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97К-011. Порецкое – Мочкасы (до границы Нижегородской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97К-001. Чебоксары – Сурское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 "Сурское - Шумерля" 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73-256ОПМЗН-028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Тольяттинское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Моисеевка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Моисеевка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Тольяттинское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73-256ОПМЗН-028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 "Сурское - Шумерля" 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97К-001. Чебоксары – Сурское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97К-011. Порецкое – Мочкасы (до границы Нижегородской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