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1" w:rsidRPr="00D433A1" w:rsidRDefault="00D433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Зарегистрировано в Минюсте России 9 июля 2018 г. N 51570</w:t>
      </w:r>
    </w:p>
    <w:p w:rsidR="00D433A1" w:rsidRPr="00D433A1" w:rsidRDefault="00D433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D433A1" w:rsidRPr="00D433A1" w:rsidRDefault="00D433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ПРИКАЗ</w:t>
      </w: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от 18 июня 2018 г. N 235</w:t>
      </w:r>
    </w:p>
    <w:p w:rsidR="00D433A1" w:rsidRPr="00D433A1" w:rsidRDefault="00D433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A1">
        <w:rPr>
          <w:rFonts w:ascii="Times New Roman" w:hAnsi="Times New Roman" w:cs="Times New Roman"/>
          <w:sz w:val="28"/>
          <w:szCs w:val="28"/>
        </w:rPr>
        <w:t>СЛУЖБЫ В МИНИСТЕРСТВЕ ТРАНСПОРТА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A1">
        <w:rPr>
          <w:rFonts w:ascii="Times New Roman" w:hAnsi="Times New Roman" w:cs="Times New Roman"/>
          <w:sz w:val="28"/>
          <w:szCs w:val="28"/>
        </w:rPr>
        <w:t>ПРИ ЗАМЕЩЕНИИ КОТОРЫХ ФЕДЕРАЛЬНЫЕ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A1">
        <w:rPr>
          <w:rFonts w:ascii="Times New Roman" w:hAnsi="Times New Roman" w:cs="Times New Roman"/>
          <w:sz w:val="28"/>
          <w:szCs w:val="28"/>
        </w:rPr>
        <w:t>ГРАЖДАНСКИЕ СЛУЖАЩИЕ ОБЯЗАНЫ ПРЕДСТАВЛЯТЬ СВЕДЕНИЯ О СВОИХ</w:t>
      </w: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A1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A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D433A1" w:rsidRPr="00D433A1" w:rsidRDefault="00D433A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33A1" w:rsidRPr="00D4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3A1" w:rsidRPr="00D433A1" w:rsidRDefault="00D43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A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433A1" w:rsidRPr="00D433A1" w:rsidRDefault="00D43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A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D433A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433A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05.12.2019 N 394)</w:t>
            </w:r>
          </w:p>
        </w:tc>
      </w:tr>
    </w:tbl>
    <w:p w:rsidR="00D433A1" w:rsidRPr="00D433A1" w:rsidRDefault="00D4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A1" w:rsidRPr="00D433A1" w:rsidRDefault="00D433A1" w:rsidP="00D43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</w:t>
      </w:r>
      <w:hyperlink r:id="rId6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471, N 14, ст. 1616; 2014, N 27, ст. 3754; 2015, N 10, ст. 1506; 2016, N 50, ст. 7077; 2017, N 5, ст. 776, N 27, ст. 4019, N 40, ст. 5820), </w:t>
      </w:r>
      <w:hyperlink r:id="rId7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118, N 10, ст. 1091, N 13, ст. 1360, N 38, ст. 3975, N 43, ст. 4480; 2007, N 13, ст. 1530, N 14, ст. 1664, N 20, ст. 2390, N 23, ст. 2752, N 32, ст. 4124, N 40, ст. 4712, N 50, ст. 6255, N </w:t>
      </w:r>
      <w:r w:rsidRPr="00D433A1">
        <w:rPr>
          <w:rFonts w:ascii="Times New Roman" w:hAnsi="Times New Roman" w:cs="Times New Roman"/>
          <w:sz w:val="28"/>
          <w:szCs w:val="28"/>
        </w:rPr>
        <w:lastRenderedPageBreak/>
        <w:t>52, ст. 6424; 2008, N 9, ст. 825, N 17, ст. 1818, N 21, ст. 2430, N 25, ст. 2961, N 31, ст. 3701, N 49, ст. 5763, N 52, ст. 6363; 2009, N 16, ст. 1901, N 20, ст. 2445, N 34, ст. 4171, N 36, ст. 4312, N 52, ст. 6534; 2010, N 3, ст. 276, N 4, ст. 371, N 12, ст. 1314, N 15, ст. 1777, N 16, ст. 1874; 2011, N 5, ст. 711, N 48, ст. 6878; 2012, N 4, ст. 471, N 8, ст. 992, N 15, ст. 1731, N 22, ст. 2754, N 27, ст. 3681, N 29, ст. 4071, N 35, ст. 4783, 4787, N 44, ст. 5995, N 47, ст. 6460, N 50, ст. 7013, N 51, ст. 7169; 2013, N 22, ст. 2787, N 49, ст. 6397, 6400; 2014, N 18, ст. 2135, N 30, ст. 4281, 4285, N 31, ст. 4401, N 37, ст. 4938, N 44, ст. 6046; 2015, N 1, ст. 193, N 11, ст. 1585, 1587, N 28, ст. 4216; 2016, N 12, ст. 1642, N 16, ст. 2202, N 31, ст. 4986, N 35, ст. 5302, N 42, ст. 5918; 2017, N 4, ст. 636, N 5, ст. 777, N 34, ст. 5265, N 35, ст. 5333; 2018, N 7, ст. 1018), приказываю:</w:t>
      </w:r>
    </w:p>
    <w:p w:rsidR="00D433A1" w:rsidRPr="00D433A1" w:rsidRDefault="00D433A1" w:rsidP="00D43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433A1" w:rsidRPr="00D433A1" w:rsidRDefault="00D433A1" w:rsidP="00D43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транспорта Российской Федерации:</w:t>
      </w:r>
    </w:p>
    <w:p w:rsidR="00D433A1" w:rsidRPr="00D433A1" w:rsidRDefault="00D433A1" w:rsidP="00D43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 xml:space="preserve">от 31 мая 2011 г. </w:t>
      </w:r>
      <w:hyperlink r:id="rId8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N 146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"Об утверждении перечня должностей федеральной государственной гражданской службы Министерства транспорта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11 июля 2011 г., регистрационный N 21306);</w:t>
      </w:r>
    </w:p>
    <w:p w:rsidR="00D433A1" w:rsidRPr="00D433A1" w:rsidRDefault="00D433A1" w:rsidP="00D43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 xml:space="preserve">от 5 ноября 2013 г. </w:t>
      </w:r>
      <w:hyperlink r:id="rId9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N 338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"О внесении изменений в перечень должностей федеральной государственной гражданской службы Министерства транспорта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транспорта Российской Федерации от 31 мая 2011 г. N 146" (зарегистрирован Минюстом России 29 ноября 2013 г., регистрационный N 30504).</w:t>
      </w:r>
    </w:p>
    <w:p w:rsidR="00D433A1" w:rsidRPr="00D433A1" w:rsidRDefault="00D433A1" w:rsidP="00D4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A1" w:rsidRPr="00D433A1" w:rsidRDefault="00D433A1" w:rsidP="00D43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Министр</w:t>
      </w:r>
    </w:p>
    <w:p w:rsidR="00D433A1" w:rsidRPr="00D433A1" w:rsidRDefault="00D43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Е.И.ДИТРИХ</w:t>
      </w:r>
    </w:p>
    <w:p w:rsidR="00D433A1" w:rsidRPr="00D433A1" w:rsidRDefault="00D4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A1" w:rsidRDefault="00D433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3A1" w:rsidRPr="00D433A1" w:rsidRDefault="00D433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3A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33A1" w:rsidRPr="00D433A1" w:rsidRDefault="00D43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D433A1" w:rsidRPr="00D433A1" w:rsidRDefault="00D43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от 18 июня 2018 г. N 235</w:t>
      </w:r>
    </w:p>
    <w:p w:rsidR="00D433A1" w:rsidRPr="00D433A1" w:rsidRDefault="00D4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ПЕРЕЧЕНЬ</w:t>
      </w: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A1">
        <w:rPr>
          <w:rFonts w:ascii="Times New Roman" w:hAnsi="Times New Roman" w:cs="Times New Roman"/>
          <w:sz w:val="28"/>
          <w:szCs w:val="28"/>
        </w:rPr>
        <w:t>СЛУЖБЫ В МИНИСТЕРСТВЕ ТРАНСПОРТА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A1">
        <w:rPr>
          <w:rFonts w:ascii="Times New Roman" w:hAnsi="Times New Roman" w:cs="Times New Roman"/>
          <w:sz w:val="28"/>
          <w:szCs w:val="28"/>
        </w:rPr>
        <w:t>ПРИ ЗАМЕЩЕНИИ КОТОРЫХ ФЕДЕРАЛЬНЫЕ ГОСУДАРСТВЕННЫЕ</w:t>
      </w: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ГРАЖДАНСКИЕ СЛУЖАЩИЕ ОБЯЗАНЫ ПРЕДСТАВЛЯТЬ СВЕДЕНИЯ О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3A1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</w:t>
      </w: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</w:p>
    <w:p w:rsidR="00D433A1" w:rsidRPr="00D433A1" w:rsidRDefault="00D43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D433A1" w:rsidRPr="00D433A1" w:rsidRDefault="00D433A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33A1" w:rsidRPr="00D43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3A1" w:rsidRPr="00D433A1" w:rsidRDefault="00D43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A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433A1" w:rsidRPr="00D433A1" w:rsidRDefault="00D43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A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" w:history="1">
              <w:r w:rsidRPr="00D433A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433A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05.12.2019 N 394)</w:t>
            </w:r>
          </w:p>
        </w:tc>
      </w:tr>
    </w:tbl>
    <w:p w:rsidR="00D433A1" w:rsidRPr="00D433A1" w:rsidRDefault="00D4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A1" w:rsidRPr="00D433A1" w:rsidRDefault="00D43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 xml:space="preserve">1. Должности федеральной государственной гражданской службы в Министерстве транспорта Российской Федерации, указанные в </w:t>
      </w:r>
      <w:hyperlink r:id="rId11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471, N 14, ст. 1616; 2014, N 27, ст. 3754; 2015, N 10, ст. 1506; 2016, N 50, ст. 7077; 2017, N 5, ст. 776, N 27, ст. 4019, N 40, ст. 5820).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2. Должности главной группы должностей в Министерстве транспорта Российской Федерации: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начальник отдела департамента, начальник Специального отдела; начальник мобилизационного отдела, начальник отдела внутреннего финансового аудита.</w:t>
      </w:r>
    </w:p>
    <w:p w:rsidR="00D433A1" w:rsidRPr="00D433A1" w:rsidRDefault="00D4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Минтранса России от 05.12.2019 N 394)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3. Отдельные должности федеральной государственной гражданской службы в Министерстве транспорта Российской Федерации: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3.1. Департамент имущественных отношений и территориального планирования: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 корпоративного управления;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заместитель начальника отдела реструктуризации и контроля управления имуществом.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3.2. Административный департамент: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3.2.1. Отдел по профилактике коррупционных и иных правонарушений: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входит участие в проведении проверок, проводимых в соответствии с законодательством Российской Федерации о государственной гражданской службе и о противодействии коррупции), главный специалист-эксперт.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3.2.2. Отдел государственных закупок: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заместитель начальника отдела, советник, главный специалист-эксперт, специалист 1 разряда.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3.2.3. Отдел обеспечения деятельности: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заместитель начальника отдела (в должностные обязанности которого входит распределение материально-технических ресурсов), главный специалист-эксперт, специалист 1 разряда.</w:t>
      </w:r>
    </w:p>
    <w:p w:rsidR="00D433A1" w:rsidRPr="00D433A1" w:rsidRDefault="00D4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 xml:space="preserve">(п. 3.2 в ред. </w:t>
      </w:r>
      <w:hyperlink r:id="rId13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Минтранса России от 05.12.2019 N 394)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3.3. Департамент государственной политики в области железнодорожного транспорта: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специалист 1 разряда отдела промышленного развития железнодорожного транспорта.</w:t>
      </w:r>
    </w:p>
    <w:p w:rsidR="00D433A1" w:rsidRPr="00D433A1" w:rsidRDefault="00D4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 xml:space="preserve">(п. 3.3 введен </w:t>
      </w:r>
      <w:hyperlink r:id="rId14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Минтранса России от 05.12.2019 N 394)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3.4. Отдел внутреннего финансового аудита:</w:t>
      </w:r>
    </w:p>
    <w:p w:rsidR="00D433A1" w:rsidRPr="00D433A1" w:rsidRDefault="00D4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>заместитель начальника отдела, консультант, главный специалист-эксперт.</w:t>
      </w:r>
    </w:p>
    <w:p w:rsidR="00D433A1" w:rsidRPr="00D433A1" w:rsidRDefault="00D4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3A1">
        <w:rPr>
          <w:rFonts w:ascii="Times New Roman" w:hAnsi="Times New Roman" w:cs="Times New Roman"/>
          <w:sz w:val="28"/>
          <w:szCs w:val="28"/>
        </w:rPr>
        <w:t xml:space="preserve">(п. 3.4 введен </w:t>
      </w:r>
      <w:hyperlink r:id="rId15" w:history="1">
        <w:r w:rsidRPr="00D433A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433A1">
        <w:rPr>
          <w:rFonts w:ascii="Times New Roman" w:hAnsi="Times New Roman" w:cs="Times New Roman"/>
          <w:sz w:val="28"/>
          <w:szCs w:val="28"/>
        </w:rPr>
        <w:t xml:space="preserve"> Минтранса России от 05.12.2019 N 394)</w:t>
      </w:r>
    </w:p>
    <w:p w:rsidR="00D433A1" w:rsidRPr="00D433A1" w:rsidRDefault="00D4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5D5" w:rsidRPr="00D433A1" w:rsidRDefault="00A065D5">
      <w:pPr>
        <w:rPr>
          <w:rFonts w:ascii="Times New Roman" w:hAnsi="Times New Roman" w:cs="Times New Roman"/>
          <w:sz w:val="28"/>
          <w:szCs w:val="28"/>
        </w:rPr>
      </w:pPr>
    </w:p>
    <w:sectPr w:rsidR="00A065D5" w:rsidRPr="00D433A1" w:rsidSect="00E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1"/>
    <w:rsid w:val="00A065D5"/>
    <w:rsid w:val="00D4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3388-C935-45B5-98CC-AA858C9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855BB1D014A43212EFAAAA241801D2167DA9107AA0934A28D39F0E484ADD77AF7B024FD8AC662D2EB79B358R8TAI" TargetMode="External"/><Relationship Id="rId13" Type="http://schemas.openxmlformats.org/officeDocument/2006/relationships/hyperlink" Target="consultantplus://offline/ref=887855BB1D014A43212EFAAAA241801D2366DE9307AE0934A28D39F0E484ADD768F7E828FD8DD863D4FE2FE21EDFF72C2F17EC38426F8A21R0T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7855BB1D014A43212EFAAAA241801D2367DA9C03AD0934A28D39F0E484ADD768F7E828FD8DD861D6FE2FE21EDFF72C2F17EC38426F8A21R0T0I" TargetMode="External"/><Relationship Id="rId12" Type="http://schemas.openxmlformats.org/officeDocument/2006/relationships/hyperlink" Target="consultantplus://offline/ref=887855BB1D014A43212EFAAAA241801D2366DE9307AE0934A28D39F0E484ADD768F7E828FD8DD863D5FE2FE21EDFF72C2F17EC38426F8A21R0T0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855BB1D014A43212EFAAAA241801D2366DD9700A40934A28D39F0E484ADD768F7E828FD8DD862DCFE2FE21EDFF72C2F17EC38426F8A21R0T0I" TargetMode="External"/><Relationship Id="rId11" Type="http://schemas.openxmlformats.org/officeDocument/2006/relationships/hyperlink" Target="consultantplus://offline/ref=887855BB1D014A43212EFAAAA241801D2366DD9700A40934A28D39F0E484ADD768F7E828FD8DD863D2FE2FE21EDFF72C2F17EC38426F8A21R0T0I" TargetMode="External"/><Relationship Id="rId5" Type="http://schemas.openxmlformats.org/officeDocument/2006/relationships/hyperlink" Target="consultantplus://offline/ref=887855BB1D014A43212EFAAAA241801D2367DE9602AB0934A28D39F0E484ADD768F7E828FF868C3391A076B35D94FA2B360BEC3DR5TCI" TargetMode="External"/><Relationship Id="rId15" Type="http://schemas.openxmlformats.org/officeDocument/2006/relationships/hyperlink" Target="consultantplus://offline/ref=887855BB1D014A43212EFAAAA241801D2366DE9307AE0934A28D39F0E484ADD768F7E828FD8DD860D7FE2FE21EDFF72C2F17EC38426F8A21R0T0I" TargetMode="External"/><Relationship Id="rId10" Type="http://schemas.openxmlformats.org/officeDocument/2006/relationships/hyperlink" Target="consultantplus://offline/ref=887855BB1D014A43212EFAAAA241801D2366DE9307AE0934A28D39F0E484ADD768F7E828FD8DD862D3FE2FE21EDFF72C2F17EC38426F8A21R0T0I" TargetMode="External"/><Relationship Id="rId4" Type="http://schemas.openxmlformats.org/officeDocument/2006/relationships/hyperlink" Target="consultantplus://offline/ref=887855BB1D014A43212EFAAAA241801D2366DE9307AE0934A28D39F0E484ADD768F7E828FD8DD862D3FE2FE21EDFF72C2F17EC38426F8A21R0T0I" TargetMode="External"/><Relationship Id="rId9" Type="http://schemas.openxmlformats.org/officeDocument/2006/relationships/hyperlink" Target="consultantplus://offline/ref=887855BB1D014A43212EFAAAA241801D2167DA9106AD0934A28D39F0E484ADD77AF7B024FD8AC662D2EB79B358R8TAI" TargetMode="External"/><Relationship Id="rId14" Type="http://schemas.openxmlformats.org/officeDocument/2006/relationships/hyperlink" Target="consultantplus://offline/ref=887855BB1D014A43212EFAAAA241801D2366DE9307AE0934A28D39F0E484ADD768F7E828FD8DD863DCFE2FE21EDFF72C2F17EC38426F8A21R0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Казакова Наталья Андреевна</cp:lastModifiedBy>
  <cp:revision>1</cp:revision>
  <dcterms:created xsi:type="dcterms:W3CDTF">2020-07-07T08:19:00Z</dcterms:created>
  <dcterms:modified xsi:type="dcterms:W3CDTF">2020-07-07T08:21:00Z</dcterms:modified>
</cp:coreProperties>
</file>