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20" w:rsidRPr="00937320" w:rsidRDefault="009373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7320">
        <w:rPr>
          <w:rFonts w:ascii="Times New Roman" w:hAnsi="Times New Roman" w:cs="Times New Roman"/>
          <w:sz w:val="28"/>
          <w:szCs w:val="28"/>
        </w:rPr>
        <w:t>Зарегистрировано в Минюсте России 28 марта 2017 г. N 46152</w:t>
      </w:r>
    </w:p>
    <w:p w:rsidR="00937320" w:rsidRPr="00937320" w:rsidRDefault="009373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937320" w:rsidRPr="00937320" w:rsidRDefault="00937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ПРИКАЗ</w:t>
      </w:r>
    </w:p>
    <w:p w:rsidR="00937320" w:rsidRPr="00937320" w:rsidRDefault="00937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от 3 марта 2017 г. N 80</w:t>
      </w:r>
    </w:p>
    <w:p w:rsidR="00937320" w:rsidRPr="00937320" w:rsidRDefault="00937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937320" w:rsidRPr="00937320" w:rsidRDefault="00937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ПРИНЯТИЯ РЕШЕНИЯ ОБ ОСУЩЕСТВЛЕНИИ КОНТРОЛЯ ЗА 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20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20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И РАБОТНИКОВ</w:t>
      </w:r>
    </w:p>
    <w:p w:rsidR="00937320" w:rsidRPr="00937320" w:rsidRDefault="00937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20">
        <w:rPr>
          <w:rFonts w:ascii="Times New Roman" w:hAnsi="Times New Roman" w:cs="Times New Roman"/>
          <w:sz w:val="28"/>
          <w:szCs w:val="28"/>
        </w:rPr>
        <w:t>ПЕРЕД МИНИСТЕРСТВОМ ТРАНСПОРТА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20">
        <w:rPr>
          <w:rFonts w:ascii="Times New Roman" w:hAnsi="Times New Roman" w:cs="Times New Roman"/>
          <w:sz w:val="28"/>
          <w:szCs w:val="28"/>
        </w:rPr>
        <w:t>А ТАКЖЕ ЗА РАСХОДАМИ ИХ СУПРУГ (СУПРУГОВ)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20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37320" w:rsidRPr="00937320" w:rsidRDefault="0093732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7320" w:rsidRPr="009373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320" w:rsidRPr="00937320" w:rsidRDefault="009373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37320" w:rsidRPr="00937320" w:rsidRDefault="009373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9373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9373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937320" w:rsidRPr="00937320" w:rsidRDefault="0093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5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(ч. 4), ст. 6953; 2014, N 52 (ч. 1), ст. 7542; 2015, N 45, ст. 6204) приказываю:</w:t>
      </w:r>
    </w:p>
    <w:p w:rsidR="00937320" w:rsidRPr="00937320" w:rsidRDefault="009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принятия решения об осуществлении контроля за расходами федеральных государственных гражданских служащих Министерства транспорта Российской Федерации и работников организаций, созданных для выполнения задач, поставленных перед Министерством транспорта Российской Федерации, а также за расходами их супруг (супругов) и несовершеннолетних детей.</w:t>
      </w:r>
    </w:p>
    <w:p w:rsidR="00937320" w:rsidRPr="00937320" w:rsidRDefault="0093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Министр</w:t>
      </w:r>
    </w:p>
    <w:p w:rsidR="00937320" w:rsidRPr="00937320" w:rsidRDefault="009373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М.Ю.СОКОЛОВ</w:t>
      </w:r>
    </w:p>
    <w:p w:rsidR="00937320" w:rsidRPr="00937320" w:rsidRDefault="0093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Default="009373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320" w:rsidRDefault="009373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320" w:rsidRDefault="009373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7320" w:rsidRPr="00937320" w:rsidRDefault="009373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937320" w:rsidRPr="00937320" w:rsidRDefault="009373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от 3 марта 2017 г. N 80</w:t>
      </w:r>
    </w:p>
    <w:p w:rsidR="00937320" w:rsidRPr="00937320" w:rsidRDefault="0093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937320">
        <w:rPr>
          <w:rFonts w:ascii="Times New Roman" w:hAnsi="Times New Roman" w:cs="Times New Roman"/>
          <w:sz w:val="28"/>
          <w:szCs w:val="28"/>
        </w:rPr>
        <w:t>ПОРЯДОК</w:t>
      </w:r>
    </w:p>
    <w:p w:rsidR="00937320" w:rsidRPr="00937320" w:rsidRDefault="00937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ПРИНЯТИЯ РЕШЕНИЯ ОБ ОСУЩЕСТВЛЕНИИ КОНТРОЛЯ ЗА 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20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20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И РАБОТНИКОВ</w:t>
      </w:r>
    </w:p>
    <w:p w:rsidR="00937320" w:rsidRPr="00937320" w:rsidRDefault="00937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20">
        <w:rPr>
          <w:rFonts w:ascii="Times New Roman" w:hAnsi="Times New Roman" w:cs="Times New Roman"/>
          <w:sz w:val="28"/>
          <w:szCs w:val="28"/>
        </w:rPr>
        <w:t>ПЕРЕД МИНИСТЕРСТВОМ ТРАНСПОРТА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20">
        <w:rPr>
          <w:rFonts w:ascii="Times New Roman" w:hAnsi="Times New Roman" w:cs="Times New Roman"/>
          <w:sz w:val="28"/>
          <w:szCs w:val="28"/>
        </w:rPr>
        <w:t>А ТАКЖЕ ЗА РАСХОДАМИ ИХ СУПРУГ (СУПРУГОВ)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20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37320" w:rsidRPr="00937320" w:rsidRDefault="0093732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7320" w:rsidRPr="009373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320" w:rsidRPr="00937320" w:rsidRDefault="009373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37320" w:rsidRPr="00937320" w:rsidRDefault="009373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9373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93732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937320" w:rsidRPr="00937320" w:rsidRDefault="0093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 xml:space="preserve">1. Порядок принятия решения об осуществлении контроля за расходами федеральных государственных гражданских служащих Министерства транспорта Российской Федерации и работников организаций, созданных для выполнения задач, поставленных перед Министерством транспорта Российской Федерации, а также за расходами их супруг (супругов) и несовершеннолетних детей (далее - Порядок) определяет процедуру принятия решения об осуществлении контроля за расходами федеральных государственных гражданских служащих Министерства транспорта Российской Федерации (далее - гражданские служащие) и работников организаций, созданных для выполнения задач, поставленных перед Минтрансом России (далее - работники организаций), а также за расходами их супруг (супругов) и несовершеннолетних детей, представление сведений о которых предусмотрено </w:t>
      </w:r>
      <w:hyperlink r:id="rId7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(ч. 4), ст. 6953; 2014, N 52 (ч. 1), ст. 7542; 2015, N 45, ст. 6204) (далее - Федеральный закон от 3 декабря 2012 г. N 230-ФЗ).</w:t>
      </w:r>
    </w:p>
    <w:p w:rsidR="00937320" w:rsidRPr="00937320" w:rsidRDefault="009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2. Решение об осуществлении контроля за расходами гражданских служащих и работников организаций (за исключением гражданских служащих и работников организаций, замещающих должности, назначение на которые и освобождение от которых осуществляется Правительством Российской Федерации), а также за расходами их супруг (супругов) и несовершеннолетних детей принимается в отношении:</w:t>
      </w:r>
    </w:p>
    <w:p w:rsidR="00937320" w:rsidRPr="00937320" w:rsidRDefault="009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937320">
        <w:rPr>
          <w:rFonts w:ascii="Times New Roman" w:hAnsi="Times New Roman" w:cs="Times New Roman"/>
          <w:sz w:val="28"/>
          <w:szCs w:val="28"/>
        </w:rPr>
        <w:t xml:space="preserve">а) гражданских служащих, замещающих должности, предусмотренные </w:t>
      </w:r>
      <w:hyperlink r:id="rId8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</w:t>
      </w:r>
      <w:r w:rsidRPr="00937320">
        <w:rPr>
          <w:rFonts w:ascii="Times New Roman" w:hAnsi="Times New Roman" w:cs="Times New Roman"/>
          <w:sz w:val="28"/>
          <w:szCs w:val="28"/>
        </w:rPr>
        <w:lastRenderedPageBreak/>
        <w:t>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7077; 2017, N 5, ст. 776);</w:t>
      </w:r>
    </w:p>
    <w:p w:rsidR="00937320" w:rsidRPr="00937320" w:rsidRDefault="009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937320">
        <w:rPr>
          <w:rFonts w:ascii="Times New Roman" w:hAnsi="Times New Roman" w:cs="Times New Roman"/>
          <w:sz w:val="28"/>
          <w:szCs w:val="28"/>
        </w:rPr>
        <w:t xml:space="preserve">б) гражданских служащих, замещающих должности, предусмотренные </w:t>
      </w:r>
      <w:hyperlink r:id="rId9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Министерстве транспорта Российской Федерации, при замещении которых государственные гражданские служащие Министерства транспорта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Минтранса России в соответствии с требованиями </w:t>
      </w:r>
      <w:hyperlink r:id="rId10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4198);</w:t>
      </w:r>
    </w:p>
    <w:p w:rsidR="00937320" w:rsidRPr="00937320" w:rsidRDefault="0093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937320" w:rsidRPr="00937320" w:rsidRDefault="009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937320">
        <w:rPr>
          <w:rFonts w:ascii="Times New Roman" w:hAnsi="Times New Roman" w:cs="Times New Roman"/>
          <w:sz w:val="28"/>
          <w:szCs w:val="28"/>
        </w:rPr>
        <w:t xml:space="preserve">в) работников организаций, замещающих должности, предусмотренные </w:t>
      </w:r>
      <w:hyperlink r:id="rId12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Минтранса России в соответствии с требованиями </w:t>
      </w:r>
      <w:hyperlink r:id="rId13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подпункта "а" пункта 22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1670).</w:t>
      </w:r>
    </w:p>
    <w:p w:rsidR="00937320" w:rsidRPr="00937320" w:rsidRDefault="0093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937320" w:rsidRPr="00937320" w:rsidRDefault="009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937320">
        <w:rPr>
          <w:rFonts w:ascii="Times New Roman" w:hAnsi="Times New Roman" w:cs="Times New Roman"/>
          <w:sz w:val="28"/>
          <w:szCs w:val="28"/>
        </w:rPr>
        <w:t xml:space="preserve">3. Министр транспорта Российской Федерации (далее - Министр) принимает решения об осуществлении контроля за расходами гражданских служащих, указанных в </w:t>
      </w:r>
      <w:hyperlink w:anchor="P47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"б" пункта 2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r w:rsidRPr="00937320">
        <w:rPr>
          <w:rFonts w:ascii="Times New Roman" w:hAnsi="Times New Roman" w:cs="Times New Roman"/>
          <w:sz w:val="28"/>
          <w:szCs w:val="28"/>
        </w:rPr>
        <w:lastRenderedPageBreak/>
        <w:t xml:space="preserve">назначаемых им работников организаций, указанных в </w:t>
      </w:r>
      <w:hyperlink w:anchor="P50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2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37320" w:rsidRPr="00937320" w:rsidRDefault="009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Решение об осуществлении контроля за расходами работников организаций принимает руководитель организации, для которых он является работодателем.</w:t>
      </w:r>
    </w:p>
    <w:p w:rsidR="00937320" w:rsidRPr="00937320" w:rsidRDefault="009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 xml:space="preserve">4. Решение об осуществлении контроля за расходами гражданских служащих принимается Министром на основании докладной записки кадрового подразделения Министерства транспорта Российской Федерации, подготовленной и содержащей представленную в соответствии с </w:t>
      </w:r>
      <w:hyperlink r:id="rId15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достаточную информацию о том, что в течение календарного года, предшествующего году представления гражданским служащим (работником организации)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отчетный период), данным гражданским служащим (работником организации),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гражданского служащего (работника организации) и его супруги (супруга) за три последних года, предшествующих отчетному периоду.</w:t>
      </w:r>
    </w:p>
    <w:p w:rsidR="00937320" w:rsidRPr="00937320" w:rsidRDefault="009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>Решение об осуществлении контроля за расходами работников организаций принимается на основании информации кадрового подразделения организации.</w:t>
      </w:r>
    </w:p>
    <w:p w:rsidR="00937320" w:rsidRPr="00937320" w:rsidRDefault="009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320">
        <w:rPr>
          <w:rFonts w:ascii="Times New Roman" w:hAnsi="Times New Roman" w:cs="Times New Roman"/>
          <w:sz w:val="28"/>
          <w:szCs w:val="28"/>
        </w:rPr>
        <w:t xml:space="preserve">5. Результаты контроля за расходами государственных служащих и работников организации представляются лицу, принявшему решение об осуществлении контроля за расходами и указанному в </w:t>
      </w:r>
      <w:hyperlink w:anchor="P52" w:history="1">
        <w:r w:rsidRPr="0093732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373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37320" w:rsidRPr="00937320" w:rsidRDefault="0093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320" w:rsidRPr="00937320" w:rsidRDefault="009373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49C4" w:rsidRPr="00937320" w:rsidRDefault="000049C4">
      <w:pPr>
        <w:rPr>
          <w:rFonts w:ascii="Times New Roman" w:hAnsi="Times New Roman" w:cs="Times New Roman"/>
          <w:sz w:val="28"/>
          <w:szCs w:val="28"/>
        </w:rPr>
      </w:pPr>
    </w:p>
    <w:sectPr w:rsidR="000049C4" w:rsidRPr="00937320" w:rsidSect="006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20"/>
    <w:rsid w:val="000049C4"/>
    <w:rsid w:val="008E7EF6"/>
    <w:rsid w:val="009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2BDB5-FFC3-4914-AE64-B0060558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164BA457666AEC4C7E32B8AFDDF523534BEA9F7F892F3686C93FFB806B2F14930D45C77466D705C733F7538EB8A4CA4103C1870589E41LEpDI" TargetMode="External"/><Relationship Id="rId13" Type="http://schemas.openxmlformats.org/officeDocument/2006/relationships/hyperlink" Target="consultantplus://offline/ref=340164BA457666AEC4C7E32B8AFDDF523532B8AEF3F192F3686C93FFB806B2F14930D45C77466D7753733F7538EB8A4CA4103C1870589E41LEp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0164BA457666AEC4C7E32B8AFDDF523439B5AFF5F692F3686C93FFB806B2F14930D45C77466C7353733F7538EB8A4CA4103C1870589E41LEpDI" TargetMode="External"/><Relationship Id="rId12" Type="http://schemas.openxmlformats.org/officeDocument/2006/relationships/hyperlink" Target="consultantplus://offline/ref=340164BA457666AEC4C7E32B8AFDDF523532B8AFF9F392F3686C93FFB806B2F14930D45C77466D7059733F7538EB8A4CA4103C1870589E41LEp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164BA457666AEC4C7E32B8AFDDF523534BCA3F1F492F3686C93FFB806B2F14930D45C77466D7052733F7538EB8A4CA4103C1870589E41LEpDI" TargetMode="External"/><Relationship Id="rId11" Type="http://schemas.openxmlformats.org/officeDocument/2006/relationships/hyperlink" Target="consultantplus://offline/ref=340164BA457666AEC4C7E32B8AFDDF523534BCA3F1F492F3686C93FFB806B2F14930D45C77466D735B733F7538EB8A4CA4103C1870589E41LEpDI" TargetMode="External"/><Relationship Id="rId5" Type="http://schemas.openxmlformats.org/officeDocument/2006/relationships/hyperlink" Target="consultantplus://offline/ref=340164BA457666AEC4C7E32B8AFDDF523439B5AFF5F692F3686C93FFB806B2F14930D45C77466D745B733F7538EB8A4CA4103C1870589E41LEpDI" TargetMode="External"/><Relationship Id="rId15" Type="http://schemas.openxmlformats.org/officeDocument/2006/relationships/hyperlink" Target="consultantplus://offline/ref=340164BA457666AEC4C7E32B8AFDDF523439B5AFF5F692F3686C93FFB806B2F14930D45C77466C725B733F7538EB8A4CA4103C1870589E41LEpDI" TargetMode="External"/><Relationship Id="rId10" Type="http://schemas.openxmlformats.org/officeDocument/2006/relationships/hyperlink" Target="consultantplus://offline/ref=340164BA457666AEC4C7E32B8AFDDF523534BEA9F7F892F3686C93FFB806B2F15B308C50774173715C6669247ELBpEI" TargetMode="External"/><Relationship Id="rId4" Type="http://schemas.openxmlformats.org/officeDocument/2006/relationships/hyperlink" Target="consultantplus://offline/ref=340164BA457666AEC4C7E32B8AFDDF523534BCA3F1F492F3686C93FFB806B2F14930D45C77466D7052733F7538EB8A4CA4103C1870589E41LEpDI" TargetMode="External"/><Relationship Id="rId9" Type="http://schemas.openxmlformats.org/officeDocument/2006/relationships/hyperlink" Target="consultantplus://offline/ref=340164BA457666AEC4C7E32B8AFDDF523534BDA3F3F092F3686C93FFB806B2F14930D45C77466D7059733F7538EB8A4CA4103C1870589E41LEpDI" TargetMode="External"/><Relationship Id="rId14" Type="http://schemas.openxmlformats.org/officeDocument/2006/relationships/hyperlink" Target="consultantplus://offline/ref=340164BA457666AEC4C7E32B8AFDDF523534BCA3F1F492F3686C93FFB806B2F14930D45C77466D735A733F7538EB8A4CA4103C1870589E41LE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Людмила</cp:lastModifiedBy>
  <cp:revision>2</cp:revision>
  <dcterms:created xsi:type="dcterms:W3CDTF">2020-07-17T11:37:00Z</dcterms:created>
  <dcterms:modified xsi:type="dcterms:W3CDTF">2020-07-17T11:37:00Z</dcterms:modified>
</cp:coreProperties>
</file>