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Сведения о доходах, расходах, об имуществе</w:t>
      </w:r>
    </w:p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членов их семей за период с 1 января 2018 г. по 31 декабря 2018 г.</w:t>
      </w:r>
    </w:p>
    <w:p w:rsidR="00AE73C3" w:rsidRDefault="00AE73C3"/>
    <w:tbl>
      <w:tblPr>
        <w:tblW w:w="15884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48"/>
        <w:gridCol w:w="1227"/>
        <w:gridCol w:w="1701"/>
        <w:gridCol w:w="830"/>
        <w:gridCol w:w="871"/>
        <w:gridCol w:w="1036"/>
        <w:gridCol w:w="770"/>
        <w:gridCol w:w="840"/>
        <w:gridCol w:w="1161"/>
        <w:gridCol w:w="1204"/>
        <w:gridCol w:w="2226"/>
      </w:tblGrid>
      <w:tr w:rsidR="00AE73C3" w:rsidTr="00CB6C9C">
        <w:trPr>
          <w:trHeight w:val="315"/>
        </w:trPr>
        <w:tc>
          <w:tcPr>
            <w:tcW w:w="425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AE73C3" w:rsidTr="00CB6C9C">
        <w:trPr>
          <w:trHeight w:val="482"/>
        </w:trPr>
        <w:tc>
          <w:tcPr>
            <w:tcW w:w="425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E73C3" w:rsidRDefault="00DD6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  <w:r w:rsidR="00BA4F8B">
              <w:rPr>
                <w:b/>
                <w:sz w:val="20"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61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204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2226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имущества. источники)</w:t>
            </w:r>
          </w:p>
        </w:tc>
      </w:tr>
      <w:tr w:rsidR="00BA4F8B" w:rsidTr="00CB6C9C">
        <w:trPr>
          <w:trHeight w:val="691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18" w:type="dxa"/>
            <w:vMerge/>
            <w:shd w:val="clear" w:color="auto" w:fill="auto"/>
          </w:tcPr>
          <w:p w:rsidR="00AE73C3" w:rsidRDefault="00AE73C3"/>
        </w:tc>
        <w:tc>
          <w:tcPr>
            <w:tcW w:w="1275" w:type="dxa"/>
            <w:gridSpan w:val="2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собственности</w:t>
            </w:r>
          </w:p>
        </w:tc>
        <w:tc>
          <w:tcPr>
            <w:tcW w:w="830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 м)</w:t>
            </w:r>
          </w:p>
        </w:tc>
        <w:tc>
          <w:tcPr>
            <w:tcW w:w="871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036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 м)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61" w:type="dxa"/>
            <w:shd w:val="clear" w:color="auto" w:fill="auto"/>
          </w:tcPr>
          <w:p w:rsidR="00AE73C3" w:rsidRDefault="00AE73C3"/>
        </w:tc>
        <w:tc>
          <w:tcPr>
            <w:tcW w:w="1204" w:type="dxa"/>
            <w:shd w:val="clear" w:color="auto" w:fill="auto"/>
          </w:tcPr>
          <w:p w:rsidR="00AE73C3" w:rsidRDefault="00AE73C3"/>
        </w:tc>
        <w:tc>
          <w:tcPr>
            <w:tcW w:w="2226" w:type="dxa"/>
            <w:shd w:val="clear" w:color="auto" w:fill="auto"/>
          </w:tcPr>
          <w:p w:rsidR="00AE73C3" w:rsidRDefault="00AE73C3"/>
        </w:tc>
      </w:tr>
      <w:tr w:rsidR="00AE73C3" w:rsidTr="00CB6C9C">
        <w:trPr>
          <w:trHeight w:val="105"/>
        </w:trPr>
        <w:tc>
          <w:tcPr>
            <w:tcW w:w="15884" w:type="dxa"/>
            <w:gridSpan w:val="14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ФГБУ «Научный центр по комплексным транспортным проблемам Министерства транспорта Российской Федерации»</w:t>
            </w:r>
          </w:p>
        </w:tc>
      </w:tr>
      <w:tr w:rsidR="00BA4F8B" w:rsidTr="00CB6C9C">
        <w:trPr>
          <w:trHeight w:val="485"/>
        </w:trPr>
        <w:tc>
          <w:tcPr>
            <w:tcW w:w="425" w:type="dxa"/>
            <w:vMerge w:val="restart"/>
            <w:shd w:val="clear" w:color="auto" w:fill="auto"/>
          </w:tcPr>
          <w:p w:rsidR="00AE73C3" w:rsidRDefault="00AE73C3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Евсеев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Олег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AE73C3" w:rsidRDefault="00AE73C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1135.0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Subaru Outback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3.582.571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34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18" w:type="dxa"/>
            <w:vMerge/>
            <w:shd w:val="clear" w:color="auto" w:fill="auto"/>
          </w:tcPr>
          <w:p w:rsidR="00AE73C3" w:rsidRDefault="00AE73C3"/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209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18" w:type="dxa"/>
            <w:vMerge/>
            <w:shd w:val="clear" w:color="auto" w:fill="auto"/>
          </w:tcPr>
          <w:p w:rsidR="00AE73C3" w:rsidRDefault="00AE73C3"/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209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18" w:type="dxa"/>
            <w:vMerge/>
            <w:shd w:val="clear" w:color="auto" w:fill="auto"/>
          </w:tcPr>
          <w:p w:rsidR="00AE73C3" w:rsidRDefault="00AE73C3"/>
        </w:tc>
        <w:tc>
          <w:tcPr>
            <w:tcW w:w="127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109.3</w:t>
            </w: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AE73C3" w:rsidTr="00CB6C9C">
        <w:trPr>
          <w:trHeight w:val="186"/>
        </w:trPr>
        <w:tc>
          <w:tcPr>
            <w:tcW w:w="15884" w:type="dxa"/>
            <w:gridSpan w:val="14"/>
            <w:shd w:val="clear" w:color="auto" w:fill="auto"/>
          </w:tcPr>
          <w:p w:rsidR="00AE73C3" w:rsidRDefault="00BA4F8B" w:rsidP="00BA4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ФАУ «Российский морской регистр судоходства»</w:t>
            </w:r>
          </w:p>
        </w:tc>
      </w:tr>
      <w:tr w:rsidR="00BA4F8B" w:rsidTr="00CB6C9C">
        <w:trPr>
          <w:trHeight w:val="225"/>
        </w:trPr>
        <w:tc>
          <w:tcPr>
            <w:tcW w:w="425" w:type="dxa"/>
            <w:vMerge w:val="restart"/>
            <w:shd w:val="clear" w:color="auto" w:fill="auto"/>
          </w:tcPr>
          <w:p w:rsidR="00AE73C3" w:rsidRDefault="00AE73C3">
            <w:pPr>
              <w:pStyle w:val="a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Пальников</w:t>
            </w:r>
          </w:p>
          <w:p w:rsidR="00AE73C3" w:rsidRDefault="00BA4F8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Константин</w:t>
            </w:r>
          </w:p>
          <w:p w:rsidR="00AE73C3" w:rsidRDefault="00BA4F8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Геннадьевич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27" w:type="dxa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49.0</w:t>
            </w:r>
          </w:p>
        </w:tc>
        <w:tc>
          <w:tcPr>
            <w:tcW w:w="871" w:type="dxa"/>
            <w:shd w:val="clear" w:color="auto" w:fill="auto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24.243.171</w:t>
            </w:r>
          </w:p>
        </w:tc>
        <w:tc>
          <w:tcPr>
            <w:tcW w:w="2226" w:type="dxa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2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113.0</w:t>
            </w:r>
          </w:p>
        </w:tc>
        <w:tc>
          <w:tcPr>
            <w:tcW w:w="871" w:type="dxa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gridSpan w:val="2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vMerge w:val="restart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2013.0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AE73C3" w:rsidRDefault="00BA4F8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gridSpan w:val="2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vMerge/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shd w:val="clear" w:color="auto" w:fill="auto"/>
          </w:tcPr>
          <w:p w:rsidR="00AE73C3" w:rsidRDefault="00AE73C3"/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AE73C3" w:rsidTr="00CB6C9C">
        <w:trPr>
          <w:trHeight w:val="225"/>
        </w:trPr>
        <w:tc>
          <w:tcPr>
            <w:tcW w:w="15884" w:type="dxa"/>
            <w:gridSpan w:val="14"/>
            <w:shd w:val="clear" w:color="auto" w:fill="auto"/>
          </w:tcPr>
          <w:p w:rsidR="00AE73C3" w:rsidRDefault="00BA4F8B" w:rsidP="00BA4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ФГУП «ЗащитаИнфоТранс Министерства транспорта Российской Федерации»</w:t>
            </w:r>
          </w:p>
        </w:tc>
      </w:tr>
      <w:tr w:rsidR="00BA4F8B" w:rsidTr="00CB6C9C">
        <w:trPr>
          <w:trHeight w:val="180"/>
        </w:trPr>
        <w:tc>
          <w:tcPr>
            <w:tcW w:w="425" w:type="dxa"/>
            <w:vMerge w:val="restart"/>
            <w:shd w:val="clear" w:color="auto" w:fill="auto"/>
          </w:tcPr>
          <w:p w:rsidR="00AE73C3" w:rsidRDefault="00AE73C3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Спасский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Юрий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Викторович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AE73C3" w:rsidRDefault="00AE73C3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918.0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10.984.212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gridSpan w:val="2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188.4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gridSpan w:val="2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Греция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67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gridSpan w:val="2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9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PORSCHE MACAN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136.499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9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gridSpan w:val="2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Греция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2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gridSpan w:val="2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</w:tbl>
    <w:p w:rsidR="00DD61A6" w:rsidRDefault="00DD61A6">
      <w:r>
        <w:br w:type="page"/>
      </w:r>
    </w:p>
    <w:tbl>
      <w:tblPr>
        <w:tblW w:w="15884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66"/>
        <w:gridCol w:w="1227"/>
        <w:gridCol w:w="1701"/>
        <w:gridCol w:w="830"/>
        <w:gridCol w:w="871"/>
        <w:gridCol w:w="1036"/>
        <w:gridCol w:w="770"/>
        <w:gridCol w:w="840"/>
        <w:gridCol w:w="1161"/>
        <w:gridCol w:w="1204"/>
        <w:gridCol w:w="2226"/>
      </w:tblGrid>
      <w:tr w:rsidR="00AE73C3" w:rsidTr="00CB6C9C">
        <w:trPr>
          <w:trHeight w:val="120"/>
        </w:trPr>
        <w:tc>
          <w:tcPr>
            <w:tcW w:w="15884" w:type="dxa"/>
            <w:gridSpan w:val="13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ФБУ «Агентство автомобильного транспорта»</w:t>
            </w:r>
          </w:p>
        </w:tc>
      </w:tr>
      <w:tr w:rsidR="00BA4F8B" w:rsidTr="00CB6C9C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AE73C3" w:rsidRDefault="00AE73C3">
            <w:pPr>
              <w:pStyle w:val="a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Двойных 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Алексей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Викторович</w:t>
            </w:r>
          </w:p>
        </w:tc>
        <w:tc>
          <w:tcPr>
            <w:tcW w:w="1466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AE73C3" w:rsidRDefault="00AE73C3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44.0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3.185.702</w:t>
            </w:r>
          </w:p>
        </w:tc>
        <w:tc>
          <w:tcPr>
            <w:tcW w:w="2226" w:type="dxa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BA4F8B" w:rsidTr="00CB6C9C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368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vMerge/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shd w:val="clear" w:color="auto" w:fill="auto"/>
          </w:tcPr>
          <w:p w:rsidR="00AE73C3" w:rsidRDefault="00AE73C3"/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44.0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AE73C3" w:rsidTr="00CB6C9C">
        <w:trPr>
          <w:trHeight w:val="135"/>
        </w:trPr>
        <w:tc>
          <w:tcPr>
            <w:tcW w:w="15884" w:type="dxa"/>
            <w:gridSpan w:val="13"/>
            <w:shd w:val="clear" w:color="auto" w:fill="auto"/>
          </w:tcPr>
          <w:p w:rsidR="00AE73C3" w:rsidRDefault="00BA4F8B" w:rsidP="00BA4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ФАУ «Российский Речной Регистр»</w:t>
            </w:r>
          </w:p>
        </w:tc>
      </w:tr>
      <w:tr w:rsidR="00BA4F8B" w:rsidTr="00CB6C9C">
        <w:trPr>
          <w:trHeight w:val="460"/>
        </w:trPr>
        <w:tc>
          <w:tcPr>
            <w:tcW w:w="425" w:type="dxa"/>
            <w:vMerge w:val="restart"/>
            <w:shd w:val="clear" w:color="auto" w:fill="auto"/>
          </w:tcPr>
          <w:p w:rsidR="00AE73C3" w:rsidRDefault="00AE73C3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Трунин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Евгений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Геннадьевич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Mercedes –Benz  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ML-350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7.875.175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16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2404.0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2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441.1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179.8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17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46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домик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212.9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8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179.8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E73C3" w:rsidRPr="00BA4F8B" w:rsidRDefault="00BA4F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Pr="00BA4F8B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м</w:t>
            </w:r>
          </w:p>
          <w:p w:rsidR="00AE73C3" w:rsidRPr="00BA4F8B" w:rsidRDefault="00BA4F8B">
            <w:pPr>
              <w:jc w:val="center"/>
              <w:rPr>
                <w:sz w:val="20"/>
                <w:lang w:val="en-US"/>
              </w:rPr>
            </w:pPr>
            <w:r w:rsidRPr="00BA4F8B">
              <w:rPr>
                <w:sz w:val="20"/>
                <w:lang w:val="en-US"/>
              </w:rPr>
              <w:t xml:space="preserve">Mercedes –Benz  </w:t>
            </w:r>
          </w:p>
          <w:p w:rsidR="00AE73C3" w:rsidRPr="00BA4F8B" w:rsidRDefault="00BA4F8B">
            <w:pPr>
              <w:jc w:val="center"/>
              <w:rPr>
                <w:sz w:val="20"/>
                <w:lang w:val="en-US"/>
              </w:rPr>
            </w:pPr>
            <w:r w:rsidRPr="00BA4F8B">
              <w:rPr>
                <w:sz w:val="20"/>
                <w:lang w:val="en-US"/>
              </w:rPr>
              <w:t>GL-350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43.502.641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124.6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125.9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RPr="00BA4F8B" w:rsidTr="00CB6C9C">
        <w:trPr>
          <w:trHeight w:val="96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178.6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73C3" w:rsidRPr="00BA4F8B" w:rsidRDefault="00BA4F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Pr="00BA4F8B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м</w:t>
            </w:r>
          </w:p>
          <w:p w:rsidR="00AE73C3" w:rsidRPr="00BA4F8B" w:rsidRDefault="00BA4F8B">
            <w:pPr>
              <w:jc w:val="center"/>
              <w:rPr>
                <w:sz w:val="20"/>
                <w:lang w:val="en-US"/>
              </w:rPr>
            </w:pPr>
            <w:r w:rsidRPr="00BA4F8B">
              <w:rPr>
                <w:sz w:val="20"/>
                <w:lang w:val="en-US"/>
              </w:rPr>
              <w:t xml:space="preserve">Mercedes –Benz  </w:t>
            </w:r>
          </w:p>
          <w:p w:rsidR="00AE73C3" w:rsidRPr="00BA4F8B" w:rsidRDefault="00BA4F8B">
            <w:pPr>
              <w:jc w:val="center"/>
              <w:rPr>
                <w:sz w:val="20"/>
                <w:lang w:val="en-US"/>
              </w:rPr>
            </w:pPr>
            <w:r w:rsidRPr="00BA4F8B">
              <w:rPr>
                <w:sz w:val="20"/>
                <w:lang w:val="en-US"/>
              </w:rPr>
              <w:t>GLE-450</w:t>
            </w:r>
          </w:p>
        </w:tc>
        <w:tc>
          <w:tcPr>
            <w:tcW w:w="1204" w:type="dxa"/>
            <w:vMerge/>
            <w:shd w:val="clear" w:color="auto" w:fill="auto"/>
          </w:tcPr>
          <w:p w:rsidR="00AE73C3" w:rsidRPr="00BA4F8B" w:rsidRDefault="00AE73C3">
            <w:pPr>
              <w:rPr>
                <w:lang w:val="en-US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AE73C3" w:rsidRPr="00BA4F8B" w:rsidRDefault="00AE73C3">
            <w:pPr>
              <w:rPr>
                <w:lang w:val="en-US"/>
              </w:rPr>
            </w:pPr>
          </w:p>
        </w:tc>
      </w:tr>
      <w:tr w:rsidR="00BA4F8B" w:rsidTr="00CB6C9C">
        <w:trPr>
          <w:trHeight w:val="117"/>
        </w:trPr>
        <w:tc>
          <w:tcPr>
            <w:tcW w:w="425" w:type="dxa"/>
            <w:vMerge/>
            <w:shd w:val="clear" w:color="auto" w:fill="auto"/>
          </w:tcPr>
          <w:p w:rsidR="00AE73C3" w:rsidRPr="00BA4F8B" w:rsidRDefault="00AE73C3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3C3" w:rsidRPr="00BA4F8B" w:rsidRDefault="00AE73C3">
            <w:pPr>
              <w:rPr>
                <w:lang w:val="en-US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AE73C3" w:rsidRPr="00BA4F8B" w:rsidRDefault="00AE73C3">
            <w:pPr>
              <w:rPr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163.4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2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10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498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AE73C3" w:rsidTr="00CB6C9C">
        <w:trPr>
          <w:trHeight w:val="105"/>
        </w:trPr>
        <w:tc>
          <w:tcPr>
            <w:tcW w:w="15884" w:type="dxa"/>
            <w:gridSpan w:val="13"/>
            <w:shd w:val="clear" w:color="auto" w:fill="auto"/>
          </w:tcPr>
          <w:p w:rsidR="00AE73C3" w:rsidRDefault="00BA4F8B" w:rsidP="00CB6C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ФГУП «Управление ведомственной охраны Министерства транспорта Российской Федерации»</w:t>
            </w:r>
          </w:p>
        </w:tc>
      </w:tr>
      <w:tr w:rsidR="00BA4F8B" w:rsidTr="00CB6C9C">
        <w:trPr>
          <w:trHeight w:val="351"/>
        </w:trPr>
        <w:tc>
          <w:tcPr>
            <w:tcW w:w="425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AE73C3" w:rsidRDefault="00AE73C3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Ковыршин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Алексей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Иванович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AE73C3" w:rsidRDefault="00AE73C3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300.0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Жилой дом</w:t>
            </w:r>
          </w:p>
        </w:tc>
        <w:tc>
          <w:tcPr>
            <w:tcW w:w="77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320.0</w:t>
            </w:r>
          </w:p>
        </w:tc>
        <w:tc>
          <w:tcPr>
            <w:tcW w:w="8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Subaru Outback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5.093.896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322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322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427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237.1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322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501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6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320.0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Mitsubishi outlander</w:t>
            </w:r>
          </w:p>
          <w:p w:rsidR="00AE73C3" w:rsidRDefault="00AE73C3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69.737</w:t>
            </w:r>
          </w:p>
        </w:tc>
        <w:tc>
          <w:tcPr>
            <w:tcW w:w="2226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520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237.1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</w:tr>
      <w:tr w:rsidR="00BA4F8B" w:rsidTr="00CB6C9C">
        <w:trPr>
          <w:trHeight w:val="105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</w:tr>
      <w:tr w:rsidR="00BA4F8B" w:rsidTr="00CB6C9C">
        <w:trPr>
          <w:trHeight w:val="105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320.0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73C3" w:rsidTr="00CB6C9C">
        <w:trPr>
          <w:trHeight w:val="150"/>
        </w:trPr>
        <w:tc>
          <w:tcPr>
            <w:tcW w:w="15884" w:type="dxa"/>
            <w:gridSpan w:val="13"/>
            <w:tcBorders>
              <w:top w:val="single" w:sz="6" w:space="0" w:color="000000"/>
            </w:tcBorders>
            <w:shd w:val="clear" w:color="auto" w:fill="auto"/>
          </w:tcPr>
          <w:p w:rsidR="00AE73C3" w:rsidRDefault="00BA4F8B" w:rsidP="00CB6C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ФГУП «Государственный научно-исследовательский институт гражданской авиации»</w:t>
            </w:r>
          </w:p>
        </w:tc>
      </w:tr>
      <w:tr w:rsidR="00CB6C9C" w:rsidTr="00CB6C9C">
        <w:trPr>
          <w:trHeight w:val="414"/>
        </w:trPr>
        <w:tc>
          <w:tcPr>
            <w:tcW w:w="425" w:type="dxa"/>
            <w:vMerge w:val="restart"/>
            <w:shd w:val="clear" w:color="auto" w:fill="auto"/>
          </w:tcPr>
          <w:p w:rsidR="00CB6C9C" w:rsidRDefault="00CB6C9C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Филиппов</w:t>
            </w:r>
          </w:p>
          <w:p w:rsidR="00CB6C9C" w:rsidRDefault="00CB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Вадим</w:t>
            </w:r>
          </w:p>
          <w:p w:rsidR="00CB6C9C" w:rsidRPr="00CB6C9C" w:rsidRDefault="00CB6C9C" w:rsidP="00CB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Леонидович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И.о. руководителя</w:t>
            </w:r>
          </w:p>
          <w:p w:rsidR="00CB6C9C" w:rsidRDefault="00CB6C9C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B6C9C" w:rsidRPr="00BA4F8B" w:rsidRDefault="00CB6C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Pr="00BA4F8B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м</w:t>
            </w:r>
            <w:r w:rsidRPr="00BA4F8B">
              <w:rPr>
                <w:sz w:val="20"/>
                <w:lang w:val="en-US"/>
              </w:rPr>
              <w:t xml:space="preserve"> </w:t>
            </w:r>
          </w:p>
          <w:p w:rsidR="00CB6C9C" w:rsidRPr="00BA4F8B" w:rsidRDefault="00CB6C9C">
            <w:pPr>
              <w:jc w:val="center"/>
              <w:rPr>
                <w:sz w:val="20"/>
                <w:lang w:val="en-US"/>
              </w:rPr>
            </w:pPr>
            <w:r w:rsidRPr="00BA4F8B">
              <w:rPr>
                <w:sz w:val="20"/>
                <w:lang w:val="en-US"/>
              </w:rPr>
              <w:t>Toyota Land Cruiser 200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7.979.389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C9C" w:rsidTr="00CB6C9C">
        <w:trPr>
          <w:trHeight w:val="222"/>
        </w:trPr>
        <w:tc>
          <w:tcPr>
            <w:tcW w:w="425" w:type="dxa"/>
            <w:vMerge/>
            <w:shd w:val="clear" w:color="auto" w:fill="auto"/>
          </w:tcPr>
          <w:p w:rsidR="00CB6C9C" w:rsidRDefault="00CB6C9C"/>
        </w:tc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B6C9C" w:rsidRDefault="00CB6C9C"/>
        </w:tc>
        <w:tc>
          <w:tcPr>
            <w:tcW w:w="146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B6C9C" w:rsidRDefault="00CB6C9C"/>
        </w:tc>
        <w:tc>
          <w:tcPr>
            <w:tcW w:w="1227" w:type="dxa"/>
            <w:tcBorders>
              <w:bottom w:val="single" w:sz="6" w:space="0" w:color="000000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bottom w:val="single" w:sz="6" w:space="0" w:color="000000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392.9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B6C9C" w:rsidRDefault="00CB6C9C" w:rsidP="00CB6C9C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B6C9C" w:rsidRDefault="00CB6C9C" w:rsidP="00CB6C9C">
            <w:pPr>
              <w:jc w:val="center"/>
            </w:pPr>
            <w:r>
              <w:rPr>
                <w:sz w:val="20"/>
              </w:rPr>
              <w:t>82.0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B6C9C" w:rsidRDefault="00CB6C9C" w:rsidP="00CB6C9C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B6C9C" w:rsidRDefault="00CB6C9C"/>
        </w:tc>
        <w:tc>
          <w:tcPr>
            <w:tcW w:w="120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B6C9C" w:rsidRDefault="00CB6C9C"/>
        </w:tc>
        <w:tc>
          <w:tcPr>
            <w:tcW w:w="222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B6C9C" w:rsidRDefault="00CB6C9C"/>
        </w:tc>
      </w:tr>
      <w:tr w:rsidR="00CB6C9C" w:rsidTr="00CB6C9C"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CB6C9C" w:rsidRDefault="00CB6C9C"/>
        </w:tc>
        <w:tc>
          <w:tcPr>
            <w:tcW w:w="2127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B6C9C" w:rsidRDefault="00CB6C9C">
            <w:pPr>
              <w:spacing w:line="240" w:lineRule="exact"/>
              <w:jc w:val="center"/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87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а/м </w:t>
            </w:r>
          </w:p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Honda</w:t>
            </w:r>
          </w:p>
          <w:p w:rsidR="00CB6C9C" w:rsidRDefault="00CB6C9C" w:rsidP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CR-V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213.383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C9C" w:rsidTr="00CB6C9C">
        <w:trPr>
          <w:trHeight w:val="499"/>
        </w:trPr>
        <w:tc>
          <w:tcPr>
            <w:tcW w:w="425" w:type="dxa"/>
            <w:vMerge/>
            <w:shd w:val="clear" w:color="auto" w:fill="auto"/>
          </w:tcPr>
          <w:p w:rsidR="00CB6C9C" w:rsidRDefault="00CB6C9C"/>
        </w:tc>
        <w:tc>
          <w:tcPr>
            <w:tcW w:w="2127" w:type="dxa"/>
            <w:vMerge/>
            <w:shd w:val="clear" w:color="auto" w:fill="auto"/>
          </w:tcPr>
          <w:p w:rsidR="00CB6C9C" w:rsidRDefault="00CB6C9C"/>
        </w:tc>
        <w:tc>
          <w:tcPr>
            <w:tcW w:w="1466" w:type="dxa"/>
            <w:vMerge/>
            <w:shd w:val="clear" w:color="auto" w:fill="auto"/>
          </w:tcPr>
          <w:p w:rsidR="00CB6C9C" w:rsidRDefault="00CB6C9C"/>
        </w:tc>
        <w:tc>
          <w:tcPr>
            <w:tcW w:w="1227" w:type="dxa"/>
            <w:shd w:val="clear" w:color="auto" w:fill="auto"/>
          </w:tcPr>
          <w:p w:rsidR="00CB6C9C" w:rsidRDefault="00CB6C9C">
            <w:pPr>
              <w:spacing w:line="240" w:lineRule="exact"/>
              <w:jc w:val="center"/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B6C9C" w:rsidRDefault="00CB6C9C">
            <w:pPr>
              <w:spacing w:line="240" w:lineRule="exact"/>
              <w:jc w:val="center"/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  <w:tc>
          <w:tcPr>
            <w:tcW w:w="87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CB6C9C" w:rsidRDefault="00CB6C9C"/>
        </w:tc>
        <w:tc>
          <w:tcPr>
            <w:tcW w:w="770" w:type="dxa"/>
            <w:vMerge/>
            <w:shd w:val="clear" w:color="auto" w:fill="auto"/>
          </w:tcPr>
          <w:p w:rsidR="00CB6C9C" w:rsidRDefault="00CB6C9C"/>
        </w:tc>
        <w:tc>
          <w:tcPr>
            <w:tcW w:w="840" w:type="dxa"/>
            <w:vMerge/>
            <w:shd w:val="clear" w:color="auto" w:fill="auto"/>
          </w:tcPr>
          <w:p w:rsidR="00CB6C9C" w:rsidRDefault="00CB6C9C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B6C9C" w:rsidRDefault="00CB6C9C"/>
        </w:tc>
        <w:tc>
          <w:tcPr>
            <w:tcW w:w="1204" w:type="dxa"/>
            <w:vMerge/>
            <w:shd w:val="clear" w:color="auto" w:fill="auto"/>
          </w:tcPr>
          <w:p w:rsidR="00CB6C9C" w:rsidRDefault="00CB6C9C"/>
        </w:tc>
        <w:tc>
          <w:tcPr>
            <w:tcW w:w="2226" w:type="dxa"/>
            <w:vMerge/>
            <w:shd w:val="clear" w:color="auto" w:fill="auto"/>
          </w:tcPr>
          <w:p w:rsidR="00CB6C9C" w:rsidRDefault="00CB6C9C"/>
        </w:tc>
      </w:tr>
      <w:tr w:rsidR="00CB6C9C" w:rsidTr="00CB6C9C">
        <w:trPr>
          <w:trHeight w:val="480"/>
        </w:trPr>
        <w:tc>
          <w:tcPr>
            <w:tcW w:w="425" w:type="dxa"/>
            <w:vMerge/>
            <w:shd w:val="clear" w:color="auto" w:fill="auto"/>
          </w:tcPr>
          <w:p w:rsidR="00CB6C9C" w:rsidRDefault="00CB6C9C"/>
        </w:tc>
        <w:tc>
          <w:tcPr>
            <w:tcW w:w="2127" w:type="dxa"/>
            <w:vMerge/>
            <w:shd w:val="clear" w:color="auto" w:fill="auto"/>
          </w:tcPr>
          <w:p w:rsidR="00CB6C9C" w:rsidRDefault="00CB6C9C"/>
        </w:tc>
        <w:tc>
          <w:tcPr>
            <w:tcW w:w="1466" w:type="dxa"/>
            <w:vMerge/>
            <w:shd w:val="clear" w:color="auto" w:fill="auto"/>
          </w:tcPr>
          <w:p w:rsidR="00CB6C9C" w:rsidRDefault="00CB6C9C"/>
        </w:tc>
        <w:tc>
          <w:tcPr>
            <w:tcW w:w="1227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B6C9C" w:rsidRDefault="00CB6C9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392.9</w:t>
            </w:r>
          </w:p>
        </w:tc>
        <w:tc>
          <w:tcPr>
            <w:tcW w:w="87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CB6C9C" w:rsidRDefault="00CB6C9C"/>
        </w:tc>
        <w:tc>
          <w:tcPr>
            <w:tcW w:w="770" w:type="dxa"/>
            <w:vMerge/>
            <w:shd w:val="clear" w:color="auto" w:fill="auto"/>
          </w:tcPr>
          <w:p w:rsidR="00CB6C9C" w:rsidRDefault="00CB6C9C"/>
        </w:tc>
        <w:tc>
          <w:tcPr>
            <w:tcW w:w="840" w:type="dxa"/>
            <w:vMerge/>
            <w:shd w:val="clear" w:color="auto" w:fill="auto"/>
          </w:tcPr>
          <w:p w:rsidR="00CB6C9C" w:rsidRDefault="00CB6C9C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B6C9C" w:rsidRDefault="00CB6C9C"/>
        </w:tc>
        <w:tc>
          <w:tcPr>
            <w:tcW w:w="1204" w:type="dxa"/>
            <w:vMerge/>
            <w:shd w:val="clear" w:color="auto" w:fill="auto"/>
          </w:tcPr>
          <w:p w:rsidR="00CB6C9C" w:rsidRDefault="00CB6C9C"/>
        </w:tc>
        <w:tc>
          <w:tcPr>
            <w:tcW w:w="2226" w:type="dxa"/>
            <w:vMerge/>
            <w:shd w:val="clear" w:color="auto" w:fill="auto"/>
          </w:tcPr>
          <w:p w:rsidR="00CB6C9C" w:rsidRDefault="00CB6C9C"/>
        </w:tc>
      </w:tr>
      <w:tr w:rsidR="00CB6C9C" w:rsidTr="00CB6C9C">
        <w:trPr>
          <w:trHeight w:val="460"/>
        </w:trPr>
        <w:tc>
          <w:tcPr>
            <w:tcW w:w="425" w:type="dxa"/>
            <w:vMerge/>
            <w:shd w:val="clear" w:color="auto" w:fill="auto"/>
          </w:tcPr>
          <w:p w:rsidR="00CB6C9C" w:rsidRDefault="00CB6C9C"/>
        </w:tc>
        <w:tc>
          <w:tcPr>
            <w:tcW w:w="2127" w:type="dxa"/>
            <w:vMerge/>
            <w:shd w:val="clear" w:color="auto" w:fill="auto"/>
          </w:tcPr>
          <w:p w:rsidR="00CB6C9C" w:rsidRDefault="00CB6C9C"/>
        </w:tc>
        <w:tc>
          <w:tcPr>
            <w:tcW w:w="1466" w:type="dxa"/>
            <w:vMerge/>
            <w:shd w:val="clear" w:color="auto" w:fill="auto"/>
          </w:tcPr>
          <w:p w:rsidR="00CB6C9C" w:rsidRDefault="00CB6C9C"/>
        </w:tc>
        <w:tc>
          <w:tcPr>
            <w:tcW w:w="1227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87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CB6C9C" w:rsidRDefault="00CB6C9C"/>
        </w:tc>
        <w:tc>
          <w:tcPr>
            <w:tcW w:w="770" w:type="dxa"/>
            <w:vMerge/>
            <w:shd w:val="clear" w:color="auto" w:fill="auto"/>
          </w:tcPr>
          <w:p w:rsidR="00CB6C9C" w:rsidRDefault="00CB6C9C"/>
        </w:tc>
        <w:tc>
          <w:tcPr>
            <w:tcW w:w="840" w:type="dxa"/>
            <w:vMerge/>
            <w:shd w:val="clear" w:color="auto" w:fill="auto"/>
          </w:tcPr>
          <w:p w:rsidR="00CB6C9C" w:rsidRDefault="00CB6C9C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B6C9C" w:rsidRDefault="00CB6C9C"/>
        </w:tc>
        <w:tc>
          <w:tcPr>
            <w:tcW w:w="1204" w:type="dxa"/>
            <w:vMerge/>
            <w:shd w:val="clear" w:color="auto" w:fill="auto"/>
          </w:tcPr>
          <w:p w:rsidR="00CB6C9C" w:rsidRDefault="00CB6C9C"/>
        </w:tc>
        <w:tc>
          <w:tcPr>
            <w:tcW w:w="2226" w:type="dxa"/>
            <w:vMerge/>
            <w:shd w:val="clear" w:color="auto" w:fill="auto"/>
          </w:tcPr>
          <w:p w:rsidR="00CB6C9C" w:rsidRDefault="00CB6C9C"/>
        </w:tc>
      </w:tr>
      <w:tr w:rsidR="00CB6C9C" w:rsidTr="00CB6C9C"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CB6C9C" w:rsidRDefault="00CB6C9C"/>
        </w:tc>
        <w:tc>
          <w:tcPr>
            <w:tcW w:w="2127" w:type="dxa"/>
            <w:vMerge/>
            <w:shd w:val="clear" w:color="auto" w:fill="auto"/>
          </w:tcPr>
          <w:p w:rsidR="00CB6C9C" w:rsidRDefault="00CB6C9C"/>
        </w:tc>
        <w:tc>
          <w:tcPr>
            <w:tcW w:w="1466" w:type="dxa"/>
            <w:vMerge/>
            <w:shd w:val="clear" w:color="auto" w:fill="auto"/>
          </w:tcPr>
          <w:p w:rsidR="00CB6C9C" w:rsidRDefault="00CB6C9C"/>
        </w:tc>
        <w:tc>
          <w:tcPr>
            <w:tcW w:w="1227" w:type="dxa"/>
            <w:shd w:val="clear" w:color="auto" w:fill="auto"/>
          </w:tcPr>
          <w:p w:rsidR="00CB6C9C" w:rsidRDefault="00CB6C9C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B6C9C" w:rsidRDefault="00CB6C9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83.0</w:t>
            </w:r>
          </w:p>
        </w:tc>
        <w:tc>
          <w:tcPr>
            <w:tcW w:w="87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CB6C9C" w:rsidRDefault="00CB6C9C"/>
        </w:tc>
        <w:tc>
          <w:tcPr>
            <w:tcW w:w="770" w:type="dxa"/>
            <w:vMerge/>
            <w:shd w:val="clear" w:color="auto" w:fill="auto"/>
          </w:tcPr>
          <w:p w:rsidR="00CB6C9C" w:rsidRDefault="00CB6C9C"/>
        </w:tc>
        <w:tc>
          <w:tcPr>
            <w:tcW w:w="840" w:type="dxa"/>
            <w:vMerge/>
            <w:shd w:val="clear" w:color="auto" w:fill="auto"/>
          </w:tcPr>
          <w:p w:rsidR="00CB6C9C" w:rsidRDefault="00CB6C9C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B6C9C" w:rsidRDefault="00CB6C9C"/>
        </w:tc>
        <w:tc>
          <w:tcPr>
            <w:tcW w:w="1204" w:type="dxa"/>
            <w:vMerge/>
            <w:shd w:val="clear" w:color="auto" w:fill="auto"/>
          </w:tcPr>
          <w:p w:rsidR="00CB6C9C" w:rsidRDefault="00CB6C9C"/>
        </w:tc>
        <w:tc>
          <w:tcPr>
            <w:tcW w:w="2226" w:type="dxa"/>
            <w:vMerge/>
            <w:shd w:val="clear" w:color="auto" w:fill="auto"/>
          </w:tcPr>
          <w:p w:rsidR="00CB6C9C" w:rsidRDefault="00CB6C9C"/>
        </w:tc>
      </w:tr>
      <w:tr w:rsidR="00CB6C9C" w:rsidTr="00CB6C9C"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CB6C9C" w:rsidRDefault="00CB6C9C"/>
        </w:tc>
        <w:tc>
          <w:tcPr>
            <w:tcW w:w="2127" w:type="dxa"/>
            <w:shd w:val="clear" w:color="auto" w:fill="auto"/>
          </w:tcPr>
          <w:p w:rsidR="00CB6C9C" w:rsidRDefault="00CB6C9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83.0</w:t>
            </w:r>
          </w:p>
        </w:tc>
        <w:tc>
          <w:tcPr>
            <w:tcW w:w="840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shd w:val="clear" w:color="auto" w:fill="auto"/>
          </w:tcPr>
          <w:p w:rsidR="00CB6C9C" w:rsidRDefault="00CB6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73C3" w:rsidTr="00CB6C9C">
        <w:trPr>
          <w:trHeight w:val="150"/>
        </w:trPr>
        <w:tc>
          <w:tcPr>
            <w:tcW w:w="15884" w:type="dxa"/>
            <w:gridSpan w:val="13"/>
            <w:shd w:val="clear" w:color="auto" w:fill="auto"/>
          </w:tcPr>
          <w:p w:rsidR="00AE73C3" w:rsidRPr="00CB6C9C" w:rsidRDefault="00BA4F8B" w:rsidP="00CB6C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ФАУ «Российский дорожный научно-исследовательский институт»</w:t>
            </w:r>
          </w:p>
        </w:tc>
      </w:tr>
      <w:tr w:rsidR="00BA4F8B" w:rsidTr="00CB6C9C">
        <w:trPr>
          <w:trHeight w:val="495"/>
        </w:trPr>
        <w:tc>
          <w:tcPr>
            <w:tcW w:w="425" w:type="dxa"/>
            <w:vMerge w:val="restart"/>
            <w:shd w:val="clear" w:color="auto" w:fill="auto"/>
          </w:tcPr>
          <w:p w:rsidR="00AE73C3" w:rsidRDefault="00BA4F8B" w:rsidP="0085286E">
            <w:pPr>
              <w:pStyle w:val="a"/>
            </w:pPr>
            <w:r>
              <w:t>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Варятченко 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Алексей 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Павлович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26/100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43.9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а/м 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Ford Explorer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4.387.847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44.3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left w:val="single" w:sz="8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153.6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55.9</w:t>
            </w: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AE73C3" w:rsidTr="00CB6C9C">
        <w:trPr>
          <w:trHeight w:val="232"/>
        </w:trPr>
        <w:tc>
          <w:tcPr>
            <w:tcW w:w="15884" w:type="dxa"/>
            <w:gridSpan w:val="13"/>
            <w:shd w:val="clear" w:color="auto" w:fill="auto"/>
          </w:tcPr>
          <w:p w:rsidR="00AE73C3" w:rsidRDefault="00BA4F8B" w:rsidP="00BA4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ФГБОУ ВО «Российский университет транспорта (МИИТ)»</w:t>
            </w:r>
          </w:p>
        </w:tc>
      </w:tr>
      <w:tr w:rsidR="00BA4F8B" w:rsidTr="00CB6C9C">
        <w:trPr>
          <w:trHeight w:val="368"/>
        </w:trPr>
        <w:tc>
          <w:tcPr>
            <w:tcW w:w="425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5286E">
              <w:rPr>
                <w:sz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Климов</w:t>
            </w:r>
          </w:p>
          <w:p w:rsidR="00BA4F8B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Александр</w:t>
            </w:r>
          </w:p>
          <w:p w:rsidR="00BA4F8B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Алексеевич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Ректор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Ford Focus 2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4.817.624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460"/>
        </w:trPr>
        <w:tc>
          <w:tcPr>
            <w:tcW w:w="425" w:type="dxa"/>
            <w:vMerge/>
            <w:shd w:val="clear" w:color="auto" w:fill="auto"/>
          </w:tcPr>
          <w:p w:rsidR="00BA4F8B" w:rsidRDefault="00BA4F8B"/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12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0,5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</w:tr>
      <w:tr w:rsidR="00BA4F8B" w:rsidTr="00CB6C9C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BA4F8B" w:rsidRDefault="00BA4F8B"/>
        </w:tc>
        <w:tc>
          <w:tcPr>
            <w:tcW w:w="2127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484.809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BA4F8B" w:rsidRDefault="00BA4F8B"/>
        </w:tc>
        <w:tc>
          <w:tcPr>
            <w:tcW w:w="2127" w:type="dxa"/>
            <w:vMerge/>
            <w:shd w:val="clear" w:color="auto" w:fill="auto"/>
          </w:tcPr>
          <w:p w:rsidR="00BA4F8B" w:rsidRDefault="00BA4F8B"/>
        </w:tc>
        <w:tc>
          <w:tcPr>
            <w:tcW w:w="1466" w:type="dxa"/>
            <w:vMerge/>
            <w:shd w:val="clear" w:color="auto" w:fill="auto"/>
          </w:tcPr>
          <w:p w:rsidR="00BA4F8B" w:rsidRDefault="00BA4F8B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0,5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BA4F8B" w:rsidRDefault="00BA4F8B"/>
        </w:tc>
        <w:tc>
          <w:tcPr>
            <w:tcW w:w="770" w:type="dxa"/>
            <w:vMerge/>
            <w:shd w:val="clear" w:color="auto" w:fill="auto"/>
          </w:tcPr>
          <w:p w:rsidR="00BA4F8B" w:rsidRDefault="00BA4F8B"/>
        </w:tc>
        <w:tc>
          <w:tcPr>
            <w:tcW w:w="840" w:type="dxa"/>
            <w:vMerge/>
            <w:shd w:val="clear" w:color="auto" w:fill="auto"/>
          </w:tcPr>
          <w:p w:rsidR="00BA4F8B" w:rsidRDefault="00BA4F8B"/>
        </w:tc>
        <w:tc>
          <w:tcPr>
            <w:tcW w:w="1161" w:type="dxa"/>
            <w:vMerge/>
            <w:shd w:val="clear" w:color="auto" w:fill="auto"/>
          </w:tcPr>
          <w:p w:rsidR="00BA4F8B" w:rsidRDefault="00BA4F8B"/>
        </w:tc>
        <w:tc>
          <w:tcPr>
            <w:tcW w:w="1204" w:type="dxa"/>
            <w:vMerge/>
            <w:shd w:val="clear" w:color="auto" w:fill="auto"/>
          </w:tcPr>
          <w:p w:rsidR="00BA4F8B" w:rsidRDefault="00BA4F8B"/>
        </w:tc>
        <w:tc>
          <w:tcPr>
            <w:tcW w:w="2226" w:type="dxa"/>
            <w:vMerge/>
            <w:shd w:val="clear" w:color="auto" w:fill="auto"/>
          </w:tcPr>
          <w:p w:rsidR="00BA4F8B" w:rsidRDefault="00BA4F8B"/>
        </w:tc>
      </w:tr>
      <w:tr w:rsidR="00BA4F8B" w:rsidTr="00CB6C9C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BA4F8B" w:rsidRDefault="00BA4F8B"/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12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4F8B" w:rsidRDefault="00BA4F8B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F8B" w:rsidRDefault="00BA4F8B"/>
        </w:tc>
      </w:tr>
      <w:tr w:rsidR="00BA4F8B" w:rsidTr="00CB6C9C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BA4F8B" w:rsidRDefault="00BA4F8B"/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134.0</w:t>
            </w:r>
          </w:p>
        </w:tc>
        <w:tc>
          <w:tcPr>
            <w:tcW w:w="840" w:type="dxa"/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2127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146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1036" w:type="dxa"/>
            <w:tcBorders>
              <w:bottom w:val="single" w:sz="8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bottom w:val="single" w:sz="8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81.0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:rsidR="00BA4F8B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1204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A4F8B" w:rsidRDefault="00BA4F8B"/>
        </w:tc>
        <w:tc>
          <w:tcPr>
            <w:tcW w:w="222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A4F8B" w:rsidRDefault="00BA4F8B"/>
        </w:tc>
      </w:tr>
      <w:tr w:rsidR="00BA4F8B" w:rsidTr="00CB6C9C">
        <w:trPr>
          <w:trHeight w:val="218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Лёвин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Борис </w:t>
            </w:r>
          </w:p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Алексеевич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Президент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30.211.349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154.1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15.877.111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48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154.1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</w:tr>
    </w:tbl>
    <w:p w:rsidR="00DD61A6" w:rsidRDefault="00DD61A6">
      <w:r>
        <w:br w:type="page"/>
      </w:r>
    </w:p>
    <w:tbl>
      <w:tblPr>
        <w:tblW w:w="15884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66"/>
        <w:gridCol w:w="1227"/>
        <w:gridCol w:w="1701"/>
        <w:gridCol w:w="830"/>
        <w:gridCol w:w="871"/>
        <w:gridCol w:w="1036"/>
        <w:gridCol w:w="770"/>
        <w:gridCol w:w="840"/>
        <w:gridCol w:w="1161"/>
        <w:gridCol w:w="1204"/>
        <w:gridCol w:w="2226"/>
      </w:tblGrid>
      <w:tr w:rsidR="00AE73C3" w:rsidTr="00CB6C9C">
        <w:trPr>
          <w:trHeight w:val="218"/>
        </w:trPr>
        <w:tc>
          <w:tcPr>
            <w:tcW w:w="15884" w:type="dxa"/>
            <w:gridSpan w:val="13"/>
            <w:tcBorders>
              <w:top w:val="single" w:sz="8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ФГКУ «Дирекция по строительству и эксплуатации объектов Росграницы»</w:t>
            </w:r>
          </w:p>
        </w:tc>
      </w:tr>
      <w:tr w:rsidR="00BA4F8B" w:rsidTr="00CB6C9C">
        <w:trPr>
          <w:trHeight w:val="254"/>
        </w:trPr>
        <w:tc>
          <w:tcPr>
            <w:tcW w:w="425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Шишмарев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Виталий </w:t>
            </w:r>
          </w:p>
          <w:p w:rsidR="00AE73C3" w:rsidRDefault="00BA4F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Николаевич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98.0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3.215.451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4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AE73C3" w:rsidRDefault="00AE73C3"/>
        </w:tc>
        <w:tc>
          <w:tcPr>
            <w:tcW w:w="770" w:type="dxa"/>
            <w:vMerge/>
            <w:shd w:val="clear" w:color="auto" w:fill="auto"/>
          </w:tcPr>
          <w:p w:rsidR="00AE73C3" w:rsidRDefault="00AE73C3"/>
        </w:tc>
        <w:tc>
          <w:tcPr>
            <w:tcW w:w="840" w:type="dxa"/>
            <w:vMerge/>
            <w:shd w:val="clear" w:color="auto" w:fill="auto"/>
          </w:tcPr>
          <w:p w:rsidR="00AE73C3" w:rsidRDefault="00AE73C3"/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230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1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73.0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3.174.540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466" w:type="dxa"/>
            <w:vMerge/>
            <w:shd w:val="clear" w:color="auto" w:fill="auto"/>
          </w:tcPr>
          <w:p w:rsidR="00AE73C3" w:rsidRDefault="00AE73C3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tcBorders>
              <w:top w:val="single" w:sz="4" w:space="0" w:color="000000"/>
              <w:bottom w:val="single" w:sz="1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036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98.0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235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036" w:type="dxa"/>
            <w:tcBorders>
              <w:left w:val="single" w:sz="1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98.0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shd w:val="clear" w:color="auto" w:fill="auto"/>
          </w:tcPr>
          <w:p w:rsidR="00AE73C3" w:rsidRDefault="00AE73C3"/>
        </w:tc>
        <w:tc>
          <w:tcPr>
            <w:tcW w:w="1204" w:type="dxa"/>
            <w:vMerge/>
            <w:shd w:val="clear" w:color="auto" w:fill="auto"/>
          </w:tcPr>
          <w:p w:rsidR="00AE73C3" w:rsidRDefault="00AE73C3"/>
        </w:tc>
        <w:tc>
          <w:tcPr>
            <w:tcW w:w="2226" w:type="dxa"/>
            <w:vMerge/>
            <w:shd w:val="clear" w:color="auto" w:fill="auto"/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AE73C3" w:rsidRDefault="00AE73C3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  <w:tc>
          <w:tcPr>
            <w:tcW w:w="840" w:type="dxa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18"/>
        </w:trPr>
        <w:tc>
          <w:tcPr>
            <w:tcW w:w="425" w:type="dxa"/>
            <w:vMerge/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left w:val="single" w:sz="8" w:space="0" w:color="000000"/>
            </w:tcBorders>
          </w:tcPr>
          <w:p w:rsidR="00AE73C3" w:rsidRDefault="00AE73C3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036" w:type="dxa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98.0</w:t>
            </w:r>
          </w:p>
        </w:tc>
        <w:tc>
          <w:tcPr>
            <w:tcW w:w="840" w:type="dxa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</w:tcPr>
          <w:p w:rsidR="00AE73C3" w:rsidRDefault="00AE73C3"/>
        </w:tc>
        <w:tc>
          <w:tcPr>
            <w:tcW w:w="1204" w:type="dxa"/>
            <w:vMerge/>
          </w:tcPr>
          <w:p w:rsidR="00AE73C3" w:rsidRDefault="00AE73C3"/>
        </w:tc>
        <w:tc>
          <w:tcPr>
            <w:tcW w:w="2226" w:type="dxa"/>
            <w:vMerge/>
          </w:tcPr>
          <w:p w:rsidR="00AE73C3" w:rsidRDefault="00AE73C3"/>
        </w:tc>
      </w:tr>
      <w:tr w:rsidR="00BA4F8B" w:rsidTr="00CB6C9C">
        <w:trPr>
          <w:trHeight w:val="218"/>
        </w:trPr>
        <w:tc>
          <w:tcPr>
            <w:tcW w:w="425" w:type="dxa"/>
            <w:vMerge/>
          </w:tcPr>
          <w:p w:rsidR="00AE73C3" w:rsidRDefault="00AE73C3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BA4F8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vMerge w:val="restart"/>
            <w:tcBorders>
              <w:left w:val="single" w:sz="8" w:space="0" w:color="000000"/>
            </w:tcBorders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6" w:type="dxa"/>
          </w:tcPr>
          <w:p w:rsidR="00AE73C3" w:rsidRDefault="00BA4F8B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73.0</w:t>
            </w:r>
          </w:p>
        </w:tc>
        <w:tc>
          <w:tcPr>
            <w:tcW w:w="840" w:type="dxa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vMerge w:val="restart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vMerge w:val="restart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4F8B" w:rsidTr="00CB6C9C">
        <w:trPr>
          <w:trHeight w:val="218"/>
        </w:trPr>
        <w:tc>
          <w:tcPr>
            <w:tcW w:w="425" w:type="dxa"/>
            <w:vMerge/>
          </w:tcPr>
          <w:p w:rsidR="00AE73C3" w:rsidRDefault="00AE73C3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C3" w:rsidRDefault="00AE73C3"/>
        </w:tc>
        <w:tc>
          <w:tcPr>
            <w:tcW w:w="1466" w:type="dxa"/>
            <w:vMerge/>
            <w:tcBorders>
              <w:left w:val="single" w:sz="8" w:space="0" w:color="000000"/>
            </w:tcBorders>
          </w:tcPr>
          <w:p w:rsidR="00AE73C3" w:rsidRDefault="00AE73C3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Default="00AE73C3"/>
        </w:tc>
        <w:tc>
          <w:tcPr>
            <w:tcW w:w="1036" w:type="dxa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70" w:type="dxa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98.0</w:t>
            </w:r>
          </w:p>
        </w:tc>
        <w:tc>
          <w:tcPr>
            <w:tcW w:w="840" w:type="dxa"/>
          </w:tcPr>
          <w:p w:rsidR="00AE73C3" w:rsidRDefault="00BA4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</w:tcPr>
          <w:p w:rsidR="00AE73C3" w:rsidRDefault="00AE73C3"/>
        </w:tc>
        <w:tc>
          <w:tcPr>
            <w:tcW w:w="1204" w:type="dxa"/>
            <w:vMerge/>
          </w:tcPr>
          <w:p w:rsidR="00AE73C3" w:rsidRDefault="00AE73C3"/>
        </w:tc>
        <w:tc>
          <w:tcPr>
            <w:tcW w:w="2226" w:type="dxa"/>
            <w:vMerge/>
          </w:tcPr>
          <w:p w:rsidR="00AE73C3" w:rsidRDefault="00AE73C3"/>
        </w:tc>
      </w:tr>
    </w:tbl>
    <w:p w:rsidR="00CB6C9C" w:rsidRDefault="00CB6C9C"/>
    <w:p w:rsidR="00CB6C9C" w:rsidRDefault="00CB6C9C"/>
    <w:p w:rsidR="00AE73C3" w:rsidRDefault="00AE73C3"/>
    <w:sectPr w:rsidR="00AE73C3" w:rsidSect="0085286E">
      <w:headerReference w:type="default" r:id="rId7"/>
      <w:pgSz w:w="16839" w:h="11907" w:orient="landscape" w:code="9"/>
      <w:pgMar w:top="709" w:right="1134" w:bottom="284" w:left="1134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CF" w:rsidRDefault="00986ACF">
      <w:r>
        <w:separator/>
      </w:r>
    </w:p>
  </w:endnote>
  <w:endnote w:type="continuationSeparator" w:id="0">
    <w:p w:rsidR="00986ACF" w:rsidRDefault="0098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CF" w:rsidRDefault="00986ACF">
      <w:r>
        <w:separator/>
      </w:r>
    </w:p>
  </w:footnote>
  <w:footnote w:type="continuationSeparator" w:id="0">
    <w:p w:rsidR="00986ACF" w:rsidRDefault="0098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8B" w:rsidRDefault="00BA4F8B">
    <w:pPr>
      <w:framePr w:wrap="around" w:vAnchor="text" w:hAnchor="margin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85286E">
      <w:rPr>
        <w:noProof/>
        <w:sz w:val="20"/>
      </w:rPr>
      <w:t>3</w:t>
    </w:r>
    <w:r>
      <w:rPr>
        <w:sz w:val="20"/>
      </w:rPr>
      <w:fldChar w:fldCharType="end"/>
    </w:r>
  </w:p>
  <w:p w:rsidR="00BA4F8B" w:rsidRDefault="00BA4F8B">
    <w:pPr>
      <w:pStyle w:val="aa"/>
      <w:jc w:val="center"/>
      <w:rPr>
        <w:sz w:val="20"/>
      </w:rPr>
    </w:pPr>
  </w:p>
  <w:p w:rsidR="00BA4F8B" w:rsidRDefault="00BA4F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48B"/>
    <w:multiLevelType w:val="multilevel"/>
    <w:tmpl w:val="5B3C65CA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3C3"/>
    <w:rsid w:val="0085286E"/>
    <w:rsid w:val="00986ACF"/>
    <w:rsid w:val="00AE73C3"/>
    <w:rsid w:val="00BA4F8B"/>
    <w:rsid w:val="00BE19CB"/>
    <w:rsid w:val="00CB6C9C"/>
    <w:rsid w:val="00D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38F0-39AC-4119-BF9B-7E87578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pPr>
      <w:jc w:val="both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Обычный1"/>
    <w:link w:val="15"/>
    <w:rPr>
      <w:rFonts w:ascii="Times New Roman" w:hAnsi="Times New Roman"/>
      <w:sz w:val="28"/>
    </w:rPr>
  </w:style>
  <w:style w:type="character" w:customStyle="1" w:styleId="15">
    <w:name w:val="Обычный1"/>
    <w:link w:val="14"/>
    <w:rPr>
      <w:rFonts w:ascii="Times New Roman" w:hAnsi="Times New Roman"/>
      <w:sz w:val="28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">
    <w:name w:val="Нумерация"/>
    <w:basedOn w:val="a0"/>
    <w:link w:val="a4"/>
    <w:pPr>
      <w:numPr>
        <w:numId w:val="1"/>
      </w:numPr>
      <w:ind w:left="0" w:firstLine="0"/>
      <w:jc w:val="left"/>
    </w:pPr>
    <w:rPr>
      <w:sz w:val="20"/>
    </w:rPr>
  </w:style>
  <w:style w:type="character" w:customStyle="1" w:styleId="a4">
    <w:name w:val="Нумерация"/>
    <w:basedOn w:val="1"/>
    <w:link w:val="a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 Indent"/>
    <w:basedOn w:val="a0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Выделение1"/>
    <w:link w:val="17"/>
    <w:rPr>
      <w:b/>
    </w:rPr>
  </w:style>
  <w:style w:type="character" w:customStyle="1" w:styleId="17">
    <w:name w:val="Выделение1"/>
    <w:link w:val="16"/>
    <w:rPr>
      <w:b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customStyle="1" w:styleId="1c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Balloon Text"/>
    <w:basedOn w:val="a0"/>
    <w:link w:val="af1"/>
    <w:uiPriority w:val="99"/>
    <w:semiHidden/>
    <w:unhideWhenUsed/>
    <w:rsid w:val="0085286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Меньшенина Марина Викторовна</cp:lastModifiedBy>
  <cp:revision>5</cp:revision>
  <cp:lastPrinted>2019-05-23T07:21:00Z</cp:lastPrinted>
  <dcterms:created xsi:type="dcterms:W3CDTF">2019-05-23T06:48:00Z</dcterms:created>
  <dcterms:modified xsi:type="dcterms:W3CDTF">2019-05-23T07:22:00Z</dcterms:modified>
</cp:coreProperties>
</file>