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B11798" w:rsidRDefault="00AC756D">
      <w:pPr>
        <w:jc w:val="both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21 сентября состоялось первое заседание Комиссии по вопросам развития транспортной инфраструктуры Общественного совета при Минтрансе России</w:t>
      </w:r>
    </w:p>
    <w:bookmarkEnd w:id="0"/>
    <w:p w14:paraId="02000000" w14:textId="77777777" w:rsidR="00B11798" w:rsidRDefault="00AC756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Мероприятия прошло на площадке московского технопарка «</w:t>
      </w:r>
      <w:proofErr w:type="spellStart"/>
      <w:r>
        <w:rPr>
          <w:rFonts w:ascii="Times New Roman" w:hAnsi="Times New Roman"/>
          <w:sz w:val="24"/>
        </w:rPr>
        <w:t>Мосгормаш</w:t>
      </w:r>
      <w:proofErr w:type="spellEnd"/>
      <w:r>
        <w:rPr>
          <w:rFonts w:ascii="Times New Roman" w:hAnsi="Times New Roman"/>
          <w:sz w:val="24"/>
        </w:rPr>
        <w:t xml:space="preserve">». Члены Комиссии ознакомились с действующим </w:t>
      </w:r>
      <w:r>
        <w:rPr>
          <w:rFonts w:ascii="Times New Roman" w:hAnsi="Times New Roman"/>
          <w:sz w:val="24"/>
        </w:rPr>
        <w:t>производством технических средств организации дорожного движения для нужд дорожного строительства.</w:t>
      </w:r>
    </w:p>
    <w:p w14:paraId="03000000" w14:textId="77777777" w:rsidR="00B11798" w:rsidRDefault="00AC7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 числу ключевых задач работы Комиссии относится выработка решений, которые будут в последующем рассмотрены на Общественном совете и предложены Минтрансу дл</w:t>
      </w:r>
      <w:r>
        <w:rPr>
          <w:rFonts w:ascii="Times New Roman" w:hAnsi="Times New Roman"/>
          <w:sz w:val="24"/>
        </w:rPr>
        <w:t xml:space="preserve">я рассмотрения. Решения комиссия должны способствовать повышению эффективности дорожного строительства и перевозок», – отметил председатель Комиссии, член генерального совета Деловой России Алексей </w:t>
      </w:r>
      <w:proofErr w:type="spellStart"/>
      <w:r>
        <w:rPr>
          <w:rFonts w:ascii="Times New Roman" w:hAnsi="Times New Roman"/>
          <w:sz w:val="24"/>
        </w:rPr>
        <w:t>Кучмин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04000000" w14:textId="77777777" w:rsidR="00B11798" w:rsidRDefault="00AC7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заседания были сформированы рабочие группы</w:t>
      </w:r>
      <w:r>
        <w:rPr>
          <w:rFonts w:ascii="Times New Roman" w:hAnsi="Times New Roman"/>
          <w:sz w:val="24"/>
        </w:rPr>
        <w:t xml:space="preserve"> Комиссии и утверждены их руководители: «По вопросам развития авиационной инфраструктуры» (</w:t>
      </w:r>
      <w:r>
        <w:rPr>
          <w:rFonts w:ascii="Times New Roman" w:hAnsi="Times New Roman"/>
          <w:i/>
          <w:sz w:val="24"/>
        </w:rPr>
        <w:t xml:space="preserve">руководитель – Алексей </w:t>
      </w:r>
      <w:proofErr w:type="spellStart"/>
      <w:r>
        <w:rPr>
          <w:rFonts w:ascii="Times New Roman" w:hAnsi="Times New Roman"/>
          <w:i/>
          <w:sz w:val="24"/>
        </w:rPr>
        <w:t>Кучмин</w:t>
      </w:r>
      <w:proofErr w:type="spellEnd"/>
      <w:r>
        <w:rPr>
          <w:rFonts w:ascii="Times New Roman" w:hAnsi="Times New Roman"/>
          <w:sz w:val="24"/>
        </w:rPr>
        <w:t>), «По вопросам развития дорожной инфраструктуры» (</w:t>
      </w:r>
      <w:r>
        <w:rPr>
          <w:rFonts w:ascii="Times New Roman" w:hAnsi="Times New Roman"/>
          <w:i/>
          <w:sz w:val="24"/>
        </w:rPr>
        <w:t>руководители – Сергей Соболев и Анна Цаплина</w:t>
      </w:r>
      <w:r>
        <w:rPr>
          <w:rFonts w:ascii="Times New Roman" w:hAnsi="Times New Roman"/>
          <w:sz w:val="24"/>
        </w:rPr>
        <w:t>). Также прошло обсуждение плана работы к</w:t>
      </w:r>
      <w:r>
        <w:rPr>
          <w:rFonts w:ascii="Times New Roman" w:hAnsi="Times New Roman"/>
          <w:sz w:val="24"/>
        </w:rPr>
        <w:t>омиссии на 2022 год, который был единогласно принят.</w:t>
      </w:r>
    </w:p>
    <w:p w14:paraId="05000000" w14:textId="77777777" w:rsidR="00B11798" w:rsidRDefault="00AC7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Заместителем председателя Комиссии был единогласно избран первый заместитель председателя Общественного совета Борис Лоран. Он подчеркнул, что развитие транспортной инфраструктуры является одним из важне</w:t>
      </w:r>
      <w:r>
        <w:rPr>
          <w:rFonts w:ascii="Times New Roman" w:hAnsi="Times New Roman"/>
          <w:sz w:val="24"/>
        </w:rPr>
        <w:t>йших вопросов не только для улучшения транспортной доступности территорий страны, но и для существенного роста экономики.</w:t>
      </w:r>
    </w:p>
    <w:sectPr w:rsidR="00B1179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98"/>
    <w:rsid w:val="00AC756D"/>
    <w:rsid w:val="00B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313F1-B8F4-4549-960D-CBB104B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2022-09-22T13:05:00Z</dcterms:created>
  <dcterms:modified xsi:type="dcterms:W3CDTF">2022-09-22T13:05:00Z</dcterms:modified>
</cp:coreProperties>
</file>