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04DC1" w14:textId="77777777" w:rsidR="00571163" w:rsidRPr="00FE02B4" w:rsidRDefault="00571163" w:rsidP="00571163">
      <w:pPr>
        <w:keepNext/>
        <w:keepLines/>
        <w:jc w:val="center"/>
        <w:rPr>
          <w:rFonts w:eastAsia="Calibri"/>
          <w:b/>
        </w:rPr>
      </w:pPr>
      <w:bookmarkStart w:id="0" w:name="_Hlk86835931"/>
      <w:bookmarkEnd w:id="0"/>
      <w:r w:rsidRPr="00FE02B4">
        <w:rPr>
          <w:rFonts w:eastAsia="Calibri"/>
          <w:b/>
        </w:rPr>
        <w:t>МИНИСТЕРСТВО ТРАНСПОРТА РОССИЙСКОЙ ФЕДЕРАЦИИ</w:t>
      </w:r>
    </w:p>
    <w:p w14:paraId="10FDA03E" w14:textId="15D41322" w:rsidR="00571163" w:rsidRPr="00FE02B4" w:rsidRDefault="004E76D2" w:rsidP="00571163">
      <w:pPr>
        <w:keepNext/>
        <w:keepLines/>
        <w:jc w:val="center"/>
        <w:rPr>
          <w:rFonts w:eastAsia="Calibri"/>
          <w:b/>
        </w:rPr>
      </w:pPr>
      <w:r>
        <w:rPr>
          <w:rFonts w:eastAsia="Calibri"/>
          <w:b/>
        </w:rPr>
        <w:t>Федеральное государственное унитарное предприятие</w:t>
      </w:r>
      <w:r>
        <w:rPr>
          <w:rFonts w:eastAsia="Calibri"/>
          <w:b/>
        </w:rPr>
        <w:br/>
      </w:r>
      <w:r w:rsidR="00571163" w:rsidRPr="00FE02B4">
        <w:rPr>
          <w:rFonts w:eastAsia="Calibri"/>
          <w:b/>
        </w:rPr>
        <w:t xml:space="preserve"> «ЗащитаИнфоТранс</w:t>
      </w:r>
      <w:r w:rsidR="00571163">
        <w:rPr>
          <w:rFonts w:eastAsia="Calibri"/>
          <w:b/>
        </w:rPr>
        <w:t>»</w:t>
      </w:r>
      <w:r w:rsidR="00571163" w:rsidRPr="00FE02B4">
        <w:rPr>
          <w:rFonts w:eastAsia="Calibri"/>
          <w:b/>
        </w:rPr>
        <w:t xml:space="preserve"> Министерства транспорта</w:t>
      </w:r>
      <w:r>
        <w:rPr>
          <w:rFonts w:eastAsia="Calibri"/>
          <w:b/>
        </w:rPr>
        <w:t xml:space="preserve"> </w:t>
      </w:r>
      <w:r w:rsidR="00571163" w:rsidRPr="00FE02B4">
        <w:rPr>
          <w:rFonts w:eastAsia="Calibri"/>
          <w:b/>
        </w:rPr>
        <w:t>Российской Федерации»</w:t>
      </w:r>
    </w:p>
    <w:p w14:paraId="56BA6F8C" w14:textId="77777777" w:rsidR="00685407" w:rsidRPr="00FE02B4" w:rsidRDefault="00685407" w:rsidP="00685407">
      <w:pPr>
        <w:jc w:val="center"/>
        <w:rPr>
          <w:rFonts w:eastAsia="Calibri" w:cs="Arial"/>
          <w:b/>
        </w:rPr>
      </w:pPr>
    </w:p>
    <w:p w14:paraId="495622C1" w14:textId="77777777" w:rsidR="00685407" w:rsidRPr="00FE02B4" w:rsidRDefault="00685407" w:rsidP="00685407">
      <w:pPr>
        <w:jc w:val="center"/>
        <w:rPr>
          <w:rFonts w:eastAsia="Calibri" w:cs="Arial"/>
          <w:b/>
        </w:rPr>
      </w:pPr>
    </w:p>
    <w:p w14:paraId="0880183D" w14:textId="77777777" w:rsidR="00685407" w:rsidRPr="00685407" w:rsidRDefault="00685407" w:rsidP="00685407">
      <w:pPr>
        <w:pStyle w:val="120"/>
        <w:rPr>
          <w:rFonts w:eastAsia="Calibri"/>
          <w:bCs/>
          <w:sz w:val="28"/>
          <w:szCs w:val="22"/>
        </w:rPr>
      </w:pPr>
    </w:p>
    <w:p w14:paraId="5212A1C9" w14:textId="77777777" w:rsidR="00696BD1" w:rsidRPr="00685407" w:rsidRDefault="00696BD1" w:rsidP="00696BD1">
      <w:pPr>
        <w:pStyle w:val="120"/>
        <w:rPr>
          <w:sz w:val="28"/>
          <w:szCs w:val="22"/>
        </w:rPr>
      </w:pPr>
    </w:p>
    <w:p w14:paraId="2FD58046" w14:textId="77777777" w:rsidR="00696BD1" w:rsidRPr="00685407" w:rsidRDefault="00696BD1" w:rsidP="00696BD1">
      <w:pPr>
        <w:pStyle w:val="120"/>
        <w:rPr>
          <w:sz w:val="28"/>
          <w:szCs w:val="22"/>
        </w:rPr>
      </w:pPr>
    </w:p>
    <w:p w14:paraId="2CA6D89E" w14:textId="77777777" w:rsidR="00696BD1" w:rsidRPr="00685407" w:rsidRDefault="00696BD1" w:rsidP="00696BD1">
      <w:pPr>
        <w:pStyle w:val="120"/>
        <w:rPr>
          <w:sz w:val="28"/>
          <w:szCs w:val="22"/>
        </w:rPr>
      </w:pPr>
    </w:p>
    <w:p w14:paraId="17D1016A" w14:textId="77777777" w:rsidR="00696BD1" w:rsidRPr="00685407" w:rsidRDefault="00696BD1" w:rsidP="00696BD1">
      <w:pPr>
        <w:pStyle w:val="120"/>
        <w:rPr>
          <w:sz w:val="28"/>
          <w:szCs w:val="22"/>
        </w:rPr>
      </w:pPr>
    </w:p>
    <w:p w14:paraId="482FF515" w14:textId="77777777" w:rsidR="00696BD1" w:rsidRPr="00031A1F" w:rsidRDefault="00696BD1" w:rsidP="00696BD1">
      <w:pPr>
        <w:pStyle w:val="120"/>
        <w:rPr>
          <w:b/>
          <w:bCs/>
          <w:sz w:val="28"/>
          <w:szCs w:val="28"/>
        </w:rPr>
      </w:pPr>
    </w:p>
    <w:p w14:paraId="72D9FB98" w14:textId="77777777" w:rsidR="00696BD1" w:rsidRDefault="00696BD1" w:rsidP="00696BD1">
      <w:pPr>
        <w:autoSpaceDE w:val="0"/>
        <w:autoSpaceDN w:val="0"/>
        <w:contextualSpacing/>
        <w:jc w:val="center"/>
        <w:rPr>
          <w:rFonts w:eastAsia="Batang"/>
          <w:b/>
          <w:kern w:val="2"/>
          <w:lang w:eastAsia="ko-KR"/>
        </w:rPr>
      </w:pPr>
      <w:r>
        <w:rPr>
          <w:rFonts w:eastAsia="Batang"/>
          <w:b/>
          <w:kern w:val="2"/>
          <w:lang w:eastAsia="ko-KR"/>
        </w:rPr>
        <w:t xml:space="preserve">ТЕХНИЧЕСКИЙ </w:t>
      </w:r>
      <w:r w:rsidRPr="009512C6">
        <w:rPr>
          <w:rFonts w:eastAsia="Batang"/>
          <w:b/>
          <w:kern w:val="2"/>
          <w:lang w:eastAsia="ko-KR"/>
        </w:rPr>
        <w:t xml:space="preserve">РЕГЛАМЕНТ </w:t>
      </w:r>
    </w:p>
    <w:p w14:paraId="2F95F5AC" w14:textId="77777777" w:rsidR="00696BD1" w:rsidRPr="009512C6" w:rsidRDefault="00696BD1" w:rsidP="00696BD1">
      <w:pPr>
        <w:autoSpaceDE w:val="0"/>
        <w:autoSpaceDN w:val="0"/>
        <w:contextualSpacing/>
        <w:jc w:val="center"/>
        <w:rPr>
          <w:rFonts w:eastAsia="Batang"/>
          <w:b/>
          <w:kern w:val="2"/>
          <w:lang w:eastAsia="ko-KR"/>
        </w:rPr>
      </w:pPr>
      <w:r w:rsidRPr="00CA2D30">
        <w:rPr>
          <w:b/>
        </w:rPr>
        <w:t xml:space="preserve">подключения операторов информационных систем </w:t>
      </w:r>
      <w:r>
        <w:rPr>
          <w:b/>
        </w:rPr>
        <w:br/>
      </w:r>
      <w:r w:rsidRPr="00CA2D30">
        <w:rPr>
          <w:b/>
        </w:rPr>
        <w:t>электронных перевозочных документов</w:t>
      </w:r>
      <w:r w:rsidRPr="00CA2D30">
        <w:rPr>
          <w:b/>
        </w:rPr>
        <w:br/>
        <w:t>к Государственной информационной системе</w:t>
      </w:r>
      <w:r w:rsidRPr="00CA2D30">
        <w:rPr>
          <w:b/>
        </w:rPr>
        <w:br/>
        <w:t>электронных перевозочных документов</w:t>
      </w:r>
    </w:p>
    <w:p w14:paraId="26FEA047" w14:textId="77777777" w:rsidR="00696BD1" w:rsidRPr="009512C6" w:rsidRDefault="00696BD1" w:rsidP="00696BD1">
      <w:pPr>
        <w:spacing w:line="360" w:lineRule="auto"/>
        <w:ind w:firstLine="851"/>
        <w:contextualSpacing/>
        <w:jc w:val="center"/>
        <w:rPr>
          <w:b/>
        </w:rPr>
      </w:pPr>
    </w:p>
    <w:p w14:paraId="115780A3" w14:textId="77777777" w:rsidR="00696BD1" w:rsidRPr="009512C6" w:rsidRDefault="00696BD1" w:rsidP="00696BD1">
      <w:pPr>
        <w:spacing w:line="360" w:lineRule="auto"/>
        <w:ind w:firstLine="851"/>
        <w:contextualSpacing/>
        <w:jc w:val="center"/>
        <w:rPr>
          <w:b/>
        </w:rPr>
      </w:pPr>
    </w:p>
    <w:p w14:paraId="346BD762" w14:textId="20EB9B98" w:rsidR="00696BD1" w:rsidRDefault="009B6FF7" w:rsidP="009B6FF7">
      <w:pPr>
        <w:spacing w:line="360" w:lineRule="auto"/>
        <w:contextualSpacing/>
        <w:jc w:val="center"/>
        <w:rPr>
          <w:b/>
        </w:rPr>
      </w:pPr>
      <w:r>
        <w:rPr>
          <w:b/>
        </w:rPr>
        <w:t>Версия 2.</w:t>
      </w:r>
      <w:r w:rsidR="00AE1773">
        <w:rPr>
          <w:b/>
        </w:rPr>
        <w:t>3</w:t>
      </w:r>
    </w:p>
    <w:p w14:paraId="71553F01" w14:textId="6E5F1045" w:rsidR="00685407" w:rsidRDefault="00685407" w:rsidP="009B6FF7">
      <w:pPr>
        <w:spacing w:line="360" w:lineRule="auto"/>
        <w:contextualSpacing/>
        <w:jc w:val="center"/>
        <w:rPr>
          <w:b/>
        </w:rPr>
      </w:pPr>
    </w:p>
    <w:p w14:paraId="12F11911" w14:textId="250947FF" w:rsidR="00685407" w:rsidRPr="00FE02B4" w:rsidRDefault="00685407" w:rsidP="00685407">
      <w:pPr>
        <w:keepNext/>
        <w:jc w:val="center"/>
      </w:pPr>
      <w:r w:rsidRPr="00FE02B4">
        <w:t xml:space="preserve">Листов </w:t>
      </w:r>
      <w:r w:rsidR="00591D7D">
        <w:fldChar w:fldCharType="begin"/>
      </w:r>
      <w:r w:rsidR="00591D7D">
        <w:instrText xml:space="preserve"> DOCPROPERTY  Pages  \* MERGEFORMAT </w:instrText>
      </w:r>
      <w:r w:rsidR="00591D7D">
        <w:fldChar w:fldCharType="separate"/>
      </w:r>
      <w:r w:rsidR="00BE3A4E">
        <w:t>32</w:t>
      </w:r>
      <w:r w:rsidR="00591D7D">
        <w:fldChar w:fldCharType="end"/>
      </w:r>
    </w:p>
    <w:p w14:paraId="2832A14C" w14:textId="7291DE3D" w:rsidR="00696BD1" w:rsidRDefault="00696BD1" w:rsidP="00696BD1"/>
    <w:p w14:paraId="6107C5F1" w14:textId="02418B17" w:rsidR="00685407" w:rsidRDefault="00685407" w:rsidP="00696BD1"/>
    <w:p w14:paraId="2781B159" w14:textId="357D5B75" w:rsidR="00685407" w:rsidRDefault="00685407" w:rsidP="00696BD1"/>
    <w:p w14:paraId="252A63DC" w14:textId="6645A5EB" w:rsidR="00685407" w:rsidRDefault="00685407" w:rsidP="00696BD1"/>
    <w:p w14:paraId="18FB0EA7" w14:textId="726DCDD1" w:rsidR="00685407" w:rsidRDefault="00685407" w:rsidP="00696BD1"/>
    <w:p w14:paraId="797DD11F" w14:textId="77777777" w:rsidR="00685407" w:rsidRDefault="00685407" w:rsidP="00696BD1"/>
    <w:p w14:paraId="24366B5D" w14:textId="50A7A1B3" w:rsidR="008E1777" w:rsidRDefault="00B23B86" w:rsidP="00D666F0">
      <w:pPr>
        <w:pStyle w:val="ae"/>
      </w:pPr>
      <w:r>
        <w:rPr>
          <w:bCs/>
          <w:color w:val="auto"/>
          <w:szCs w:val="28"/>
        </w:rPr>
        <w:br w:type="page"/>
      </w:r>
      <w:r w:rsidR="00FF13F0">
        <w:rPr>
          <w:rFonts w:hint="eastAsia"/>
        </w:rPr>
        <w:lastRenderedPageBreak/>
        <w:t>Содержание</w:t>
      </w:r>
    </w:p>
    <w:p w14:paraId="24D1260C" w14:textId="396E04FF" w:rsidR="00B51540" w:rsidRDefault="008E1777">
      <w:pPr>
        <w:pStyle w:val="10"/>
        <w:rPr>
          <w:rFonts w:asciiTheme="minorHAnsi" w:eastAsiaTheme="minorEastAsia" w:hAnsiTheme="minorHAnsi" w:cstheme="minorBidi"/>
          <w:bCs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53470089" w:history="1">
        <w:r w:rsidR="00B51540" w:rsidRPr="00CB55E8">
          <w:rPr>
            <w:rStyle w:val="af"/>
          </w:rPr>
          <w:t>Таблица изменений</w:t>
        </w:r>
        <w:r w:rsidR="00B51540">
          <w:rPr>
            <w:webHidden/>
          </w:rPr>
          <w:tab/>
        </w:r>
        <w:r w:rsidR="00B51540">
          <w:rPr>
            <w:webHidden/>
          </w:rPr>
          <w:fldChar w:fldCharType="begin"/>
        </w:r>
        <w:r w:rsidR="00B51540">
          <w:rPr>
            <w:webHidden/>
          </w:rPr>
          <w:instrText xml:space="preserve"> PAGEREF _Toc153470089 \h </w:instrText>
        </w:r>
        <w:r w:rsidR="00B51540">
          <w:rPr>
            <w:webHidden/>
          </w:rPr>
        </w:r>
        <w:r w:rsidR="00B51540">
          <w:rPr>
            <w:webHidden/>
          </w:rPr>
          <w:fldChar w:fldCharType="separate"/>
        </w:r>
        <w:r w:rsidR="00DF086C">
          <w:rPr>
            <w:webHidden/>
          </w:rPr>
          <w:t>3</w:t>
        </w:r>
        <w:r w:rsidR="00B51540">
          <w:rPr>
            <w:webHidden/>
          </w:rPr>
          <w:fldChar w:fldCharType="end"/>
        </w:r>
      </w:hyperlink>
    </w:p>
    <w:p w14:paraId="06AD70C1" w14:textId="03031CD7" w:rsidR="00B51540" w:rsidRDefault="00591D7D">
      <w:pPr>
        <w:pStyle w:val="10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53470090" w:history="1">
        <w:r w:rsidR="00B51540" w:rsidRPr="00CB55E8">
          <w:rPr>
            <w:rStyle w:val="af"/>
          </w:rPr>
          <w:t>Перечень терминов и сокращений</w:t>
        </w:r>
        <w:r w:rsidR="00B51540">
          <w:rPr>
            <w:webHidden/>
          </w:rPr>
          <w:tab/>
        </w:r>
        <w:r w:rsidR="00B51540">
          <w:rPr>
            <w:webHidden/>
          </w:rPr>
          <w:fldChar w:fldCharType="begin"/>
        </w:r>
        <w:r w:rsidR="00B51540">
          <w:rPr>
            <w:webHidden/>
          </w:rPr>
          <w:instrText xml:space="preserve"> PAGEREF _Toc153470090 \h </w:instrText>
        </w:r>
        <w:r w:rsidR="00B51540">
          <w:rPr>
            <w:webHidden/>
          </w:rPr>
        </w:r>
        <w:r w:rsidR="00B51540">
          <w:rPr>
            <w:webHidden/>
          </w:rPr>
          <w:fldChar w:fldCharType="separate"/>
        </w:r>
        <w:r w:rsidR="00DF086C">
          <w:rPr>
            <w:webHidden/>
          </w:rPr>
          <w:t>4</w:t>
        </w:r>
        <w:r w:rsidR="00B51540">
          <w:rPr>
            <w:webHidden/>
          </w:rPr>
          <w:fldChar w:fldCharType="end"/>
        </w:r>
      </w:hyperlink>
    </w:p>
    <w:p w14:paraId="46CB6026" w14:textId="31A16EAE" w:rsidR="00B51540" w:rsidRDefault="00591D7D">
      <w:pPr>
        <w:pStyle w:val="10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53470091" w:history="1">
        <w:r w:rsidR="00B51540" w:rsidRPr="00CB55E8">
          <w:rPr>
            <w:rStyle w:val="af"/>
          </w:rPr>
          <w:t>1 Введение</w:t>
        </w:r>
        <w:r w:rsidR="00B51540">
          <w:rPr>
            <w:webHidden/>
          </w:rPr>
          <w:tab/>
        </w:r>
        <w:r w:rsidR="00B51540">
          <w:rPr>
            <w:webHidden/>
          </w:rPr>
          <w:fldChar w:fldCharType="begin"/>
        </w:r>
        <w:r w:rsidR="00B51540">
          <w:rPr>
            <w:webHidden/>
          </w:rPr>
          <w:instrText xml:space="preserve"> PAGEREF _Toc153470091 \h </w:instrText>
        </w:r>
        <w:r w:rsidR="00B51540">
          <w:rPr>
            <w:webHidden/>
          </w:rPr>
        </w:r>
        <w:r w:rsidR="00B51540">
          <w:rPr>
            <w:webHidden/>
          </w:rPr>
          <w:fldChar w:fldCharType="separate"/>
        </w:r>
        <w:r w:rsidR="00DF086C">
          <w:rPr>
            <w:webHidden/>
          </w:rPr>
          <w:t>7</w:t>
        </w:r>
        <w:r w:rsidR="00B51540">
          <w:rPr>
            <w:webHidden/>
          </w:rPr>
          <w:fldChar w:fldCharType="end"/>
        </w:r>
      </w:hyperlink>
    </w:p>
    <w:p w14:paraId="033468F3" w14:textId="71C89E52" w:rsidR="00B51540" w:rsidRDefault="00591D7D">
      <w:pPr>
        <w:pStyle w:val="10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53470092" w:history="1">
        <w:r w:rsidR="00B51540" w:rsidRPr="00CB55E8">
          <w:rPr>
            <w:rStyle w:val="af"/>
          </w:rPr>
          <w:t>2 Требования к оператору ИС ЭПД</w:t>
        </w:r>
        <w:r w:rsidR="00B51540">
          <w:rPr>
            <w:webHidden/>
          </w:rPr>
          <w:tab/>
        </w:r>
        <w:r w:rsidR="00B51540">
          <w:rPr>
            <w:webHidden/>
          </w:rPr>
          <w:fldChar w:fldCharType="begin"/>
        </w:r>
        <w:r w:rsidR="00B51540">
          <w:rPr>
            <w:webHidden/>
          </w:rPr>
          <w:instrText xml:space="preserve"> PAGEREF _Toc153470092 \h </w:instrText>
        </w:r>
        <w:r w:rsidR="00B51540">
          <w:rPr>
            <w:webHidden/>
          </w:rPr>
        </w:r>
        <w:r w:rsidR="00B51540">
          <w:rPr>
            <w:webHidden/>
          </w:rPr>
          <w:fldChar w:fldCharType="separate"/>
        </w:r>
        <w:r w:rsidR="00DF086C">
          <w:rPr>
            <w:webHidden/>
          </w:rPr>
          <w:t>9</w:t>
        </w:r>
        <w:r w:rsidR="00B51540">
          <w:rPr>
            <w:webHidden/>
          </w:rPr>
          <w:fldChar w:fldCharType="end"/>
        </w:r>
      </w:hyperlink>
    </w:p>
    <w:p w14:paraId="0CAAEF46" w14:textId="526FFE44" w:rsidR="00B51540" w:rsidRDefault="00591D7D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093" w:history="1">
        <w:r w:rsidR="00B51540" w:rsidRPr="00CB55E8">
          <w:rPr>
            <w:rStyle w:val="af"/>
            <w:noProof/>
          </w:rPr>
          <w:t>2.1 Общие требования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_Toc153470093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9</w:t>
        </w:r>
        <w:r w:rsidR="00B51540">
          <w:rPr>
            <w:noProof/>
            <w:webHidden/>
          </w:rPr>
          <w:fldChar w:fldCharType="end"/>
        </w:r>
      </w:hyperlink>
    </w:p>
    <w:p w14:paraId="14A9FE5E" w14:textId="3459A575" w:rsidR="00B51540" w:rsidRDefault="00591D7D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094" w:history="1">
        <w:r w:rsidR="00B51540" w:rsidRPr="00CB55E8">
          <w:rPr>
            <w:rStyle w:val="af"/>
            <w:noProof/>
          </w:rPr>
          <w:t>2.2 Требования к программным средствам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_Toc153470094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9</w:t>
        </w:r>
        <w:r w:rsidR="00B51540">
          <w:rPr>
            <w:noProof/>
            <w:webHidden/>
          </w:rPr>
          <w:fldChar w:fldCharType="end"/>
        </w:r>
      </w:hyperlink>
    </w:p>
    <w:p w14:paraId="58900D84" w14:textId="18E27630" w:rsidR="00B51540" w:rsidRDefault="00591D7D">
      <w:pPr>
        <w:pStyle w:val="10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53470095" w:history="1">
        <w:r w:rsidR="00B51540" w:rsidRPr="00CB55E8">
          <w:rPr>
            <w:rStyle w:val="af"/>
          </w:rPr>
          <w:t>3 Подключение к ГИС ЭПД</w:t>
        </w:r>
        <w:r w:rsidR="00B51540">
          <w:rPr>
            <w:webHidden/>
          </w:rPr>
          <w:tab/>
        </w:r>
        <w:r w:rsidR="00B51540">
          <w:rPr>
            <w:webHidden/>
          </w:rPr>
          <w:fldChar w:fldCharType="begin"/>
        </w:r>
        <w:r w:rsidR="00B51540">
          <w:rPr>
            <w:webHidden/>
          </w:rPr>
          <w:instrText xml:space="preserve"> PAGEREF _Toc153470095 \h </w:instrText>
        </w:r>
        <w:r w:rsidR="00B51540">
          <w:rPr>
            <w:webHidden/>
          </w:rPr>
        </w:r>
        <w:r w:rsidR="00B51540">
          <w:rPr>
            <w:webHidden/>
          </w:rPr>
          <w:fldChar w:fldCharType="separate"/>
        </w:r>
        <w:r w:rsidR="00DF086C">
          <w:rPr>
            <w:webHidden/>
          </w:rPr>
          <w:t>11</w:t>
        </w:r>
        <w:r w:rsidR="00B51540">
          <w:rPr>
            <w:webHidden/>
          </w:rPr>
          <w:fldChar w:fldCharType="end"/>
        </w:r>
      </w:hyperlink>
    </w:p>
    <w:p w14:paraId="29636672" w14:textId="0FFE391A" w:rsidR="00B51540" w:rsidRDefault="00591D7D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096" w:history="1">
        <w:r w:rsidR="00B51540" w:rsidRPr="00CB55E8">
          <w:rPr>
            <w:rStyle w:val="af"/>
            <w:noProof/>
          </w:rPr>
          <w:t>3.1 Общие сведения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_Toc153470096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11</w:t>
        </w:r>
        <w:r w:rsidR="00B51540">
          <w:rPr>
            <w:noProof/>
            <w:webHidden/>
          </w:rPr>
          <w:fldChar w:fldCharType="end"/>
        </w:r>
      </w:hyperlink>
    </w:p>
    <w:p w14:paraId="655DEB58" w14:textId="48EFE48C" w:rsidR="00B51540" w:rsidRDefault="00591D7D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097" w:history="1">
        <w:r w:rsidR="00B51540" w:rsidRPr="00CB55E8">
          <w:rPr>
            <w:rStyle w:val="af"/>
            <w:noProof/>
          </w:rPr>
          <w:t>3.2 Тестирование канала связи с тестовым контуром ГИС ЭПД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_Toc153470097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12</w:t>
        </w:r>
        <w:r w:rsidR="00B51540">
          <w:rPr>
            <w:noProof/>
            <w:webHidden/>
          </w:rPr>
          <w:fldChar w:fldCharType="end"/>
        </w:r>
      </w:hyperlink>
    </w:p>
    <w:p w14:paraId="5F1A7731" w14:textId="7D28AE3D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098" w:history="1">
        <w:r w:rsidR="00B51540" w:rsidRPr="00CB55E8">
          <w:rPr>
            <w:rStyle w:val="af"/>
            <w:noProof/>
          </w:rPr>
          <w:t>3.2.1 Тестирование канала связи с POST-запросом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_Toc153470098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12</w:t>
        </w:r>
        <w:r w:rsidR="00B51540">
          <w:rPr>
            <w:noProof/>
            <w:webHidden/>
          </w:rPr>
          <w:fldChar w:fldCharType="end"/>
        </w:r>
      </w:hyperlink>
    </w:p>
    <w:p w14:paraId="155B860B" w14:textId="4BCD24A5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099" w:history="1">
        <w:r w:rsidR="00B51540" w:rsidRPr="00CB55E8">
          <w:rPr>
            <w:rStyle w:val="af"/>
            <w:noProof/>
          </w:rPr>
          <w:t xml:space="preserve">3.2.2 Тестирование канала с GET-запросом по </w:t>
        </w:r>
        <w:r w:rsidR="00B51540" w:rsidRPr="00CB55E8">
          <w:rPr>
            <w:rStyle w:val="af"/>
            <w:noProof/>
            <w:lang w:val="en-US"/>
          </w:rPr>
          <w:t>RequestId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_Toc153470099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15</w:t>
        </w:r>
        <w:r w:rsidR="00B51540">
          <w:rPr>
            <w:noProof/>
            <w:webHidden/>
          </w:rPr>
          <w:fldChar w:fldCharType="end"/>
        </w:r>
      </w:hyperlink>
    </w:p>
    <w:p w14:paraId="73321568" w14:textId="443FD742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0" w:history="1">
        <w:r w:rsidR="00B51540" w:rsidRPr="00CB55E8">
          <w:rPr>
            <w:rStyle w:val="af"/>
            <w:noProof/>
          </w:rPr>
          <w:t>3.2.3 Тестирование канала с GET-запросом по УИД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_Toc153470100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19</w:t>
        </w:r>
        <w:r w:rsidR="00B51540">
          <w:rPr>
            <w:noProof/>
            <w:webHidden/>
          </w:rPr>
          <w:fldChar w:fldCharType="end"/>
        </w:r>
      </w:hyperlink>
    </w:p>
    <w:p w14:paraId="636C2693" w14:textId="18FCE8A4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1" w:history="1">
        <w:r w:rsidR="00B51540" w:rsidRPr="00CB55E8">
          <w:rPr>
            <w:rStyle w:val="af"/>
            <w:noProof/>
          </w:rPr>
          <w:t xml:space="preserve">3.2.4 Тестирование канала с GET-запросом на получение сведений из ЭПД по УИД для формирования </w:t>
        </w:r>
        <w:r w:rsidR="00B51540" w:rsidRPr="00CB55E8">
          <w:rPr>
            <w:rStyle w:val="af"/>
            <w:noProof/>
            <w:lang w:val="en-US"/>
          </w:rPr>
          <w:t>QR</w:t>
        </w:r>
        <w:r w:rsidR="00B51540" w:rsidRPr="00CB55E8">
          <w:rPr>
            <w:rStyle w:val="af"/>
            <w:noProof/>
          </w:rPr>
          <w:t>-кода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_Toc153470101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22</w:t>
        </w:r>
        <w:r w:rsidR="00B51540">
          <w:rPr>
            <w:noProof/>
            <w:webHidden/>
          </w:rPr>
          <w:fldChar w:fldCharType="end"/>
        </w:r>
      </w:hyperlink>
    </w:p>
    <w:p w14:paraId="4710AF8A" w14:textId="0249C52E" w:rsidR="00B51540" w:rsidRDefault="00591D7D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2" w:history="1">
        <w:r w:rsidR="00B51540" w:rsidRPr="00CB55E8">
          <w:rPr>
            <w:rStyle w:val="af"/>
            <w:noProof/>
          </w:rPr>
          <w:t>3.3 Проверка сценариев выполнения полной перевозки в тестовом контуре ГИС ЭПД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_Toc153470102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25</w:t>
        </w:r>
        <w:r w:rsidR="00B51540">
          <w:rPr>
            <w:noProof/>
            <w:webHidden/>
          </w:rPr>
          <w:fldChar w:fldCharType="end"/>
        </w:r>
      </w:hyperlink>
    </w:p>
    <w:p w14:paraId="662B2EAD" w14:textId="1DAE50F9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3" w:history="1">
        <w:r w:rsidR="00B51540" w:rsidRPr="00CB55E8">
          <w:rPr>
            <w:rStyle w:val="af"/>
            <w:noProof/>
          </w:rPr>
          <w:t>3.3.1 Проверка сценария выполнения полной перевозки в части ЭТрН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_Toc153470103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26</w:t>
        </w:r>
        <w:r w:rsidR="00B51540">
          <w:rPr>
            <w:noProof/>
            <w:webHidden/>
          </w:rPr>
          <w:fldChar w:fldCharType="end"/>
        </w:r>
      </w:hyperlink>
    </w:p>
    <w:p w14:paraId="21AA921E" w14:textId="30E1C4C0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4" w:history="1">
        <w:r w:rsidR="00B51540" w:rsidRPr="00CB55E8">
          <w:rPr>
            <w:rStyle w:val="af"/>
            <w:noProof/>
          </w:rPr>
          <w:t>3.3.2 Проверка сценария выполнения полной перевозки в части ЭЗН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_Toc153470104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27</w:t>
        </w:r>
        <w:r w:rsidR="00B51540">
          <w:rPr>
            <w:noProof/>
            <w:webHidden/>
          </w:rPr>
          <w:fldChar w:fldCharType="end"/>
        </w:r>
      </w:hyperlink>
    </w:p>
    <w:p w14:paraId="27B458A0" w14:textId="5A59DB7A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5" w:history="1">
        <w:r w:rsidR="00B51540" w:rsidRPr="00CB55E8">
          <w:rPr>
            <w:rStyle w:val="af"/>
            <w:noProof/>
          </w:rPr>
          <w:t>3.3.3 Проверка сценария выполнения полной перевозки в части ЭСВ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_Toc153470105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27</w:t>
        </w:r>
        <w:r w:rsidR="00B51540">
          <w:rPr>
            <w:noProof/>
            <w:webHidden/>
          </w:rPr>
          <w:fldChar w:fldCharType="end"/>
        </w:r>
      </w:hyperlink>
    </w:p>
    <w:p w14:paraId="4CB8AFCA" w14:textId="763E1042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6" w:history="1">
        <w:r w:rsidR="00B51540" w:rsidRPr="00CB55E8">
          <w:rPr>
            <w:rStyle w:val="af"/>
            <w:noProof/>
          </w:rPr>
          <w:t>3.3.4 Проверка сценария выполнения полной перевозки в части ЭЗЗ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_Toc153470106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28</w:t>
        </w:r>
        <w:r w:rsidR="00B51540">
          <w:rPr>
            <w:noProof/>
            <w:webHidden/>
          </w:rPr>
          <w:fldChar w:fldCharType="end"/>
        </w:r>
      </w:hyperlink>
    </w:p>
    <w:p w14:paraId="643CC507" w14:textId="378E07DF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7" w:history="1">
        <w:r w:rsidR="00B51540" w:rsidRPr="00CB55E8">
          <w:rPr>
            <w:rStyle w:val="af"/>
            <w:noProof/>
          </w:rPr>
          <w:t>3.3.5 Проверка сценария выполнения полной перевозки в части ЭДФ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_Toc153470107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28</w:t>
        </w:r>
        <w:r w:rsidR="00B51540">
          <w:rPr>
            <w:noProof/>
            <w:webHidden/>
          </w:rPr>
          <w:fldChar w:fldCharType="end"/>
        </w:r>
      </w:hyperlink>
    </w:p>
    <w:p w14:paraId="0A5F85EC" w14:textId="74920037" w:rsidR="00B51540" w:rsidRDefault="00591D7D">
      <w:pPr>
        <w:pStyle w:val="3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8" w:history="1">
        <w:r w:rsidR="00B51540" w:rsidRPr="00CB55E8">
          <w:rPr>
            <w:rStyle w:val="af"/>
            <w:noProof/>
          </w:rPr>
          <w:t>3.3.6 Проверка сценария выполнения полной перевозки в части ЭПЛ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_Toc153470108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28</w:t>
        </w:r>
        <w:r w:rsidR="00B51540">
          <w:rPr>
            <w:noProof/>
            <w:webHidden/>
          </w:rPr>
          <w:fldChar w:fldCharType="end"/>
        </w:r>
      </w:hyperlink>
    </w:p>
    <w:p w14:paraId="0DA16330" w14:textId="28CD11A9" w:rsidR="00B51540" w:rsidRDefault="00591D7D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09" w:history="1">
        <w:r w:rsidR="00B51540" w:rsidRPr="00CB55E8">
          <w:rPr>
            <w:rStyle w:val="af"/>
            <w:noProof/>
          </w:rPr>
          <w:t>3.4 Подтверждение результатов тестирования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_Toc153470109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29</w:t>
        </w:r>
        <w:r w:rsidR="00B51540">
          <w:rPr>
            <w:noProof/>
            <w:webHidden/>
          </w:rPr>
          <w:fldChar w:fldCharType="end"/>
        </w:r>
      </w:hyperlink>
    </w:p>
    <w:p w14:paraId="0366E19D" w14:textId="3A991F63" w:rsidR="00B51540" w:rsidRDefault="00591D7D">
      <w:pPr>
        <w:pStyle w:val="20"/>
        <w:rPr>
          <w:rFonts w:asciiTheme="minorHAnsi" w:eastAsiaTheme="minorEastAsia" w:hAnsiTheme="minorHAnsi" w:cstheme="minorBidi"/>
          <w:bCs w:val="0"/>
          <w:noProof/>
          <w:sz w:val="22"/>
          <w:szCs w:val="22"/>
        </w:rPr>
      </w:pPr>
      <w:hyperlink w:anchor="_Toc153470110" w:history="1">
        <w:r w:rsidR="00B51540" w:rsidRPr="00CB55E8">
          <w:rPr>
            <w:rStyle w:val="af"/>
            <w:noProof/>
          </w:rPr>
          <w:t>3.5 Подключение к промышленному контуру ГИС ЭПД</w:t>
        </w:r>
        <w:r w:rsidR="00B51540">
          <w:rPr>
            <w:noProof/>
            <w:webHidden/>
          </w:rPr>
          <w:tab/>
        </w:r>
        <w:r w:rsidR="00B51540">
          <w:rPr>
            <w:noProof/>
            <w:webHidden/>
          </w:rPr>
          <w:fldChar w:fldCharType="begin"/>
        </w:r>
        <w:r w:rsidR="00B51540">
          <w:rPr>
            <w:noProof/>
            <w:webHidden/>
          </w:rPr>
          <w:instrText xml:space="preserve"> PAGEREF _Toc153470110 \h </w:instrText>
        </w:r>
        <w:r w:rsidR="00B51540">
          <w:rPr>
            <w:noProof/>
            <w:webHidden/>
          </w:rPr>
        </w:r>
        <w:r w:rsidR="00B51540">
          <w:rPr>
            <w:noProof/>
            <w:webHidden/>
          </w:rPr>
          <w:fldChar w:fldCharType="separate"/>
        </w:r>
        <w:r w:rsidR="00DF086C">
          <w:rPr>
            <w:noProof/>
            <w:webHidden/>
          </w:rPr>
          <w:t>30</w:t>
        </w:r>
        <w:r w:rsidR="00B51540">
          <w:rPr>
            <w:noProof/>
            <w:webHidden/>
          </w:rPr>
          <w:fldChar w:fldCharType="end"/>
        </w:r>
      </w:hyperlink>
    </w:p>
    <w:p w14:paraId="1CE9E7DA" w14:textId="2030149A" w:rsidR="00B51540" w:rsidRDefault="00591D7D">
      <w:pPr>
        <w:pStyle w:val="10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153470111" w:history="1">
        <w:r w:rsidR="00B51540" w:rsidRPr="00CB55E8">
          <w:rPr>
            <w:rStyle w:val="af"/>
          </w:rPr>
          <w:t>Приложение А</w:t>
        </w:r>
        <w:r w:rsidR="00B51540">
          <w:rPr>
            <w:webHidden/>
          </w:rPr>
          <w:tab/>
        </w:r>
        <w:r w:rsidR="00B51540">
          <w:rPr>
            <w:webHidden/>
          </w:rPr>
          <w:fldChar w:fldCharType="begin"/>
        </w:r>
        <w:r w:rsidR="00B51540">
          <w:rPr>
            <w:webHidden/>
          </w:rPr>
          <w:instrText xml:space="preserve"> PAGEREF _Toc153470111 \h </w:instrText>
        </w:r>
        <w:r w:rsidR="00B51540">
          <w:rPr>
            <w:webHidden/>
          </w:rPr>
        </w:r>
        <w:r w:rsidR="00B51540">
          <w:rPr>
            <w:webHidden/>
          </w:rPr>
          <w:fldChar w:fldCharType="separate"/>
        </w:r>
        <w:r w:rsidR="00DF086C">
          <w:rPr>
            <w:webHidden/>
          </w:rPr>
          <w:t>31</w:t>
        </w:r>
        <w:r w:rsidR="00B51540">
          <w:rPr>
            <w:webHidden/>
          </w:rPr>
          <w:fldChar w:fldCharType="end"/>
        </w:r>
      </w:hyperlink>
    </w:p>
    <w:p w14:paraId="34DC9770" w14:textId="7C640999" w:rsidR="001D6418" w:rsidRDefault="008E1777" w:rsidP="00002CCA">
      <w:pPr>
        <w:pStyle w:val="-17"/>
      </w:pPr>
      <w:r>
        <w:fldChar w:fldCharType="end"/>
      </w:r>
    </w:p>
    <w:p w14:paraId="41335DFC" w14:textId="77777777" w:rsidR="001D6418" w:rsidRDefault="001D6418" w:rsidP="00C27B63">
      <w:pPr>
        <w:pStyle w:val="-00"/>
      </w:pPr>
    </w:p>
    <w:p w14:paraId="73835A02" w14:textId="6ACC7863" w:rsidR="00685407" w:rsidRDefault="00685407" w:rsidP="00C27B63">
      <w:pPr>
        <w:pStyle w:val="-00"/>
        <w:sectPr w:rsidR="00685407" w:rsidSect="00BE3A4E">
          <w:headerReference w:type="default" r:id="rId8"/>
          <w:footerReference w:type="first" r:id="rId9"/>
          <w:pgSz w:w="11907" w:h="16840" w:code="9"/>
          <w:pgMar w:top="1418" w:right="567" w:bottom="851" w:left="1134" w:header="567" w:footer="567" w:gutter="0"/>
          <w:pgNumType w:start="1"/>
          <w:cols w:space="720"/>
          <w:titlePg/>
          <w:docGrid w:linePitch="381"/>
        </w:sectPr>
      </w:pPr>
    </w:p>
    <w:p w14:paraId="5D8AA9FE" w14:textId="25935563" w:rsidR="0074405B" w:rsidRPr="00D666F0" w:rsidRDefault="00152934" w:rsidP="00D666F0">
      <w:pPr>
        <w:pStyle w:val="-01"/>
      </w:pPr>
      <w:bookmarkStart w:id="1" w:name="_Toc153470089"/>
      <w:bookmarkStart w:id="2" w:name="_Toc87368995"/>
      <w:r w:rsidRPr="00D666F0">
        <w:rPr>
          <w:rFonts w:hint="eastAsia"/>
        </w:rPr>
        <w:t>Таблица</w:t>
      </w:r>
      <w:r w:rsidRPr="00D666F0">
        <w:t xml:space="preserve"> </w:t>
      </w:r>
      <w:r w:rsidRPr="00D666F0">
        <w:rPr>
          <w:rFonts w:hint="eastAsia"/>
        </w:rPr>
        <w:t>изменений</w:t>
      </w:r>
      <w:bookmarkEnd w:id="1"/>
    </w:p>
    <w:tbl>
      <w:tblPr>
        <w:tblStyle w:val="af3"/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8646"/>
      </w:tblGrid>
      <w:tr w:rsidR="0074405B" w14:paraId="2214D01F" w14:textId="77777777" w:rsidTr="00F260DA">
        <w:tc>
          <w:tcPr>
            <w:tcW w:w="1555" w:type="dxa"/>
          </w:tcPr>
          <w:p w14:paraId="2BA859C1" w14:textId="77777777" w:rsidR="0074405B" w:rsidRDefault="0074405B" w:rsidP="00F260DA">
            <w:pPr>
              <w:spacing w:line="276" w:lineRule="auto"/>
              <w:jc w:val="center"/>
            </w:pPr>
            <w:r>
              <w:t>Версия</w:t>
            </w:r>
          </w:p>
        </w:tc>
        <w:tc>
          <w:tcPr>
            <w:tcW w:w="8646" w:type="dxa"/>
          </w:tcPr>
          <w:p w14:paraId="74880AD7" w14:textId="77777777" w:rsidR="0074405B" w:rsidRDefault="0074405B" w:rsidP="00F260DA">
            <w:pPr>
              <w:spacing w:line="276" w:lineRule="auto"/>
              <w:jc w:val="center"/>
            </w:pPr>
            <w:r>
              <w:t>Краткое описание изменений</w:t>
            </w:r>
          </w:p>
        </w:tc>
      </w:tr>
      <w:tr w:rsidR="0074405B" w14:paraId="1BFC0576" w14:textId="77777777" w:rsidTr="00F260DA">
        <w:tc>
          <w:tcPr>
            <w:tcW w:w="1555" w:type="dxa"/>
          </w:tcPr>
          <w:p w14:paraId="1380EC0A" w14:textId="77777777" w:rsidR="0074405B" w:rsidRDefault="0074405B" w:rsidP="00685407">
            <w:pPr>
              <w:spacing w:line="276" w:lineRule="auto"/>
              <w:jc w:val="center"/>
            </w:pPr>
            <w:r>
              <w:t>2.1</w:t>
            </w:r>
          </w:p>
        </w:tc>
        <w:tc>
          <w:tcPr>
            <w:tcW w:w="8646" w:type="dxa"/>
          </w:tcPr>
          <w:p w14:paraId="53EBE6A4" w14:textId="21EF4C15" w:rsidR="0074405B" w:rsidRDefault="0074405B" w:rsidP="00685407">
            <w:pPr>
              <w:spacing w:line="276" w:lineRule="auto"/>
            </w:pPr>
            <w:r>
              <w:t xml:space="preserve">Добавлен раздел «Таблица изменений», унифицированы коды успешной обработки сообщений (раздел 3), добавлены условия для подключения Операторов ИС ЭПД к ГИС ЭПД с учетом принятых нормативных правовых актов (раздел 2), изменен порядок направления </w:t>
            </w:r>
            <w:r w:rsidR="00685407">
              <w:t>з</w:t>
            </w:r>
            <w:r>
              <w:t>аявки оператору ГИС ЭПД (две заявки объединены в одну), изменена структура документа с учетом описанных выше изменений</w:t>
            </w:r>
          </w:p>
        </w:tc>
      </w:tr>
      <w:tr w:rsidR="0014152B" w14:paraId="6CF77101" w14:textId="77777777" w:rsidTr="00F260DA">
        <w:tc>
          <w:tcPr>
            <w:tcW w:w="1555" w:type="dxa"/>
          </w:tcPr>
          <w:p w14:paraId="50DDF0BA" w14:textId="27414A8A" w:rsidR="0014152B" w:rsidRPr="0014152B" w:rsidRDefault="0014152B" w:rsidP="00685407">
            <w:pPr>
              <w:spacing w:line="276" w:lineRule="auto"/>
              <w:jc w:val="center"/>
            </w:pPr>
            <w:r>
              <w:rPr>
                <w:lang w:val="en-US"/>
              </w:rPr>
              <w:t>2.2</w:t>
            </w:r>
          </w:p>
        </w:tc>
        <w:tc>
          <w:tcPr>
            <w:tcW w:w="8646" w:type="dxa"/>
          </w:tcPr>
          <w:p w14:paraId="6D68EA75" w14:textId="0CFF9DC2" w:rsidR="0014152B" w:rsidRDefault="0014152B" w:rsidP="0014152B">
            <w:pPr>
              <w:spacing w:line="276" w:lineRule="auto"/>
            </w:pPr>
            <w:r>
              <w:t>Добавлены сценарии выполнения перевозки и коды обработки сообщений с учетом новых видов ЭПД (ЭДФ, ЭЗЗ, ЭПЛ)</w:t>
            </w:r>
            <w:r w:rsidRPr="0014152B">
              <w:t xml:space="preserve"> и набора данных</w:t>
            </w:r>
            <w:r>
              <w:t xml:space="preserve">, необходимого для формирования </w:t>
            </w:r>
            <w:r>
              <w:rPr>
                <w:lang w:val="en-US"/>
              </w:rPr>
              <w:t>QR</w:t>
            </w:r>
            <w:r w:rsidRPr="0014152B">
              <w:t>-</w:t>
            </w:r>
            <w:r>
              <w:t>кода, откорректировано оформление</w:t>
            </w:r>
          </w:p>
        </w:tc>
      </w:tr>
      <w:tr w:rsidR="00AE1773" w14:paraId="2CC9BC91" w14:textId="77777777" w:rsidTr="00BE3A4E">
        <w:trPr>
          <w:trHeight w:val="765"/>
        </w:trPr>
        <w:tc>
          <w:tcPr>
            <w:tcW w:w="1555" w:type="dxa"/>
          </w:tcPr>
          <w:p w14:paraId="6137D6A1" w14:textId="28492EEB" w:rsidR="00AE1773" w:rsidRPr="00EC4221" w:rsidRDefault="00AE1773" w:rsidP="00BE3A4E">
            <w:pPr>
              <w:spacing w:line="276" w:lineRule="auto"/>
              <w:jc w:val="center"/>
            </w:pPr>
            <w:r>
              <w:t>2.3</w:t>
            </w:r>
          </w:p>
        </w:tc>
        <w:tc>
          <w:tcPr>
            <w:tcW w:w="8646" w:type="dxa"/>
          </w:tcPr>
          <w:p w14:paraId="3631BA6D" w14:textId="60A93A54" w:rsidR="00AE1773" w:rsidRPr="00C77F1E" w:rsidRDefault="00C77F1E" w:rsidP="00BE3A4E">
            <w:pPr>
              <w:pStyle w:val="-4"/>
              <w:numPr>
                <w:ilvl w:val="0"/>
                <w:numId w:val="0"/>
              </w:numPr>
              <w:spacing w:line="276" w:lineRule="auto"/>
            </w:pPr>
            <w:r>
              <w:t>В пунктах 3.1.2.4 и 3.2.4.4 актуализированы примеры</w:t>
            </w:r>
            <w:r w:rsidRPr="00DF2E7B">
              <w:t xml:space="preserve"> </w:t>
            </w:r>
            <w:r>
              <w:rPr>
                <w:lang w:val="en-US"/>
              </w:rPr>
              <w:t>URL</w:t>
            </w:r>
            <w:r>
              <w:t>,</w:t>
            </w:r>
            <w:r w:rsidRPr="00DF2E7B">
              <w:t xml:space="preserve"> </w:t>
            </w:r>
            <w:r>
              <w:t>полученных от о</w:t>
            </w:r>
            <w:r w:rsidR="00BE3A4E">
              <w:t xml:space="preserve">ператора ГИС ЭПД </w:t>
            </w:r>
            <w:r w:rsidR="00620066">
              <w:t xml:space="preserve">и </w:t>
            </w:r>
            <w:bookmarkStart w:id="3" w:name="_GoBack"/>
            <w:bookmarkEnd w:id="3"/>
            <w:r w:rsidR="00BE3A4E">
              <w:t>сетевые адреса</w:t>
            </w:r>
          </w:p>
        </w:tc>
      </w:tr>
    </w:tbl>
    <w:p w14:paraId="2E6A3837" w14:textId="77777777" w:rsidR="0074405B" w:rsidRPr="009B6FF7" w:rsidRDefault="0074405B" w:rsidP="008C3CDA">
      <w:pPr>
        <w:pStyle w:val="0"/>
      </w:pPr>
    </w:p>
    <w:p w14:paraId="290C3F90" w14:textId="09D9E766" w:rsidR="001D6418" w:rsidRDefault="00152934" w:rsidP="00D666F0">
      <w:pPr>
        <w:pStyle w:val="-01"/>
      </w:pPr>
      <w:bookmarkStart w:id="4" w:name="_Toc153470090"/>
      <w:bookmarkEnd w:id="2"/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терминов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сокращений</w:t>
      </w:r>
      <w:bookmarkEnd w:id="4"/>
    </w:p>
    <w:tbl>
      <w:tblPr>
        <w:tblStyle w:val="16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7937"/>
      </w:tblGrid>
      <w:tr w:rsidR="00601490" w:rsidRPr="00CB3645" w14:paraId="7FB7F267" w14:textId="77777777" w:rsidTr="007A499E">
        <w:tc>
          <w:tcPr>
            <w:tcW w:w="1701" w:type="dxa"/>
          </w:tcPr>
          <w:p w14:paraId="38AB3030" w14:textId="404BD3B4" w:rsidR="00685407" w:rsidRPr="00CB3645" w:rsidRDefault="00685407" w:rsidP="007A499E">
            <w:pPr>
              <w:spacing w:line="276" w:lineRule="auto"/>
              <w:jc w:val="left"/>
            </w:pPr>
            <w:r w:rsidRPr="00CB3645">
              <w:t>OperatorId</w:t>
            </w:r>
          </w:p>
        </w:tc>
        <w:tc>
          <w:tcPr>
            <w:tcW w:w="567" w:type="dxa"/>
          </w:tcPr>
          <w:p w14:paraId="1A646420" w14:textId="4D1F522E" w:rsidR="00685407" w:rsidRPr="00CB3645" w:rsidRDefault="00685407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1861EC6E" w14:textId="2B48E62B" w:rsidR="00685407" w:rsidRPr="00CB3645" w:rsidRDefault="00685407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Уникальный идентификатор оператора ИС ЭПД в реестре подключенных операторов ГИС ЭПД</w:t>
            </w:r>
          </w:p>
        </w:tc>
      </w:tr>
      <w:tr w:rsidR="00601490" w:rsidRPr="00CB3645" w14:paraId="795D0764" w14:textId="77777777" w:rsidTr="007A499E">
        <w:tc>
          <w:tcPr>
            <w:tcW w:w="1701" w:type="dxa"/>
          </w:tcPr>
          <w:p w14:paraId="1237BE7C" w14:textId="47083BA6" w:rsidR="00CB3645" w:rsidRPr="00CB3645" w:rsidRDefault="00FD32D2" w:rsidP="007A499E">
            <w:pPr>
              <w:spacing w:line="276" w:lineRule="auto"/>
              <w:jc w:val="left"/>
              <w:rPr>
                <w:bCs w:val="0"/>
                <w:szCs w:val="24"/>
              </w:rPr>
            </w:pPr>
            <w:r w:rsidRPr="00CB3645">
              <w:t>ГИС ЭПД</w:t>
            </w:r>
          </w:p>
        </w:tc>
        <w:tc>
          <w:tcPr>
            <w:tcW w:w="567" w:type="dxa"/>
          </w:tcPr>
          <w:p w14:paraId="7F934F0B" w14:textId="77777777" w:rsidR="00CB3645" w:rsidRPr="00CB3645" w:rsidRDefault="00CB3645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514C5B72" w14:textId="4A6F882B" w:rsidR="00CB3645" w:rsidRPr="00CB3645" w:rsidRDefault="00CB3645" w:rsidP="007A499E">
            <w:pPr>
              <w:spacing w:line="276" w:lineRule="auto"/>
              <w:jc w:val="left"/>
              <w:rPr>
                <w:bCs w:val="0"/>
                <w:szCs w:val="24"/>
              </w:rPr>
            </w:pPr>
            <w:r w:rsidRPr="00CB3645">
              <w:rPr>
                <w:rFonts w:eastAsia="Calibri"/>
                <w:lang w:eastAsia="en-US"/>
              </w:rPr>
              <w:t>Государственная информационная система электронных</w:t>
            </w:r>
            <w:r w:rsidRPr="00CB3645">
              <w:rPr>
                <w:rFonts w:eastAsia="Calibri"/>
                <w:lang w:eastAsia="en-US"/>
              </w:rPr>
              <w:br/>
              <w:t>перевозочных документов</w:t>
            </w:r>
            <w:r w:rsidR="00685407">
              <w:rPr>
                <w:rFonts w:eastAsia="Calibri"/>
                <w:lang w:eastAsia="en-US"/>
              </w:rPr>
              <w:t xml:space="preserve"> – </w:t>
            </w:r>
            <w:r w:rsidR="00685407" w:rsidRPr="00CB3645">
              <w:rPr>
                <w:szCs w:val="24"/>
              </w:rPr>
              <w:t>федеральная государственная информационная система, обеспечивающая получение ЭПД и сведений, содержащихся в них, от операторов ИС ЭПД, обработку, хранение таких документов и сведений, содержащихся в них, представление таких документов и сведений, содержащихся в них,  органам государственной власти Российской Федерации, а также выполнение иных функций в соответствии с Федеральным законом от 02.07.2021 № 336-ФЗ «О внесении изменений в статью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Федеральный закон «Устав автомобильного транспорта и городского наземного электрического транспорта»</w:t>
            </w:r>
          </w:p>
        </w:tc>
      </w:tr>
      <w:tr w:rsidR="00601490" w:rsidRPr="00CB3645" w14:paraId="48D2B73F" w14:textId="77777777" w:rsidTr="007A499E">
        <w:tc>
          <w:tcPr>
            <w:tcW w:w="1701" w:type="dxa"/>
          </w:tcPr>
          <w:p w14:paraId="00F18583" w14:textId="41BA267E" w:rsidR="00CB3645" w:rsidRPr="00CB3645" w:rsidRDefault="00FD32D2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t>Заявка</w:t>
            </w:r>
          </w:p>
        </w:tc>
        <w:tc>
          <w:tcPr>
            <w:tcW w:w="567" w:type="dxa"/>
          </w:tcPr>
          <w:p w14:paraId="4C9BA192" w14:textId="77777777" w:rsidR="00CB3645" w:rsidRPr="00CB3645" w:rsidRDefault="00CB3645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0992339D" w14:textId="3B697567" w:rsidR="00CB3645" w:rsidRPr="00CB3645" w:rsidRDefault="00CB3645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Заявка на подключение к государственной информационной системе электронных перевозочных документов</w:t>
            </w:r>
          </w:p>
        </w:tc>
      </w:tr>
      <w:tr w:rsidR="00601490" w:rsidRPr="00CB3645" w14:paraId="0E0CBE19" w14:textId="77777777" w:rsidTr="007A499E">
        <w:tc>
          <w:tcPr>
            <w:tcW w:w="1701" w:type="dxa"/>
          </w:tcPr>
          <w:p w14:paraId="56CCC1FA" w14:textId="7689F42B" w:rsidR="00CB3645" w:rsidRPr="00CB3645" w:rsidRDefault="00FD32D2" w:rsidP="007A499E">
            <w:pPr>
              <w:spacing w:line="276" w:lineRule="auto"/>
              <w:jc w:val="left"/>
              <w:rPr>
                <w:rFonts w:eastAsia="Calibri"/>
                <w:lang w:val="en-US" w:eastAsia="en-US"/>
              </w:rPr>
            </w:pPr>
            <w:r w:rsidRPr="00CB3645">
              <w:t>ИС</w:t>
            </w:r>
          </w:p>
        </w:tc>
        <w:tc>
          <w:tcPr>
            <w:tcW w:w="567" w:type="dxa"/>
          </w:tcPr>
          <w:p w14:paraId="083A88B6" w14:textId="77777777" w:rsidR="00CB3645" w:rsidRPr="00CB3645" w:rsidRDefault="00CB3645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489B6F61" w14:textId="57C9B9C6" w:rsidR="00CB3645" w:rsidRPr="00CB3645" w:rsidRDefault="00CB3645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Информационная система</w:t>
            </w:r>
          </w:p>
        </w:tc>
      </w:tr>
      <w:tr w:rsidR="00601490" w:rsidRPr="00CB3645" w14:paraId="27B10583" w14:textId="77777777" w:rsidTr="007A499E">
        <w:tc>
          <w:tcPr>
            <w:tcW w:w="1701" w:type="dxa"/>
          </w:tcPr>
          <w:p w14:paraId="19E5811A" w14:textId="5E942CDD" w:rsidR="00CB3645" w:rsidRPr="00CB3645" w:rsidRDefault="00FD32D2" w:rsidP="007A499E">
            <w:pPr>
              <w:spacing w:line="276" w:lineRule="auto"/>
              <w:jc w:val="left"/>
              <w:rPr>
                <w:bCs w:val="0"/>
                <w:szCs w:val="24"/>
              </w:rPr>
            </w:pPr>
            <w:r w:rsidRPr="00CB3645">
              <w:t>КЗИ</w:t>
            </w:r>
          </w:p>
        </w:tc>
        <w:tc>
          <w:tcPr>
            <w:tcW w:w="567" w:type="dxa"/>
          </w:tcPr>
          <w:p w14:paraId="149688E2" w14:textId="77777777" w:rsidR="00CB3645" w:rsidRPr="00CB3645" w:rsidRDefault="00CB3645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6E0DEFAF" w14:textId="70E8B419" w:rsidR="00CB3645" w:rsidRPr="00CB3645" w:rsidRDefault="00CB3645" w:rsidP="007A499E">
            <w:pPr>
              <w:spacing w:line="276" w:lineRule="auto"/>
              <w:jc w:val="left"/>
              <w:rPr>
                <w:bCs w:val="0"/>
                <w:szCs w:val="24"/>
              </w:rPr>
            </w:pPr>
            <w:r w:rsidRPr="00CB3645">
              <w:rPr>
                <w:rFonts w:eastAsia="Calibri"/>
                <w:lang w:eastAsia="en-US"/>
              </w:rPr>
              <w:t>Криптографическая защита информации</w:t>
            </w:r>
          </w:p>
        </w:tc>
      </w:tr>
      <w:tr w:rsidR="00601490" w:rsidRPr="00CB3645" w14:paraId="6C0AD3C6" w14:textId="77777777" w:rsidTr="007A499E">
        <w:tc>
          <w:tcPr>
            <w:tcW w:w="1701" w:type="dxa"/>
          </w:tcPr>
          <w:p w14:paraId="4D2D2CA9" w14:textId="1FD882DE" w:rsidR="00CB3645" w:rsidRPr="00CB3645" w:rsidRDefault="00FD32D2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t>ИС ЭПД</w:t>
            </w:r>
          </w:p>
        </w:tc>
        <w:tc>
          <w:tcPr>
            <w:tcW w:w="567" w:type="dxa"/>
          </w:tcPr>
          <w:p w14:paraId="59172077" w14:textId="77777777" w:rsidR="00CB3645" w:rsidRPr="00CB3645" w:rsidRDefault="00CB3645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67456399" w14:textId="2A5214C0" w:rsidR="00CB3645" w:rsidRPr="00CB3645" w:rsidRDefault="00CB3645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rFonts w:eastAsia="Calibri"/>
                <w:lang w:eastAsia="en-US"/>
              </w:rPr>
              <w:t>Информационная система электронных перевозочных документов</w:t>
            </w:r>
          </w:p>
        </w:tc>
      </w:tr>
      <w:tr w:rsidR="00601490" w:rsidRPr="00CB3645" w14:paraId="48D3DCC5" w14:textId="77777777" w:rsidTr="007A499E">
        <w:tc>
          <w:tcPr>
            <w:tcW w:w="1701" w:type="dxa"/>
          </w:tcPr>
          <w:p w14:paraId="3FB100D0" w14:textId="47838A06" w:rsidR="00601490" w:rsidRDefault="00601490" w:rsidP="007A499E">
            <w:pPr>
              <w:spacing w:line="276" w:lineRule="auto"/>
              <w:jc w:val="left"/>
            </w:pPr>
            <w:r>
              <w:t>Оператор</w:t>
            </w:r>
            <w:r>
              <w:br/>
              <w:t>ГИС ЭПД</w:t>
            </w:r>
          </w:p>
        </w:tc>
        <w:tc>
          <w:tcPr>
            <w:tcW w:w="567" w:type="dxa"/>
          </w:tcPr>
          <w:p w14:paraId="0478F85E" w14:textId="0C2E4A63" w:rsidR="00601490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2FDCE898" w14:textId="5107987B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szCs w:val="24"/>
              </w:rPr>
              <w:t>Ф</w:t>
            </w:r>
            <w:r w:rsidRPr="00CB3645">
              <w:rPr>
                <w:szCs w:val="24"/>
              </w:rPr>
              <w:t>едеральный орган исполнительной власти, осуществляющий функции по выработке государственной политики и нормативно-правовому регулированию в сфере транспорта (Минтранс России)</w:t>
            </w:r>
          </w:p>
        </w:tc>
      </w:tr>
      <w:tr w:rsidR="00601490" w:rsidRPr="00CB3645" w14:paraId="6EE11ED5" w14:textId="77777777" w:rsidTr="007A499E">
        <w:tc>
          <w:tcPr>
            <w:tcW w:w="1701" w:type="dxa"/>
          </w:tcPr>
          <w:p w14:paraId="502A24D0" w14:textId="31DE231D" w:rsidR="00601490" w:rsidRPr="00CB3645" w:rsidRDefault="00601490" w:rsidP="007A499E">
            <w:pPr>
              <w:spacing w:line="276" w:lineRule="auto"/>
              <w:jc w:val="left"/>
            </w:pPr>
            <w:r>
              <w:t>Оператор</w:t>
            </w:r>
            <w:r>
              <w:br/>
              <w:t>ИС ЭПД</w:t>
            </w:r>
          </w:p>
        </w:tc>
        <w:tc>
          <w:tcPr>
            <w:tcW w:w="567" w:type="dxa"/>
          </w:tcPr>
          <w:p w14:paraId="7BD31B7F" w14:textId="31F5D6CC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6CD2D277" w14:textId="3B7670B3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 xml:space="preserve">Юридическое лицо, включенное в </w:t>
            </w:r>
            <w:r>
              <w:rPr>
                <w:rFonts w:eastAsia="Calibri"/>
                <w:lang w:eastAsia="en-US"/>
              </w:rPr>
              <w:t>р</w:t>
            </w:r>
            <w:r w:rsidRPr="00CB3645">
              <w:rPr>
                <w:rFonts w:eastAsia="Calibri"/>
                <w:lang w:eastAsia="en-US"/>
              </w:rPr>
              <w:t>еестр Операторов ИС ЭПД</w:t>
            </w:r>
          </w:p>
        </w:tc>
      </w:tr>
      <w:tr w:rsidR="00601490" w:rsidRPr="00CB3645" w14:paraId="1A9046CC" w14:textId="77777777" w:rsidTr="007A499E">
        <w:tc>
          <w:tcPr>
            <w:tcW w:w="1701" w:type="dxa"/>
          </w:tcPr>
          <w:p w14:paraId="766B420C" w14:textId="3A56C50E" w:rsidR="00CB3645" w:rsidRPr="00CB3645" w:rsidRDefault="00FD32D2" w:rsidP="007A499E">
            <w:pPr>
              <w:spacing w:line="276" w:lineRule="auto"/>
              <w:jc w:val="left"/>
            </w:pPr>
            <w:r w:rsidRPr="00CB3645">
              <w:t>ОС</w:t>
            </w:r>
          </w:p>
        </w:tc>
        <w:tc>
          <w:tcPr>
            <w:tcW w:w="567" w:type="dxa"/>
          </w:tcPr>
          <w:p w14:paraId="0BD1AE97" w14:textId="77777777" w:rsidR="00CB3645" w:rsidRPr="00CB3645" w:rsidRDefault="00CB3645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06237D73" w14:textId="29F2D25B" w:rsidR="00CB3645" w:rsidRPr="00CB3645" w:rsidRDefault="00CB3645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rFonts w:eastAsia="Calibri"/>
                <w:lang w:eastAsia="en-US"/>
              </w:rPr>
              <w:t>Операционная система</w:t>
            </w:r>
          </w:p>
        </w:tc>
      </w:tr>
      <w:tr w:rsidR="00601490" w:rsidRPr="00CB3645" w14:paraId="2EF50AE7" w14:textId="77777777" w:rsidTr="007A499E">
        <w:tc>
          <w:tcPr>
            <w:tcW w:w="1701" w:type="dxa"/>
          </w:tcPr>
          <w:p w14:paraId="2BF8C56B" w14:textId="34CF10E3" w:rsidR="00CB3645" w:rsidRPr="00CB3645" w:rsidRDefault="00FD32D2" w:rsidP="007A499E">
            <w:pPr>
              <w:spacing w:line="276" w:lineRule="auto"/>
              <w:jc w:val="left"/>
            </w:pPr>
            <w:r w:rsidRPr="00CB3645">
              <w:t>ПО</w:t>
            </w:r>
          </w:p>
        </w:tc>
        <w:tc>
          <w:tcPr>
            <w:tcW w:w="567" w:type="dxa"/>
          </w:tcPr>
          <w:p w14:paraId="01BA7463" w14:textId="77777777" w:rsidR="00CB3645" w:rsidRPr="00CB3645" w:rsidRDefault="00CB3645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0DE896FC" w14:textId="637CC745" w:rsidR="00CB3645" w:rsidRPr="00CB3645" w:rsidRDefault="00CB3645" w:rsidP="007A499E">
            <w:pPr>
              <w:spacing w:line="276" w:lineRule="auto"/>
              <w:jc w:val="left"/>
              <w:rPr>
                <w:rFonts w:eastAsia="Calibri"/>
                <w:bCs w:val="0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Программное обеспечение</w:t>
            </w:r>
          </w:p>
        </w:tc>
      </w:tr>
      <w:tr w:rsidR="00601490" w:rsidRPr="00CB3645" w14:paraId="78C5A7C5" w14:textId="77777777" w:rsidTr="007A499E">
        <w:tc>
          <w:tcPr>
            <w:tcW w:w="1701" w:type="dxa"/>
          </w:tcPr>
          <w:p w14:paraId="4A0A6759" w14:textId="22428616" w:rsidR="00601490" w:rsidRPr="00CB3645" w:rsidRDefault="00601490" w:rsidP="007A499E">
            <w:pPr>
              <w:spacing w:line="276" w:lineRule="auto"/>
              <w:jc w:val="left"/>
            </w:pPr>
            <w:r>
              <w:t>Промышленный</w:t>
            </w:r>
            <w:r w:rsidRPr="00CB3645">
              <w:t xml:space="preserve"> контур ГИС ЭПД</w:t>
            </w:r>
          </w:p>
        </w:tc>
        <w:tc>
          <w:tcPr>
            <w:tcW w:w="567" w:type="dxa"/>
          </w:tcPr>
          <w:p w14:paraId="0C2B8DEA" w14:textId="6D1EBDA6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7DEFEF8B" w14:textId="59383045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Комплекс оборудования и программных средств, предназначенный для промышленной эксплуатации ГИС ЭПД согласно эксплуатационной документации. Использует сертифицированные ФСТЭК России средства КЗИ</w:t>
            </w:r>
          </w:p>
        </w:tc>
      </w:tr>
      <w:tr w:rsidR="00601490" w:rsidRPr="00CB3645" w14:paraId="481B6A58" w14:textId="77777777" w:rsidTr="007A499E">
        <w:tc>
          <w:tcPr>
            <w:tcW w:w="1701" w:type="dxa"/>
          </w:tcPr>
          <w:p w14:paraId="09B01318" w14:textId="6BDD14C5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t>Реестр</w:t>
            </w:r>
          </w:p>
        </w:tc>
        <w:tc>
          <w:tcPr>
            <w:tcW w:w="567" w:type="dxa"/>
          </w:tcPr>
          <w:p w14:paraId="42D924A9" w14:textId="77777777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1F602FED" w14:textId="44F59694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rFonts w:eastAsia="Calibri"/>
                <w:lang w:eastAsia="en-US"/>
              </w:rPr>
              <w:t>Реестр Операторов информационных систем электронных перевозочных документов, опубликованный на официальном сайте Министерства транспорта Российской Федерации</w:t>
            </w:r>
          </w:p>
        </w:tc>
      </w:tr>
      <w:tr w:rsidR="00601490" w:rsidRPr="00CB3645" w14:paraId="57E20A2A" w14:textId="77777777" w:rsidTr="007A499E">
        <w:tc>
          <w:tcPr>
            <w:tcW w:w="1701" w:type="dxa"/>
          </w:tcPr>
          <w:p w14:paraId="5ECB843D" w14:textId="327F7B30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t>СКЗИ</w:t>
            </w:r>
          </w:p>
        </w:tc>
        <w:tc>
          <w:tcPr>
            <w:tcW w:w="567" w:type="dxa"/>
          </w:tcPr>
          <w:p w14:paraId="409D02EF" w14:textId="77777777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62865E71" w14:textId="1C9E96EA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Средство криптографической защиты информации</w:t>
            </w:r>
          </w:p>
        </w:tc>
      </w:tr>
      <w:tr w:rsidR="00601490" w:rsidRPr="00CB3645" w14:paraId="62184D27" w14:textId="77777777" w:rsidTr="007A499E">
        <w:tc>
          <w:tcPr>
            <w:tcW w:w="1701" w:type="dxa"/>
          </w:tcPr>
          <w:p w14:paraId="15ACC36E" w14:textId="69001F31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t>СМЭВ</w:t>
            </w:r>
          </w:p>
        </w:tc>
        <w:tc>
          <w:tcPr>
            <w:tcW w:w="567" w:type="dxa"/>
          </w:tcPr>
          <w:p w14:paraId="1FD20218" w14:textId="77777777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56A70FDC" w14:textId="0B105F1C" w:rsidR="00601490" w:rsidRPr="00CB3645" w:rsidRDefault="00601490" w:rsidP="007A499E">
            <w:pPr>
              <w:spacing w:line="276" w:lineRule="auto"/>
              <w:jc w:val="left"/>
              <w:rPr>
                <w:bCs w:val="0"/>
                <w:szCs w:val="24"/>
              </w:rPr>
            </w:pPr>
            <w:r w:rsidRPr="00CB3645">
              <w:rPr>
                <w:rFonts w:eastAsia="Calibri"/>
                <w:lang w:eastAsia="en-US"/>
              </w:rPr>
              <w:t>Единая система межведомственного электронного взаимодействия</w:t>
            </w:r>
          </w:p>
        </w:tc>
      </w:tr>
      <w:tr w:rsidR="00601490" w:rsidRPr="00CB3645" w14:paraId="546BC012" w14:textId="77777777" w:rsidTr="007A499E">
        <w:tc>
          <w:tcPr>
            <w:tcW w:w="1701" w:type="dxa"/>
          </w:tcPr>
          <w:p w14:paraId="397768FA" w14:textId="44B4634E" w:rsidR="00601490" w:rsidRPr="00CB3645" w:rsidRDefault="00601490" w:rsidP="007A499E">
            <w:pPr>
              <w:spacing w:line="276" w:lineRule="auto"/>
              <w:jc w:val="left"/>
            </w:pPr>
            <w:r w:rsidRPr="00CB3645">
              <w:t>Тестовый контур ГИС ЭПД</w:t>
            </w:r>
          </w:p>
        </w:tc>
        <w:tc>
          <w:tcPr>
            <w:tcW w:w="567" w:type="dxa"/>
          </w:tcPr>
          <w:p w14:paraId="3503088D" w14:textId="57528F56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506BD8DF" w14:textId="698C4C36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bCs w:val="0"/>
                <w:lang w:eastAsia="en-US"/>
              </w:rPr>
              <w:t>Комплекс оборудования и программных средств, предназначенный для тестирования вновь разработанных и доработанных релизов ГИС ЭПД, предлагаемых для установки в промышленном контуре ГИС ЭПД. Использует открытые средства КЗИ. Физически отделен от промышленного контура ГИС ЭПД</w:t>
            </w:r>
          </w:p>
        </w:tc>
      </w:tr>
      <w:tr w:rsidR="00601490" w:rsidRPr="00CB3645" w14:paraId="220D203A" w14:textId="77777777" w:rsidTr="007A499E">
        <w:tc>
          <w:tcPr>
            <w:tcW w:w="1701" w:type="dxa"/>
          </w:tcPr>
          <w:p w14:paraId="5954B007" w14:textId="4A713D41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t>УКЭП</w:t>
            </w:r>
          </w:p>
        </w:tc>
        <w:tc>
          <w:tcPr>
            <w:tcW w:w="567" w:type="dxa"/>
          </w:tcPr>
          <w:p w14:paraId="20F1D4BC" w14:textId="77777777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60FB067E" w14:textId="77777777" w:rsidR="00A21086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rFonts w:eastAsia="Calibri"/>
                <w:lang w:eastAsia="en-US"/>
              </w:rPr>
              <w:t>Усиленная квалифицированная электронная подпись</w:t>
            </w:r>
            <w:r w:rsidR="00A21086">
              <w:rPr>
                <w:rFonts w:eastAsia="Calibri"/>
                <w:lang w:eastAsia="en-US"/>
              </w:rPr>
              <w:t xml:space="preserve"> – </w:t>
            </w:r>
            <w:r w:rsidR="00A21086" w:rsidRPr="00CB3645">
              <w:rPr>
                <w:szCs w:val="24"/>
              </w:rPr>
              <w:t>электронная подпись, которая соответствует всем признакам неквалифицированной электронной подписи и следующим дополнительным признакам:</w:t>
            </w:r>
          </w:p>
          <w:p w14:paraId="1934F83A" w14:textId="16408B35" w:rsidR="00A21086" w:rsidRPr="00CB3645" w:rsidRDefault="00A21086" w:rsidP="007A499E">
            <w:pPr>
              <w:tabs>
                <w:tab w:val="left" w:pos="362"/>
              </w:tabs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1</w:t>
            </w:r>
            <w:r>
              <w:rPr>
                <w:szCs w:val="24"/>
              </w:rPr>
              <w:t>)</w:t>
            </w:r>
            <w:r w:rsidRPr="00CB3645">
              <w:rPr>
                <w:szCs w:val="24"/>
              </w:rPr>
              <w:t xml:space="preserve"> ключ проверки электронной подписи указан в квалифицированном сертификате;</w:t>
            </w:r>
          </w:p>
          <w:p w14:paraId="787B021E" w14:textId="38D44FB7" w:rsidR="00601490" w:rsidRPr="00CB3645" w:rsidRDefault="00A21086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szCs w:val="24"/>
              </w:rPr>
              <w:t>2</w:t>
            </w:r>
            <w:r>
              <w:rPr>
                <w:szCs w:val="24"/>
              </w:rPr>
              <w:t>)</w:t>
            </w:r>
            <w:r w:rsidRPr="00CB3645">
              <w:rPr>
                <w:szCs w:val="24"/>
              </w:rPr>
              <w:t xml:space="preserve"> для создания и проверки электронной подписи используются средства электронной подписи, имеющие подтверждение соответствия требованиям, установленным в соответствии с Федеральным законом от 06.04.2011 № 63-ФЗ «Об электронной подписи»</w:t>
            </w:r>
          </w:p>
        </w:tc>
      </w:tr>
      <w:tr w:rsidR="00601490" w:rsidRPr="00CB3645" w14:paraId="22AE2990" w14:textId="77777777" w:rsidTr="007A499E">
        <w:tc>
          <w:tcPr>
            <w:tcW w:w="1701" w:type="dxa"/>
          </w:tcPr>
          <w:p w14:paraId="399BFB9D" w14:textId="75767B44" w:rsidR="00601490" w:rsidRPr="00CB3645" w:rsidRDefault="00601490" w:rsidP="007A499E">
            <w:pPr>
              <w:spacing w:line="276" w:lineRule="auto"/>
              <w:jc w:val="left"/>
            </w:pPr>
            <w:r>
              <w:t>УНЭП</w:t>
            </w:r>
          </w:p>
        </w:tc>
        <w:tc>
          <w:tcPr>
            <w:tcW w:w="567" w:type="dxa"/>
          </w:tcPr>
          <w:p w14:paraId="30109160" w14:textId="5CAAFED8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06A5D377" w14:textId="1A6412A3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 xml:space="preserve">Усиленная </w:t>
            </w:r>
            <w:r>
              <w:rPr>
                <w:rFonts w:eastAsia="Calibri"/>
                <w:lang w:eastAsia="en-US"/>
              </w:rPr>
              <w:t>не</w:t>
            </w:r>
            <w:r w:rsidRPr="00CB3645">
              <w:rPr>
                <w:rFonts w:eastAsia="Calibri"/>
                <w:lang w:eastAsia="en-US"/>
              </w:rPr>
              <w:t>квалифицированная электронная подпись</w:t>
            </w:r>
            <w:r w:rsidR="000506DD">
              <w:rPr>
                <w:rFonts w:eastAsia="Calibri"/>
                <w:lang w:eastAsia="en-US"/>
              </w:rPr>
              <w:t> – электронная подпись</w:t>
            </w:r>
            <w:r w:rsidR="000506DD" w:rsidRPr="000506DD">
              <w:rPr>
                <w:rFonts w:eastAsia="Calibri"/>
                <w:lang w:eastAsia="en-US"/>
              </w:rPr>
              <w:t>, сертификат ключа проверки которой создан и используется в инфраструктуре, обеспечивающей информационно-технологическое взаимодействие ИС,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</w:t>
            </w:r>
          </w:p>
        </w:tc>
      </w:tr>
      <w:tr w:rsidR="00601490" w:rsidRPr="00CB3645" w14:paraId="4A142470" w14:textId="77777777" w:rsidTr="007A499E">
        <w:tc>
          <w:tcPr>
            <w:tcW w:w="1701" w:type="dxa"/>
          </w:tcPr>
          <w:p w14:paraId="6C9A1720" w14:textId="51E9D592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УИД</w:t>
            </w:r>
          </w:p>
        </w:tc>
        <w:tc>
          <w:tcPr>
            <w:tcW w:w="567" w:type="dxa"/>
          </w:tcPr>
          <w:p w14:paraId="6E762075" w14:textId="77777777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44C80FD4" w14:textId="1A444E78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Уникальный идентификатор документа</w:t>
            </w:r>
          </w:p>
        </w:tc>
      </w:tr>
      <w:tr w:rsidR="00601490" w:rsidRPr="00CB3645" w14:paraId="12DD4893" w14:textId="77777777" w:rsidTr="007A499E">
        <w:tc>
          <w:tcPr>
            <w:tcW w:w="1701" w:type="dxa"/>
          </w:tcPr>
          <w:p w14:paraId="79D1015B" w14:textId="73EDFE5A" w:rsidR="00601490" w:rsidRPr="00CB3645" w:rsidRDefault="00601490" w:rsidP="007A499E">
            <w:pPr>
              <w:spacing w:line="276" w:lineRule="auto"/>
              <w:jc w:val="left"/>
            </w:pPr>
            <w:r w:rsidRPr="00CB3645">
              <w:t>Файл, файл обмена</w:t>
            </w:r>
          </w:p>
        </w:tc>
        <w:tc>
          <w:tcPr>
            <w:tcW w:w="567" w:type="dxa"/>
          </w:tcPr>
          <w:p w14:paraId="622DEE34" w14:textId="344C610D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17181B55" w14:textId="739E23DC" w:rsidR="00601490" w:rsidRPr="0014152B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Файл обмена информации</w:t>
            </w:r>
            <w:r w:rsidR="006B78E2" w:rsidRPr="0014152B">
              <w:rPr>
                <w:rFonts w:eastAsia="Calibri"/>
                <w:lang w:eastAsia="en-US"/>
              </w:rPr>
              <w:t xml:space="preserve"> – </w:t>
            </w:r>
            <w:r w:rsidR="006B78E2">
              <w:rPr>
                <w:rFonts w:eastAsia="Calibri"/>
                <w:lang w:eastAsia="en-US"/>
              </w:rPr>
              <w:t>ф</w:t>
            </w:r>
            <w:r w:rsidR="006B78E2" w:rsidRPr="00CB3645">
              <w:rPr>
                <w:rFonts w:eastAsia="Calibri"/>
                <w:lang w:eastAsia="en-US"/>
              </w:rPr>
              <w:t>иксированный набор данных ЭПД, используемый операторами ИС ЭПД для обмена данными между участниками перевозки. Файл представляет собой перечень атрибутов и их значений, объединенный в группу и подписанный УКЭП участником перевозки (в формате XML)</w:t>
            </w:r>
          </w:p>
        </w:tc>
      </w:tr>
      <w:tr w:rsidR="00601490" w:rsidRPr="00CB3645" w14:paraId="38E9CDCA" w14:textId="77777777" w:rsidTr="007A499E">
        <w:tc>
          <w:tcPr>
            <w:tcW w:w="1701" w:type="dxa"/>
          </w:tcPr>
          <w:p w14:paraId="42B295BE" w14:textId="51159141" w:rsidR="00601490" w:rsidRPr="00CB3645" w:rsidRDefault="00601490" w:rsidP="007A499E">
            <w:pPr>
              <w:spacing w:line="276" w:lineRule="auto"/>
              <w:jc w:val="left"/>
            </w:pPr>
            <w:r w:rsidRPr="00CB3645">
              <w:t>ФИО</w:t>
            </w:r>
          </w:p>
        </w:tc>
        <w:tc>
          <w:tcPr>
            <w:tcW w:w="567" w:type="dxa"/>
          </w:tcPr>
          <w:p w14:paraId="58277B21" w14:textId="7133F999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7DAB8A69" w14:textId="7C888ABB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Фамилия, имя, отчество</w:t>
            </w:r>
          </w:p>
        </w:tc>
      </w:tr>
      <w:tr w:rsidR="00601490" w:rsidRPr="00CB3645" w14:paraId="3F6530BC" w14:textId="77777777" w:rsidTr="007A499E">
        <w:tc>
          <w:tcPr>
            <w:tcW w:w="1701" w:type="dxa"/>
          </w:tcPr>
          <w:p w14:paraId="702CE998" w14:textId="07F30297" w:rsidR="00601490" w:rsidRPr="00CB3645" w:rsidRDefault="00601490" w:rsidP="007A499E">
            <w:pPr>
              <w:spacing w:line="276" w:lineRule="auto"/>
              <w:jc w:val="left"/>
            </w:pPr>
            <w:r>
              <w:t>ЭДФ</w:t>
            </w:r>
          </w:p>
        </w:tc>
        <w:tc>
          <w:tcPr>
            <w:tcW w:w="567" w:type="dxa"/>
          </w:tcPr>
          <w:p w14:paraId="060A5306" w14:textId="71FB6687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551FC8BF" w14:textId="37178CD6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Электронный</w:t>
            </w:r>
            <w:r>
              <w:rPr>
                <w:rFonts w:eastAsia="Calibri"/>
                <w:lang w:eastAsia="en-US"/>
              </w:rPr>
              <w:t xml:space="preserve"> договор фрахтования</w:t>
            </w:r>
            <w:r w:rsidR="006B78E2">
              <w:rPr>
                <w:rFonts w:eastAsia="Calibri"/>
                <w:lang w:eastAsia="en-US"/>
              </w:rPr>
              <w:t xml:space="preserve"> – </w:t>
            </w:r>
            <w:r w:rsidR="006B78E2">
              <w:rPr>
                <w:szCs w:val="24"/>
              </w:rPr>
              <w:t xml:space="preserve">договор фрахтования, </w:t>
            </w:r>
            <w:r w:rsidR="006B78E2" w:rsidRPr="00CB3645">
              <w:rPr>
                <w:szCs w:val="24"/>
              </w:rPr>
              <w:t>сформированный в форме электронного документа</w:t>
            </w:r>
          </w:p>
        </w:tc>
      </w:tr>
      <w:tr w:rsidR="00601490" w:rsidRPr="00CB3645" w14:paraId="66F56A0D" w14:textId="77777777" w:rsidTr="007A499E">
        <w:tc>
          <w:tcPr>
            <w:tcW w:w="1701" w:type="dxa"/>
          </w:tcPr>
          <w:p w14:paraId="2C7E6956" w14:textId="1373AEB8" w:rsidR="00601490" w:rsidRPr="00CB3645" w:rsidRDefault="00601490" w:rsidP="007A499E">
            <w:pPr>
              <w:spacing w:line="276" w:lineRule="auto"/>
              <w:jc w:val="left"/>
            </w:pPr>
            <w:r>
              <w:t>ЭЗЗ</w:t>
            </w:r>
          </w:p>
        </w:tc>
        <w:tc>
          <w:tcPr>
            <w:tcW w:w="567" w:type="dxa"/>
          </w:tcPr>
          <w:p w14:paraId="089BC6E3" w14:textId="5499444D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5B29A03F" w14:textId="0DFE74B5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Электронн</w:t>
            </w:r>
            <w:r>
              <w:rPr>
                <w:rFonts w:eastAsia="Calibri"/>
                <w:lang w:eastAsia="en-US"/>
              </w:rPr>
              <w:t>ый заказ и электронная заявка</w:t>
            </w:r>
            <w:r w:rsidR="006B78E2">
              <w:rPr>
                <w:rFonts w:eastAsia="Calibri"/>
                <w:lang w:eastAsia="en-US"/>
              </w:rPr>
              <w:t xml:space="preserve"> – </w:t>
            </w:r>
            <w:r w:rsidR="006B78E2">
              <w:rPr>
                <w:szCs w:val="24"/>
              </w:rPr>
              <w:t xml:space="preserve">заказ и заявка, </w:t>
            </w:r>
            <w:r w:rsidR="006B78E2" w:rsidRPr="00CB3645">
              <w:rPr>
                <w:szCs w:val="24"/>
              </w:rPr>
              <w:t>сформированны</w:t>
            </w:r>
            <w:r w:rsidR="006B78E2">
              <w:rPr>
                <w:szCs w:val="24"/>
              </w:rPr>
              <w:t>е</w:t>
            </w:r>
            <w:r w:rsidR="006B78E2" w:rsidRPr="00CB3645">
              <w:rPr>
                <w:szCs w:val="24"/>
              </w:rPr>
              <w:t xml:space="preserve"> в форме электронного документа</w:t>
            </w:r>
          </w:p>
        </w:tc>
      </w:tr>
      <w:tr w:rsidR="00601490" w:rsidRPr="00CB3645" w14:paraId="05D5BF4D" w14:textId="77777777" w:rsidTr="007A499E">
        <w:tc>
          <w:tcPr>
            <w:tcW w:w="1701" w:type="dxa"/>
          </w:tcPr>
          <w:p w14:paraId="21C4010B" w14:textId="0D64D059" w:rsidR="00601490" w:rsidRPr="00CB3645" w:rsidRDefault="009F1A9A" w:rsidP="007A499E">
            <w:pPr>
              <w:spacing w:line="276" w:lineRule="auto"/>
              <w:jc w:val="left"/>
            </w:pPr>
            <w:r>
              <w:t>ЭЗН</w:t>
            </w:r>
          </w:p>
        </w:tc>
        <w:tc>
          <w:tcPr>
            <w:tcW w:w="567" w:type="dxa"/>
          </w:tcPr>
          <w:p w14:paraId="7768D304" w14:textId="16DE102C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0B74405C" w14:textId="395EB574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Электронный заказ-наряд</w:t>
            </w:r>
            <w:r w:rsidR="006B78E2">
              <w:rPr>
                <w:rFonts w:eastAsia="Calibri"/>
                <w:lang w:eastAsia="en-US"/>
              </w:rPr>
              <w:t xml:space="preserve"> – </w:t>
            </w:r>
            <w:r w:rsidR="006B78E2" w:rsidRPr="00CB3645">
              <w:rPr>
                <w:szCs w:val="24"/>
              </w:rPr>
              <w:t>заказ-наряд, сформированный в форме электронного документа</w:t>
            </w:r>
          </w:p>
        </w:tc>
      </w:tr>
      <w:tr w:rsidR="00601490" w:rsidRPr="00CB3645" w14:paraId="51728344" w14:textId="77777777" w:rsidTr="007A499E">
        <w:tc>
          <w:tcPr>
            <w:tcW w:w="1701" w:type="dxa"/>
          </w:tcPr>
          <w:p w14:paraId="005A64B5" w14:textId="72A03E19" w:rsidR="00601490" w:rsidRPr="00CB3645" w:rsidRDefault="00601490" w:rsidP="007A499E">
            <w:pPr>
              <w:spacing w:line="276" w:lineRule="auto"/>
              <w:jc w:val="left"/>
            </w:pPr>
            <w:r w:rsidRPr="00CB3645">
              <w:t>ЭПД</w:t>
            </w:r>
          </w:p>
        </w:tc>
        <w:tc>
          <w:tcPr>
            <w:tcW w:w="567" w:type="dxa"/>
          </w:tcPr>
          <w:p w14:paraId="26D619BF" w14:textId="601F256D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7EA66B62" w14:textId="3EBC42C5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Электронный перевозочный документ</w:t>
            </w:r>
            <w:r>
              <w:rPr>
                <w:rFonts w:eastAsia="Calibri"/>
                <w:lang w:eastAsia="en-US"/>
              </w:rPr>
              <w:t xml:space="preserve"> </w:t>
            </w:r>
            <w:r w:rsidR="006B78E2">
              <w:rPr>
                <w:rFonts w:eastAsia="Calibri"/>
                <w:lang w:eastAsia="en-US"/>
              </w:rPr>
              <w:t xml:space="preserve"> – с</w:t>
            </w:r>
            <w:r w:rsidR="006B78E2" w:rsidRPr="00CB3645">
              <w:rPr>
                <w:rFonts w:eastAsia="Calibri"/>
                <w:lang w:eastAsia="en-US"/>
              </w:rPr>
              <w:t xml:space="preserve">овокупность файлов обмена информации, относящихся к одному из видов электронного перевозочного документа: </w:t>
            </w:r>
            <w:r w:rsidR="006B78E2">
              <w:rPr>
                <w:rFonts w:eastAsia="Calibri"/>
                <w:lang w:eastAsia="en-US"/>
              </w:rPr>
              <w:t xml:space="preserve">ЭТрН, ЭЗН, , ЭСВ, ЭДФ, ЭЗЗ, ЭПЛ </w:t>
            </w:r>
          </w:p>
        </w:tc>
      </w:tr>
      <w:tr w:rsidR="00601490" w:rsidRPr="00CB3645" w14:paraId="1DAB2492" w14:textId="77777777" w:rsidTr="007A499E">
        <w:tc>
          <w:tcPr>
            <w:tcW w:w="1701" w:type="dxa"/>
          </w:tcPr>
          <w:p w14:paraId="5FA8704A" w14:textId="5D163135" w:rsidR="00601490" w:rsidRPr="00CB3645" w:rsidRDefault="00601490" w:rsidP="007A499E">
            <w:pPr>
              <w:spacing w:line="276" w:lineRule="auto"/>
              <w:jc w:val="left"/>
            </w:pPr>
            <w:r>
              <w:t>ЭПЛ</w:t>
            </w:r>
          </w:p>
        </w:tc>
        <w:tc>
          <w:tcPr>
            <w:tcW w:w="567" w:type="dxa"/>
          </w:tcPr>
          <w:p w14:paraId="5BE8A537" w14:textId="25EB9E57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07172320" w14:textId="390804FD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Электронный путевой лист</w:t>
            </w:r>
            <w:r w:rsidR="006B78E2">
              <w:rPr>
                <w:rFonts w:eastAsia="Calibri"/>
                <w:lang w:eastAsia="en-US"/>
              </w:rPr>
              <w:t xml:space="preserve"> – </w:t>
            </w:r>
            <w:r w:rsidR="006B78E2">
              <w:rPr>
                <w:szCs w:val="24"/>
              </w:rPr>
              <w:t xml:space="preserve">путевой лист, </w:t>
            </w:r>
            <w:r w:rsidR="006B78E2" w:rsidRPr="00CB3645">
              <w:rPr>
                <w:szCs w:val="24"/>
              </w:rPr>
              <w:t>сформированный в форме электронного документа</w:t>
            </w:r>
          </w:p>
        </w:tc>
      </w:tr>
      <w:tr w:rsidR="00601490" w:rsidRPr="00CB3645" w14:paraId="7EFFC719" w14:textId="77777777" w:rsidTr="007A499E">
        <w:tc>
          <w:tcPr>
            <w:tcW w:w="1701" w:type="dxa"/>
          </w:tcPr>
          <w:p w14:paraId="7AD87443" w14:textId="68219AD6" w:rsidR="00601490" w:rsidRPr="00CB3645" w:rsidRDefault="00601490" w:rsidP="007A499E">
            <w:pPr>
              <w:spacing w:line="276" w:lineRule="auto"/>
              <w:jc w:val="left"/>
            </w:pPr>
            <w:r w:rsidRPr="00CB3645">
              <w:t>ЭСВ</w:t>
            </w:r>
          </w:p>
        </w:tc>
        <w:tc>
          <w:tcPr>
            <w:tcW w:w="567" w:type="dxa"/>
          </w:tcPr>
          <w:p w14:paraId="5CF11C7C" w14:textId="5B263DFB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28DE9B7D" w14:textId="1F3B8152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Электронная сопроводительная ведомость</w:t>
            </w:r>
            <w:r w:rsidR="006B78E2">
              <w:rPr>
                <w:rFonts w:eastAsia="Calibri"/>
                <w:lang w:eastAsia="en-US"/>
              </w:rPr>
              <w:t xml:space="preserve"> – </w:t>
            </w:r>
            <w:r w:rsidR="006B78E2" w:rsidRPr="00CB3645">
              <w:rPr>
                <w:szCs w:val="24"/>
              </w:rPr>
              <w:t>сопроводительная ведомость, сформированная в форме электронного документа</w:t>
            </w:r>
          </w:p>
        </w:tc>
      </w:tr>
      <w:tr w:rsidR="00601490" w:rsidRPr="00CB3645" w14:paraId="7EDCAAFB" w14:textId="77777777" w:rsidTr="007A499E">
        <w:tc>
          <w:tcPr>
            <w:tcW w:w="1701" w:type="dxa"/>
          </w:tcPr>
          <w:p w14:paraId="53586A9A" w14:textId="3EA4E3D6" w:rsidR="00601490" w:rsidRPr="00CB3645" w:rsidRDefault="00601490" w:rsidP="007A499E">
            <w:pPr>
              <w:spacing w:line="276" w:lineRule="auto"/>
              <w:jc w:val="left"/>
            </w:pPr>
            <w:r w:rsidRPr="00CB3645">
              <w:t>ЭТрН</w:t>
            </w:r>
          </w:p>
        </w:tc>
        <w:tc>
          <w:tcPr>
            <w:tcW w:w="567" w:type="dxa"/>
          </w:tcPr>
          <w:p w14:paraId="01FE8585" w14:textId="65249FDF" w:rsidR="00601490" w:rsidRPr="00CB3645" w:rsidRDefault="00601490" w:rsidP="007A499E">
            <w:pPr>
              <w:spacing w:line="276" w:lineRule="auto"/>
              <w:jc w:val="left"/>
              <w:rPr>
                <w:szCs w:val="24"/>
              </w:rPr>
            </w:pPr>
            <w:r w:rsidRPr="00CB3645">
              <w:rPr>
                <w:szCs w:val="24"/>
              </w:rPr>
              <w:t>–</w:t>
            </w:r>
          </w:p>
        </w:tc>
        <w:tc>
          <w:tcPr>
            <w:tcW w:w="7937" w:type="dxa"/>
          </w:tcPr>
          <w:p w14:paraId="1C54DE30" w14:textId="3E7019EF" w:rsidR="00601490" w:rsidRPr="00CB3645" w:rsidRDefault="00601490" w:rsidP="007A499E">
            <w:pPr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CB3645">
              <w:rPr>
                <w:rFonts w:eastAsia="Calibri"/>
                <w:lang w:eastAsia="en-US"/>
              </w:rPr>
              <w:t>Электронная транспортная накладная</w:t>
            </w:r>
            <w:r w:rsidR="006B78E2">
              <w:rPr>
                <w:rFonts w:eastAsia="Calibri"/>
                <w:lang w:eastAsia="en-US"/>
              </w:rPr>
              <w:t xml:space="preserve"> – </w:t>
            </w:r>
            <w:r w:rsidR="006B78E2" w:rsidRPr="00CB3645">
              <w:rPr>
                <w:szCs w:val="24"/>
              </w:rPr>
              <w:t>транспортная накладная, сформированная в форме электронного документа</w:t>
            </w:r>
          </w:p>
        </w:tc>
      </w:tr>
    </w:tbl>
    <w:p w14:paraId="3BA6D469" w14:textId="6B059266" w:rsidR="0074405B" w:rsidRPr="00CB3645" w:rsidRDefault="0074405B" w:rsidP="00CB3645">
      <w:pPr>
        <w:spacing w:line="276" w:lineRule="auto"/>
        <w:jc w:val="left"/>
        <w:rPr>
          <w:b/>
        </w:rPr>
      </w:pPr>
      <w:r w:rsidRPr="00CB3645">
        <w:rPr>
          <w:b/>
        </w:rPr>
        <w:br w:type="page"/>
      </w:r>
    </w:p>
    <w:p w14:paraId="0B600079" w14:textId="5D848062" w:rsidR="00C02607" w:rsidRPr="006B78E2" w:rsidRDefault="00F47772" w:rsidP="00152934">
      <w:pPr>
        <w:pStyle w:val="-1"/>
      </w:pPr>
      <w:bookmarkStart w:id="5" w:name="_Toc153470091"/>
      <w:r w:rsidRPr="006B78E2">
        <w:rPr>
          <w:rFonts w:hint="eastAsia"/>
        </w:rPr>
        <w:t>Введение</w:t>
      </w:r>
      <w:bookmarkEnd w:id="5"/>
    </w:p>
    <w:p w14:paraId="2039D113" w14:textId="0585303B" w:rsidR="0064436B" w:rsidRPr="008C3CDA" w:rsidRDefault="00B232BA" w:rsidP="008C3CDA">
      <w:pPr>
        <w:pStyle w:val="0"/>
      </w:pPr>
      <w:bookmarkStart w:id="6" w:name="_Ref89078978"/>
      <w:r w:rsidRPr="008C3CDA">
        <w:t xml:space="preserve">Настоящий </w:t>
      </w:r>
      <w:r w:rsidR="00AC487A" w:rsidRPr="008C3CDA">
        <w:t xml:space="preserve">Технический регламент подключения операторов информационных систем электронных перевозочных документов к Государственной информационной системе электронных перевозочных документов (далее – </w:t>
      </w:r>
      <w:r w:rsidRPr="008C3CDA">
        <w:t>Регламент</w:t>
      </w:r>
      <w:r w:rsidR="00AC487A" w:rsidRPr="008C3CDA">
        <w:t>)</w:t>
      </w:r>
      <w:r w:rsidRPr="008C3CDA">
        <w:t xml:space="preserve"> разработан с целью обеспечения выполнения требований </w:t>
      </w:r>
      <w:r w:rsidR="008D34A0" w:rsidRPr="008C3CDA">
        <w:t xml:space="preserve">постановления </w:t>
      </w:r>
      <w:r w:rsidR="0064436B" w:rsidRPr="008C3CDA">
        <w:t xml:space="preserve">Правительства Российской Федерации от 03.03.2022 № 281 «Об утверждении Правил представления информации в государственную информационную систему электронных перевозочных документов и технических требований к информационным системам электронных перевозочных документов» </w:t>
      </w:r>
      <w:r w:rsidRPr="008C3CDA">
        <w:t>и</w:t>
      </w:r>
      <w:r w:rsidR="0064436B" w:rsidRPr="008C3CDA">
        <w:t xml:space="preserve"> «Правил обмена электронными перевозочными документами и сведениями, содержащимися в них, между участниками информационного взаимодействия, направления таких документов и сведений в государственную информационную систему электронных перевозочных документов, а также представления иной информации, связанной с обработкой таких документов и сведений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документов» (далее – Правила обмена), утвержденных </w:t>
      </w:r>
      <w:r w:rsidR="008D34A0" w:rsidRPr="008C3CDA">
        <w:t>п</w:t>
      </w:r>
      <w:r w:rsidR="0064436B" w:rsidRPr="008C3CDA">
        <w:t>остановлением Правительства Российской Федерации от </w:t>
      </w:r>
      <w:r w:rsidR="00766654" w:rsidRPr="008C3CDA">
        <w:t>21.05.22</w:t>
      </w:r>
      <w:r w:rsidR="0064436B" w:rsidRPr="008C3CDA">
        <w:t xml:space="preserve"> № </w:t>
      </w:r>
      <w:r w:rsidR="00766654" w:rsidRPr="008C3CDA">
        <w:t>931</w:t>
      </w:r>
      <w:r w:rsidR="003C4A82" w:rsidRPr="008C3CDA">
        <w:t>.</w:t>
      </w:r>
    </w:p>
    <w:bookmarkEnd w:id="6"/>
    <w:p w14:paraId="2A04755E" w14:textId="2BCBE35D" w:rsidR="00B232BA" w:rsidRDefault="009C61D9" w:rsidP="008C3CDA">
      <w:pPr>
        <w:pStyle w:val="0"/>
      </w:pPr>
      <w:r w:rsidRPr="009C61D9">
        <w:t>Регламент определяет технологию и средства создания защищенного канала связи, параметры настройки канала связи, порядок подключения к тестово</w:t>
      </w:r>
      <w:r w:rsidR="00C32300">
        <w:t>му</w:t>
      </w:r>
      <w:r w:rsidR="00EF6FC9">
        <w:t xml:space="preserve"> </w:t>
      </w:r>
      <w:r w:rsidR="0064436B">
        <w:t xml:space="preserve">и </w:t>
      </w:r>
      <w:r w:rsidR="00EF6FC9">
        <w:t>про</w:t>
      </w:r>
      <w:r w:rsidR="00C32300">
        <w:t>мышленному</w:t>
      </w:r>
      <w:r w:rsidR="00EF6FC9">
        <w:t xml:space="preserve"> </w:t>
      </w:r>
      <w:r w:rsidR="00C32300">
        <w:t xml:space="preserve">контурам </w:t>
      </w:r>
      <w:r w:rsidR="0064436B">
        <w:t xml:space="preserve">государственной информационной системы электронных перевозочных документов (далее – </w:t>
      </w:r>
      <w:r w:rsidRPr="009C61D9">
        <w:t>ГИС ЭПД</w:t>
      </w:r>
      <w:r w:rsidR="0064436B">
        <w:t>)</w:t>
      </w:r>
      <w:r w:rsidRPr="009C61D9">
        <w:t xml:space="preserve"> операторов </w:t>
      </w:r>
      <w:r w:rsidR="0064436B">
        <w:t xml:space="preserve">информационных систем электронных перевозочных документов (далее – </w:t>
      </w:r>
      <w:r w:rsidRPr="009C61D9">
        <w:t>ИС ЭПД</w:t>
      </w:r>
      <w:r w:rsidR="0064436B">
        <w:t>)</w:t>
      </w:r>
      <w:r w:rsidRPr="009C61D9">
        <w:t xml:space="preserve">, порядок тестирования канала связи </w:t>
      </w:r>
      <w:r w:rsidR="00EF6FC9">
        <w:t>до</w:t>
      </w:r>
      <w:r w:rsidRPr="009C61D9">
        <w:t xml:space="preserve"> тестово</w:t>
      </w:r>
      <w:r w:rsidR="00C32300">
        <w:t>го</w:t>
      </w:r>
      <w:r w:rsidRPr="009C61D9">
        <w:t xml:space="preserve"> </w:t>
      </w:r>
      <w:r w:rsidR="00C32300">
        <w:t>контур</w:t>
      </w:r>
      <w:r w:rsidR="008C65EA">
        <w:t>а</w:t>
      </w:r>
      <w:r w:rsidR="00EF6FC9">
        <w:t xml:space="preserve"> </w:t>
      </w:r>
      <w:r w:rsidRPr="009C61D9">
        <w:t>ГИС ЭПД, порядок тестирования информационного обмена между ИС ЭПД и ГИС ЭПД</w:t>
      </w:r>
      <w:r w:rsidR="00BD4AED">
        <w:t>.</w:t>
      </w:r>
      <w:r>
        <w:t xml:space="preserve"> </w:t>
      </w:r>
    </w:p>
    <w:p w14:paraId="0213AD49" w14:textId="5AF2AF07" w:rsidR="00CA4CB9" w:rsidRDefault="0064436B" w:rsidP="008C3CDA">
      <w:pPr>
        <w:pStyle w:val="0"/>
      </w:pPr>
      <w:bookmarkStart w:id="7" w:name="_Ref89079197"/>
      <w:r w:rsidRPr="0064436B">
        <w:t>При нарушении процесса обработки данных в ходе информационного взаимодействия оператора ИС ЭПД с ГИС ЭПД вследствие технических сбоев, ошибок структурного и форматно-логического контроля, а также иных причин, оператору ИС ЭПД необходимо направить запрос в службу технической поддержки ГИС ЭПД.</w:t>
      </w:r>
      <w:bookmarkEnd w:id="7"/>
    </w:p>
    <w:p w14:paraId="53B451EB" w14:textId="0AFBC72D" w:rsidR="00F511A4" w:rsidRPr="006B78E2" w:rsidRDefault="00F511A4" w:rsidP="008C3CDA">
      <w:pPr>
        <w:pStyle w:val="0"/>
      </w:pPr>
      <w:r w:rsidRPr="006B78E2">
        <w:t>Средства связи со службой технической поддержки ГИС ЭПД:</w:t>
      </w:r>
    </w:p>
    <w:p w14:paraId="7814BEEB" w14:textId="48BF610A" w:rsidR="00F511A4" w:rsidRPr="008C3CDA" w:rsidRDefault="00F511A4" w:rsidP="008C3CDA">
      <w:pPr>
        <w:pStyle w:val="-0"/>
      </w:pPr>
      <w:r w:rsidRPr="008C3CDA">
        <w:t>электронная почта</w:t>
      </w:r>
      <w:r w:rsidR="003C4A82" w:rsidRPr="008C3CDA">
        <w:t xml:space="preserve"> </w:t>
      </w:r>
      <w:hyperlink r:id="rId10" w:history="1">
        <w:r w:rsidR="00CB520D" w:rsidRPr="008C3CDA">
          <w:rPr>
            <w:rStyle w:val="af"/>
            <w:color w:val="auto"/>
            <w:u w:val="none"/>
          </w:rPr>
          <w:t>epd@z-it.ru</w:t>
        </w:r>
      </w:hyperlink>
      <w:r w:rsidR="003C45D7" w:rsidRPr="008C3CDA">
        <w:t>;</w:t>
      </w:r>
    </w:p>
    <w:p w14:paraId="7822D58B" w14:textId="6ACDF0BF" w:rsidR="003C45D7" w:rsidRPr="008C3CDA" w:rsidRDefault="003C45D7" w:rsidP="008C3CDA">
      <w:pPr>
        <w:pStyle w:val="-0"/>
      </w:pPr>
      <w:r w:rsidRPr="008C3CDA">
        <w:t>телефон</w:t>
      </w:r>
      <w:r w:rsidR="0002651B" w:rsidRPr="008C3CDA">
        <w:t xml:space="preserve">ы 8 (800) 200-02-82, </w:t>
      </w:r>
      <w:r w:rsidR="0044264D" w:rsidRPr="008C3CDA">
        <w:t>8</w:t>
      </w:r>
      <w:r w:rsidR="0002651B" w:rsidRPr="008C3CDA">
        <w:t xml:space="preserve"> (495) 380-21-5</w:t>
      </w:r>
      <w:r w:rsidR="00AE02F5" w:rsidRPr="008C3CDA">
        <w:t>6</w:t>
      </w:r>
      <w:r w:rsidRPr="008C3CDA">
        <w:t>.</w:t>
      </w:r>
    </w:p>
    <w:p w14:paraId="6E039B2B" w14:textId="415C1242" w:rsidR="001D6418" w:rsidRPr="005E4D8F" w:rsidRDefault="003C45D7" w:rsidP="008C3CDA">
      <w:pPr>
        <w:pStyle w:val="0"/>
      </w:pPr>
      <w:r>
        <w:t>Предпочтительным и основным средством связи является электронна</w:t>
      </w:r>
      <w:r w:rsidR="00294FF5">
        <w:t xml:space="preserve">я почта, </w:t>
      </w:r>
      <w:r w:rsidR="000F6658">
        <w:t>обеспечивающая возможность не только</w:t>
      </w:r>
      <w:r w:rsidR="00294FF5">
        <w:t xml:space="preserve"> регистрации обращения</w:t>
      </w:r>
      <w:r w:rsidR="000F6658">
        <w:t>, но и</w:t>
      </w:r>
      <w:r w:rsidR="00294FF5">
        <w:t xml:space="preserve"> последующих действий по разрешению инцидент</w:t>
      </w:r>
      <w:r w:rsidR="000F6658">
        <w:t>ов</w:t>
      </w:r>
      <w:r w:rsidR="00EC1A51">
        <w:t>:</w:t>
      </w:r>
      <w:r w:rsidR="000F6658">
        <w:t xml:space="preserve"> передачи </w:t>
      </w:r>
      <w:r w:rsidR="00294FF5">
        <w:t>необходимы</w:t>
      </w:r>
      <w:r w:rsidR="000F6658">
        <w:t>х</w:t>
      </w:r>
      <w:r w:rsidR="00294FF5">
        <w:t xml:space="preserve"> исходны</w:t>
      </w:r>
      <w:r w:rsidR="000F6658">
        <w:t>х</w:t>
      </w:r>
      <w:r w:rsidR="00294FF5">
        <w:t xml:space="preserve"> материал</w:t>
      </w:r>
      <w:r w:rsidR="000F6658">
        <w:t>ов об обнаруженных ошибках (</w:t>
      </w:r>
      <w:r w:rsidR="006623D1">
        <w:rPr>
          <w:lang w:val="en-US"/>
        </w:rPr>
        <w:t>xml</w:t>
      </w:r>
      <w:r w:rsidR="006623D1">
        <w:t>-</w:t>
      </w:r>
      <w:r w:rsidR="000F6658">
        <w:t>файлов</w:t>
      </w:r>
      <w:r w:rsidR="006623D1">
        <w:t xml:space="preserve">, </w:t>
      </w:r>
      <w:r w:rsidR="000F6658">
        <w:t xml:space="preserve">файлов </w:t>
      </w:r>
      <w:r w:rsidR="006623D1">
        <w:t>электронной подписи, текст</w:t>
      </w:r>
      <w:r w:rsidR="000F6658">
        <w:t>а</w:t>
      </w:r>
      <w:r w:rsidR="006623D1">
        <w:t xml:space="preserve"> полученной ошибки и </w:t>
      </w:r>
      <w:r w:rsidR="000F6658">
        <w:t>иных</w:t>
      </w:r>
      <w:r w:rsidR="006623D1">
        <w:t xml:space="preserve"> </w:t>
      </w:r>
      <w:r w:rsidR="000F6658">
        <w:t>сведений)</w:t>
      </w:r>
      <w:r w:rsidR="006623D1">
        <w:t>.</w:t>
      </w:r>
    </w:p>
    <w:p w14:paraId="7454933D" w14:textId="49C894D7" w:rsidR="003C4A82" w:rsidRPr="00D53045" w:rsidRDefault="00F47772" w:rsidP="00F47772">
      <w:pPr>
        <w:pStyle w:val="-1"/>
      </w:pPr>
      <w:bookmarkStart w:id="8" w:name="_Toc153470092"/>
      <w:bookmarkStart w:id="9" w:name="_Toc87368997"/>
      <w:bookmarkStart w:id="10" w:name="_Ref89078391"/>
      <w:bookmarkStart w:id="11" w:name="_Hlk87343288"/>
      <w:r w:rsidRPr="00D53045">
        <w:rPr>
          <w:rFonts w:hint="eastAsia"/>
        </w:rPr>
        <w:t>Требования</w:t>
      </w:r>
      <w:r w:rsidRPr="00D53045">
        <w:t xml:space="preserve"> </w:t>
      </w:r>
      <w:r w:rsidRPr="00D53045">
        <w:rPr>
          <w:rFonts w:hint="eastAsia"/>
        </w:rPr>
        <w:t>к</w:t>
      </w:r>
      <w:r w:rsidRPr="00D53045">
        <w:t xml:space="preserve"> </w:t>
      </w:r>
      <w:r w:rsidRPr="00D53045">
        <w:rPr>
          <w:rFonts w:hint="eastAsia"/>
        </w:rPr>
        <w:t>оператору</w:t>
      </w:r>
      <w:r w:rsidRPr="00D53045">
        <w:t xml:space="preserve"> </w:t>
      </w:r>
      <w:r w:rsidR="003C4A82" w:rsidRPr="00D53045">
        <w:t>ИС ЭПД</w:t>
      </w:r>
      <w:bookmarkEnd w:id="8"/>
      <w:r w:rsidR="000F6658" w:rsidRPr="00D53045">
        <w:t xml:space="preserve"> </w:t>
      </w:r>
    </w:p>
    <w:p w14:paraId="5F91EE0E" w14:textId="1DB2BCE5" w:rsidR="003C4A82" w:rsidRPr="00D666F0" w:rsidRDefault="003C4A82" w:rsidP="00F47772">
      <w:pPr>
        <w:pStyle w:val="-2"/>
      </w:pPr>
      <w:bookmarkStart w:id="12" w:name="_Toc153470093"/>
      <w:r w:rsidRPr="00D666F0">
        <w:t>Общие требования</w:t>
      </w:r>
      <w:bookmarkEnd w:id="12"/>
    </w:p>
    <w:p w14:paraId="7B8749FB" w14:textId="3547C565" w:rsidR="00A8243D" w:rsidRDefault="00A8243D" w:rsidP="008C3CDA">
      <w:pPr>
        <w:pStyle w:val="0"/>
      </w:pPr>
      <w:r>
        <w:t xml:space="preserve">Для </w:t>
      </w:r>
      <w:r w:rsidRPr="009C61D9">
        <w:t>подключения к тестово</w:t>
      </w:r>
      <w:r>
        <w:t xml:space="preserve">му и промышленному контурам ГИС ЭПД до направления </w:t>
      </w:r>
      <w:r w:rsidR="001140B9">
        <w:t>о</w:t>
      </w:r>
      <w:r>
        <w:t xml:space="preserve">ператору ГИС ЭПД </w:t>
      </w:r>
      <w:r w:rsidR="001140B9">
        <w:t>з</w:t>
      </w:r>
      <w:r>
        <w:t>аявки на подключение</w:t>
      </w:r>
      <w:r w:rsidR="008F2812">
        <w:t xml:space="preserve"> к государственной информационной системе электронных перевозочных документов (далее – Заявка)</w:t>
      </w:r>
      <w:r>
        <w:t xml:space="preserve"> </w:t>
      </w:r>
      <w:r w:rsidR="001140B9">
        <w:t>о</w:t>
      </w:r>
      <w:r>
        <w:t xml:space="preserve">ператору ИС ЭПД необходимо быть включенным в </w:t>
      </w:r>
      <w:r w:rsidR="001140B9">
        <w:t>р</w:t>
      </w:r>
      <w:r>
        <w:t xml:space="preserve">еестр </w:t>
      </w:r>
      <w:r w:rsidR="001140B9">
        <w:t>о</w:t>
      </w:r>
      <w:r>
        <w:t xml:space="preserve">ператоров информационных систем электронных перевозочных документов </w:t>
      </w:r>
      <w:r w:rsidR="00254935">
        <w:t xml:space="preserve">(далее – </w:t>
      </w:r>
      <w:r w:rsidR="0074405B">
        <w:t>Р</w:t>
      </w:r>
      <w:r w:rsidR="00254935">
        <w:t>еестр)</w:t>
      </w:r>
      <w:r w:rsidR="00254935">
        <w:rPr>
          <w:rStyle w:val="afc"/>
        </w:rPr>
        <w:footnoteReference w:id="1"/>
      </w:r>
      <w:r w:rsidR="00701EB5">
        <w:t xml:space="preserve">, опубликованный на официальном сайте Министерства транспорта Российской Федерации в информационно-телекоммуникационной </w:t>
      </w:r>
      <w:r w:rsidR="004F0366">
        <w:t>сети «Интернет»,</w:t>
      </w:r>
      <w:r w:rsidR="00254935">
        <w:t xml:space="preserve"> </w:t>
      </w:r>
      <w:r>
        <w:t>со статусом реестровой записи «действует»</w:t>
      </w:r>
      <w:r w:rsidR="00254935">
        <w:rPr>
          <w:rStyle w:val="afc"/>
        </w:rPr>
        <w:footnoteReference w:id="2"/>
      </w:r>
      <w:r>
        <w:t xml:space="preserve"> и сроком окончания действия этого статуса не менее чем 60 рабочих дней до даты оформления </w:t>
      </w:r>
      <w:r w:rsidR="008F2812">
        <w:t>Заявки</w:t>
      </w:r>
      <w:r>
        <w:t>.</w:t>
      </w:r>
    </w:p>
    <w:p w14:paraId="1A767A97" w14:textId="38DFEA82" w:rsidR="000B693E" w:rsidRDefault="000B693E" w:rsidP="008C3CDA">
      <w:pPr>
        <w:pStyle w:val="0"/>
      </w:pPr>
      <w:r>
        <w:t xml:space="preserve">Для подключения к промышленному контуру ГИС ЭПД </w:t>
      </w:r>
      <w:r w:rsidR="001140B9">
        <w:t>о</w:t>
      </w:r>
      <w:r>
        <w:t xml:space="preserve">ператору ИС ЭПД также необходимо получить доступ </w:t>
      </w:r>
      <w:r w:rsidR="008F2812">
        <w:t xml:space="preserve">к </w:t>
      </w:r>
      <w:r w:rsidR="00766654">
        <w:t>продуктивной среде СМЭВ</w:t>
      </w:r>
      <w:r w:rsidR="008F2812">
        <w:t xml:space="preserve"> </w:t>
      </w:r>
      <w:r w:rsidR="001140B9">
        <w:t>в качестве</w:t>
      </w:r>
      <w:r>
        <w:t xml:space="preserve"> </w:t>
      </w:r>
      <w:r w:rsidR="001140B9">
        <w:t>п</w:t>
      </w:r>
      <w:r>
        <w:t>отребител</w:t>
      </w:r>
      <w:r w:rsidR="001140B9">
        <w:t>я</w:t>
      </w:r>
      <w:r>
        <w:t xml:space="preserve"> и </w:t>
      </w:r>
      <w:r w:rsidR="001140B9">
        <w:t>п</w:t>
      </w:r>
      <w:r>
        <w:t>оставщик</w:t>
      </w:r>
      <w:r w:rsidR="001140B9">
        <w:t>а</w:t>
      </w:r>
      <w:r w:rsidR="008F2812">
        <w:t xml:space="preserve"> данных</w:t>
      </w:r>
      <w:r w:rsidR="008F2812">
        <w:rPr>
          <w:rStyle w:val="afc"/>
        </w:rPr>
        <w:footnoteReference w:id="3"/>
      </w:r>
      <w:r w:rsidR="0023185E">
        <w:t>.</w:t>
      </w:r>
    </w:p>
    <w:p w14:paraId="7621847F" w14:textId="105C9E56" w:rsidR="00EA41AA" w:rsidRPr="00D50DCA" w:rsidRDefault="003C4A82">
      <w:pPr>
        <w:pStyle w:val="-2"/>
      </w:pPr>
      <w:bookmarkStart w:id="13" w:name="_Toc153470094"/>
      <w:r w:rsidRPr="00A8243D">
        <w:t>Требования к программным средствам</w:t>
      </w:r>
      <w:bookmarkEnd w:id="9"/>
      <w:bookmarkEnd w:id="10"/>
      <w:bookmarkEnd w:id="13"/>
    </w:p>
    <w:p w14:paraId="4517ACA2" w14:textId="09175084" w:rsidR="0038743A" w:rsidRPr="0020253B" w:rsidRDefault="00BC066D" w:rsidP="008C3CDA">
      <w:pPr>
        <w:pStyle w:val="0"/>
      </w:pPr>
      <w:r w:rsidRPr="00F84039">
        <w:t xml:space="preserve">Для подключения к ГИС ЭПД необходимо использовать следующие средства </w:t>
      </w:r>
      <w:r w:rsidR="00AC487A">
        <w:t xml:space="preserve">криптографической защиты информации (далее – </w:t>
      </w:r>
      <w:r w:rsidRPr="00F84039">
        <w:t>КЗИ</w:t>
      </w:r>
      <w:r w:rsidR="00AC487A">
        <w:t>)</w:t>
      </w:r>
      <w:r w:rsidR="00FE6044">
        <w:rPr>
          <w:rStyle w:val="afc"/>
        </w:rPr>
        <w:footnoteReference w:id="4"/>
      </w:r>
      <w:r w:rsidRPr="00F84039">
        <w:t>:</w:t>
      </w:r>
    </w:p>
    <w:p w14:paraId="5A2480A7" w14:textId="33EA407D" w:rsidR="0038743A" w:rsidRPr="008C3CDA" w:rsidRDefault="0038743A" w:rsidP="008C3CDA">
      <w:pPr>
        <w:pStyle w:val="-6"/>
      </w:pPr>
      <w:r w:rsidRPr="008C3CDA">
        <w:t xml:space="preserve">OpenVPN </w:t>
      </w:r>
      <w:r w:rsidR="00AC487A" w:rsidRPr="008C3CDA">
        <w:t xml:space="preserve">версии </w:t>
      </w:r>
      <w:r w:rsidRPr="008C3CDA">
        <w:t>2.5.3 и новее</w:t>
      </w:r>
      <w:r w:rsidR="00AC487A" w:rsidRPr="008C3CDA">
        <w:t xml:space="preserve"> – </w:t>
      </w:r>
      <w:r w:rsidRPr="008C3CDA">
        <w:t xml:space="preserve">для подключения к </w:t>
      </w:r>
      <w:r w:rsidR="00E62262" w:rsidRPr="008C3CDA">
        <w:t>тестово</w:t>
      </w:r>
      <w:r w:rsidR="00C32300" w:rsidRPr="008C3CDA">
        <w:t>му</w:t>
      </w:r>
      <w:r w:rsidR="00E62262" w:rsidRPr="008C3CDA">
        <w:t xml:space="preserve"> </w:t>
      </w:r>
      <w:r w:rsidR="00C32300" w:rsidRPr="008C3CDA">
        <w:t>контуру</w:t>
      </w:r>
      <w:r w:rsidR="00E62262" w:rsidRPr="008C3CDA">
        <w:t xml:space="preserve"> ГИС ЭПД</w:t>
      </w:r>
      <w:r w:rsidRPr="008C3CDA">
        <w:t>;</w:t>
      </w:r>
    </w:p>
    <w:p w14:paraId="64460EAC" w14:textId="5D526747" w:rsidR="00FE6044" w:rsidRPr="008C3CDA" w:rsidRDefault="007F0930" w:rsidP="008C3CDA">
      <w:pPr>
        <w:pStyle w:val="-6"/>
      </w:pPr>
      <w:r w:rsidRPr="008C3CDA">
        <w:t xml:space="preserve">ViPNet Client (КС3) или ViPNet </w:t>
      </w:r>
      <w:r w:rsidR="00594E6F" w:rsidRPr="008C3CDA">
        <w:t xml:space="preserve">Coordinator </w:t>
      </w:r>
      <w:r w:rsidRPr="008C3CDA">
        <w:t>4.x (КС3)</w:t>
      </w:r>
      <w:r w:rsidR="00AC487A" w:rsidRPr="008C3CDA">
        <w:t xml:space="preserve"> – </w:t>
      </w:r>
      <w:r w:rsidR="000F6658" w:rsidRPr="008C3CDA">
        <w:t xml:space="preserve">для подключения к </w:t>
      </w:r>
      <w:r w:rsidR="00E62262" w:rsidRPr="008C3CDA">
        <w:t>про</w:t>
      </w:r>
      <w:r w:rsidR="00C32300" w:rsidRPr="008C3CDA">
        <w:t>мышленному</w:t>
      </w:r>
      <w:r w:rsidR="00E62262" w:rsidRPr="008C3CDA">
        <w:t xml:space="preserve"> </w:t>
      </w:r>
      <w:r w:rsidR="00C32300" w:rsidRPr="008C3CDA">
        <w:t>контуру</w:t>
      </w:r>
      <w:r w:rsidR="00E62262" w:rsidRPr="008C3CDA">
        <w:t xml:space="preserve"> ГИС ЭПД</w:t>
      </w:r>
      <w:r w:rsidR="00C951D8" w:rsidRPr="008C3CDA">
        <w:t xml:space="preserve"> </w:t>
      </w:r>
      <w:r w:rsidR="00FE6044" w:rsidRPr="008C3CDA">
        <w:t>по API;</w:t>
      </w:r>
    </w:p>
    <w:p w14:paraId="43AB29AB" w14:textId="1560FB03" w:rsidR="00EA41AA" w:rsidRPr="008C3CDA" w:rsidRDefault="004F0366" w:rsidP="008C3CDA">
      <w:pPr>
        <w:pStyle w:val="-6"/>
      </w:pPr>
      <w:r w:rsidRPr="008C3CDA">
        <w:t xml:space="preserve">средства </w:t>
      </w:r>
      <w:r w:rsidR="000B693E" w:rsidRPr="008C3CDA">
        <w:t>КЗИ, необходимые для подключения к продуктивной среде СМЭВ</w:t>
      </w:r>
      <w:r w:rsidR="00D53045" w:rsidRPr="008C3CDA">
        <w:t> </w:t>
      </w:r>
      <w:r w:rsidR="000B693E" w:rsidRPr="008C3CDA">
        <w:t>3</w:t>
      </w:r>
      <w:r w:rsidR="007F0930" w:rsidRPr="008C3CDA">
        <w:t>.</w:t>
      </w:r>
    </w:p>
    <w:p w14:paraId="3D724FA5" w14:textId="17F66F6F" w:rsidR="0014152B" w:rsidRPr="008A7D74" w:rsidRDefault="0014152B" w:rsidP="00A74D72">
      <w:pPr>
        <w:pStyle w:val="0"/>
      </w:pPr>
      <w:r w:rsidRPr="008A7D74">
        <w:t xml:space="preserve">Сетевые адреса </w:t>
      </w:r>
      <w:r>
        <w:t xml:space="preserve">и номера сетей </w:t>
      </w:r>
      <w:r w:rsidRPr="008A7D74">
        <w:t xml:space="preserve">для подключения </w:t>
      </w:r>
      <w:r>
        <w:t xml:space="preserve">к ГИС ЭПД </w:t>
      </w:r>
      <w:r w:rsidRPr="008A7D74">
        <w:t>направляются оператором ГИС ЭПД посредством Службы технической поддержки пользователей при рассмотрении заявки на подключение к ГИС ЭПД.</w:t>
      </w:r>
    </w:p>
    <w:p w14:paraId="5FCFACF2" w14:textId="30A7B10B" w:rsidR="001D6418" w:rsidRPr="00D666F0" w:rsidRDefault="00BA3013" w:rsidP="00A74D72">
      <w:pPr>
        <w:pStyle w:val="-1"/>
        <w:spacing w:before="240"/>
      </w:pPr>
      <w:bookmarkStart w:id="14" w:name="_Toc153470095"/>
      <w:bookmarkEnd w:id="11"/>
      <w:r w:rsidRPr="00D666F0">
        <w:rPr>
          <w:rFonts w:hint="eastAsia"/>
        </w:rPr>
        <w:t>Подключение</w:t>
      </w:r>
      <w:r w:rsidR="002A0052" w:rsidRPr="00D666F0">
        <w:t xml:space="preserve"> </w:t>
      </w:r>
      <w:r w:rsidRPr="00D666F0">
        <w:rPr>
          <w:rFonts w:hint="eastAsia"/>
        </w:rPr>
        <w:t>к</w:t>
      </w:r>
      <w:r w:rsidR="002A0052" w:rsidRPr="00D666F0">
        <w:t xml:space="preserve"> </w:t>
      </w:r>
      <w:r w:rsidR="0051371C" w:rsidRPr="00D666F0">
        <w:rPr>
          <w:rFonts w:hint="eastAsia"/>
        </w:rPr>
        <w:t>Г</w:t>
      </w:r>
      <w:r w:rsidR="0051371C" w:rsidRPr="00D666F0">
        <w:t>ИС ЭПД</w:t>
      </w:r>
      <w:bookmarkEnd w:id="14"/>
    </w:p>
    <w:p w14:paraId="28CED677" w14:textId="446FBC5B" w:rsidR="001D6418" w:rsidRDefault="006F69C6">
      <w:pPr>
        <w:pStyle w:val="-2"/>
      </w:pPr>
      <w:bookmarkStart w:id="15" w:name="_Toc88811283"/>
      <w:bookmarkStart w:id="16" w:name="_Toc153470096"/>
      <w:bookmarkEnd w:id="15"/>
      <w:r>
        <w:t>Общие сведения</w:t>
      </w:r>
      <w:bookmarkEnd w:id="16"/>
    </w:p>
    <w:p w14:paraId="668D5C93" w14:textId="49A6A070" w:rsidR="00F650B9" w:rsidRPr="00D9387E" w:rsidRDefault="00F650B9">
      <w:pPr>
        <w:pStyle w:val="-3"/>
      </w:pPr>
      <w:r w:rsidRPr="00D9387E">
        <w:t xml:space="preserve">Заявка на подключение </w:t>
      </w:r>
      <w:r w:rsidR="00E62262" w:rsidRPr="00D9387E">
        <w:t xml:space="preserve">к ГИС ЭПД </w:t>
      </w:r>
      <w:r w:rsidRPr="00D9387E">
        <w:t xml:space="preserve">оформляется на бланке организации </w:t>
      </w:r>
      <w:r w:rsidR="001140B9" w:rsidRPr="00D9387E">
        <w:t>о</w:t>
      </w:r>
      <w:r w:rsidR="00766654" w:rsidRPr="00D9387E">
        <w:t xml:space="preserve">ператора </w:t>
      </w:r>
      <w:r w:rsidRPr="00D9387E">
        <w:t xml:space="preserve">ИС ЭПД с подписью </w:t>
      </w:r>
      <w:r w:rsidR="005A410E" w:rsidRPr="00D9387E">
        <w:t xml:space="preserve">уполномоченного лица </w:t>
      </w:r>
      <w:r w:rsidRPr="00D9387E">
        <w:t>и печатью организации. Форма заявки представлена в приложении</w:t>
      </w:r>
      <w:r w:rsidR="001140B9" w:rsidRPr="00D9387E">
        <w:t xml:space="preserve"> </w:t>
      </w:r>
      <w:r w:rsidR="005A410E" w:rsidRPr="00D9387E">
        <w:t>А</w:t>
      </w:r>
      <w:r w:rsidR="00AC487A" w:rsidRPr="00D9387E">
        <w:t xml:space="preserve"> к настоящему Регламенту</w:t>
      </w:r>
      <w:r w:rsidRPr="00D9387E">
        <w:t xml:space="preserve">. Допускается создание заявки в электронной форме с электронной подписью </w:t>
      </w:r>
      <w:r w:rsidR="005A410E" w:rsidRPr="00D9387E">
        <w:t>уполномоченного лица организации</w:t>
      </w:r>
      <w:r w:rsidRPr="00D9387E">
        <w:t>.</w:t>
      </w:r>
    </w:p>
    <w:p w14:paraId="44DFC465" w14:textId="70FA895B" w:rsidR="003D7AD8" w:rsidRPr="005E4D8F" w:rsidRDefault="003D7AD8">
      <w:pPr>
        <w:pStyle w:val="-3"/>
        <w:rPr>
          <w:rStyle w:val="af"/>
          <w:color w:val="000000"/>
        </w:rPr>
      </w:pPr>
      <w:r>
        <w:t xml:space="preserve">Оператор ИС </w:t>
      </w:r>
      <w:r w:rsidRPr="004E589F">
        <w:t xml:space="preserve">ЭПД </w:t>
      </w:r>
      <w:r>
        <w:t>направляет оператору ГИС ЭПД</w:t>
      </w:r>
      <w:r w:rsidRPr="004E589F">
        <w:t xml:space="preserve"> </w:t>
      </w:r>
      <w:r>
        <w:t>отсканированное изображение заявки или заявку в электронной форме средствами электронной почты по адресу</w:t>
      </w:r>
      <w:r w:rsidR="00E271B5">
        <w:t xml:space="preserve"> </w:t>
      </w:r>
      <w:hyperlink r:id="rId11" w:history="1">
        <w:r w:rsidR="00CB520D" w:rsidRPr="007F51CB">
          <w:rPr>
            <w:rStyle w:val="af"/>
            <w:lang w:val="en-US"/>
          </w:rPr>
          <w:t>epd</w:t>
        </w:r>
        <w:r w:rsidR="00CB520D" w:rsidRPr="007F51CB">
          <w:rPr>
            <w:rStyle w:val="af"/>
          </w:rPr>
          <w:t>@</w:t>
        </w:r>
        <w:r w:rsidR="00CB520D" w:rsidRPr="007F51CB">
          <w:rPr>
            <w:rStyle w:val="af"/>
            <w:lang w:val="en-US"/>
          </w:rPr>
          <w:t>z</w:t>
        </w:r>
        <w:r w:rsidR="00CB520D" w:rsidRPr="007F51CB">
          <w:rPr>
            <w:rStyle w:val="af"/>
          </w:rPr>
          <w:t>-</w:t>
        </w:r>
        <w:r w:rsidR="00CB520D" w:rsidRPr="007F51CB">
          <w:rPr>
            <w:rStyle w:val="af"/>
            <w:lang w:val="en-US"/>
          </w:rPr>
          <w:t>it</w:t>
        </w:r>
        <w:r w:rsidR="00CB520D" w:rsidRPr="007F51CB">
          <w:rPr>
            <w:rStyle w:val="af"/>
          </w:rPr>
          <w:t>.</w:t>
        </w:r>
        <w:r w:rsidR="00CB520D" w:rsidRPr="007F51CB">
          <w:rPr>
            <w:rStyle w:val="af"/>
            <w:lang w:val="en-US"/>
          </w:rPr>
          <w:t>ru</w:t>
        </w:r>
      </w:hyperlink>
      <w:r w:rsidRPr="0051371C">
        <w:rPr>
          <w:rStyle w:val="af"/>
          <w:color w:val="auto"/>
        </w:rPr>
        <w:t>.</w:t>
      </w:r>
    </w:p>
    <w:p w14:paraId="62AF0A76" w14:textId="73AD5854" w:rsidR="001C1CB4" w:rsidRPr="007E4C13" w:rsidRDefault="001C1CB4" w:rsidP="00A74D72">
      <w:pPr>
        <w:pStyle w:val="-8"/>
      </w:pPr>
      <w:r w:rsidRPr="007E4C13">
        <w:t>Примечание</w:t>
      </w:r>
      <w:r w:rsidR="007E4C13" w:rsidRPr="007E4C13">
        <w:t xml:space="preserve"> – </w:t>
      </w:r>
      <w:r w:rsidR="004831A2" w:rsidRPr="007E4C13">
        <w:t>в</w:t>
      </w:r>
      <w:r w:rsidRPr="007E4C13">
        <w:t>заимодействие по организационно-техническим вопросам подключения осуществляется средствами электронной почты или по телефону с указанным в заявке ответственным техническим специалистом по реквизитам, указанным заявке.</w:t>
      </w:r>
    </w:p>
    <w:p w14:paraId="0304EE76" w14:textId="2511E6CE" w:rsidR="006F69C6" w:rsidRDefault="006F69C6">
      <w:pPr>
        <w:pStyle w:val="-3"/>
      </w:pPr>
      <w:bookmarkStart w:id="17" w:name="_Ref112950348"/>
      <w:r>
        <w:t xml:space="preserve">Оператор ГИС ЭПД после получения заявки (в течение 3 (трех) рабочих дней) проверяет соответствие организации, указанной в заявке, факту её наличия в реестре операторов ИС ЭПД, размещенном на официальном сайте Минтранса России. В случае соответствия оператор ГИС ЭПД направляет оператору ИС ЭПД </w:t>
      </w:r>
      <w:r w:rsidR="00766654">
        <w:t xml:space="preserve">посредством службы технической поддержки пользователей </w:t>
      </w:r>
      <w:r>
        <w:t xml:space="preserve">сведения для подключения </w:t>
      </w:r>
      <w:r w:rsidRPr="00351633">
        <w:t>к тестово</w:t>
      </w:r>
      <w:r>
        <w:t>му</w:t>
      </w:r>
      <w:r w:rsidRPr="00351633">
        <w:t xml:space="preserve"> </w:t>
      </w:r>
      <w:r>
        <w:t>контуру ГИС ЭПД:</w:t>
      </w:r>
      <w:bookmarkEnd w:id="17"/>
    </w:p>
    <w:p w14:paraId="6F3CC72F" w14:textId="77777777" w:rsidR="006F69C6" w:rsidRDefault="006F69C6" w:rsidP="00A74D72">
      <w:pPr>
        <w:pStyle w:val="-6"/>
      </w:pPr>
      <w:r>
        <w:t>конфигурационные файлы для формирования защищенного канала связи;</w:t>
      </w:r>
    </w:p>
    <w:p w14:paraId="09B23743" w14:textId="77777777" w:rsidR="006F69C6" w:rsidRDefault="006F69C6" w:rsidP="00A74D72">
      <w:pPr>
        <w:pStyle w:val="-6"/>
      </w:pPr>
      <w:r>
        <w:t xml:space="preserve">логины, пароли, </w:t>
      </w:r>
      <w:r w:rsidRPr="00111C41">
        <w:t>сетев</w:t>
      </w:r>
      <w:r>
        <w:t>ые</w:t>
      </w:r>
      <w:r w:rsidRPr="00111C41">
        <w:t xml:space="preserve"> адрес</w:t>
      </w:r>
      <w:r>
        <w:t>а для подключения;</w:t>
      </w:r>
    </w:p>
    <w:p w14:paraId="14FEC003" w14:textId="35A510D1" w:rsidR="006F69C6" w:rsidRDefault="006F69C6" w:rsidP="00A74D72">
      <w:pPr>
        <w:pStyle w:val="-6"/>
      </w:pPr>
      <w:r w:rsidRPr="008D34A0">
        <w:t>OperatorId</w:t>
      </w:r>
      <w:r w:rsidRPr="005E4D8F">
        <w:t xml:space="preserve"> </w:t>
      </w:r>
      <w:r>
        <w:t>для проведения тестирования;</w:t>
      </w:r>
    </w:p>
    <w:p w14:paraId="0C18EF30" w14:textId="77777777" w:rsidR="006F69C6" w:rsidRDefault="006F69C6" w:rsidP="00A74D72">
      <w:pPr>
        <w:pStyle w:val="-6"/>
      </w:pPr>
      <w:r>
        <w:t>актуальную на период проведения тестирования версию форматов</w:t>
      </w:r>
      <w:r w:rsidRPr="00550785">
        <w:t xml:space="preserve"> </w:t>
      </w:r>
      <w:r>
        <w:t xml:space="preserve">электронных перевозочных документов (далее – </w:t>
      </w:r>
      <w:r w:rsidRPr="00550785">
        <w:t>ЭПД</w:t>
      </w:r>
      <w:r>
        <w:t>), которые используются в ГИС ЭПД;</w:t>
      </w:r>
    </w:p>
    <w:p w14:paraId="339CAB7A" w14:textId="5CE90D15" w:rsidR="006F69C6" w:rsidRDefault="006F69C6" w:rsidP="00A74D72">
      <w:pPr>
        <w:pStyle w:val="-6"/>
      </w:pPr>
      <w:r>
        <w:t>тестовый набор файлов для проведения тестирования канала связи согласно пп.</w:t>
      </w:r>
      <w:r w:rsidR="007E4C13">
        <w:t> </w:t>
      </w:r>
      <w:r w:rsidRPr="00B12A38">
        <w:t>3.2.1 и 3.2.2</w:t>
      </w:r>
      <w:r>
        <w:t xml:space="preserve"> настоящего Регламента.</w:t>
      </w:r>
    </w:p>
    <w:p w14:paraId="1C6B3326" w14:textId="06EEE7A7" w:rsidR="006F69C6" w:rsidRDefault="006F69C6">
      <w:pPr>
        <w:pStyle w:val="-3"/>
      </w:pPr>
      <w:r>
        <w:t xml:space="preserve">Оператор ИС ЭПД проводит подключение и тестирование взаимодействия с тестовым контуром ГИС ЭПД: устанавливает на своем оборудовании пакет конфигурационных файлов </w:t>
      </w:r>
      <w:r w:rsidRPr="00791024">
        <w:rPr>
          <w:lang w:val="en-US"/>
        </w:rPr>
        <w:t>OpenVPN</w:t>
      </w:r>
      <w:r>
        <w:t>, полученный от оператора ГИС ЭПД, устанавливает подключение, используя полученные логин и пароль</w:t>
      </w:r>
      <w:r w:rsidR="00791024">
        <w:t xml:space="preserve"> и проводит проверки согласно </w:t>
      </w:r>
      <w:r w:rsidR="007E4C13">
        <w:t>п</w:t>
      </w:r>
      <w:r w:rsidR="00791024">
        <w:t>п.</w:t>
      </w:r>
      <w:r w:rsidR="007E4C13">
        <w:t> </w:t>
      </w:r>
      <w:r w:rsidR="00791024">
        <w:t>3.2, 3.3 настоящего Регламента</w:t>
      </w:r>
      <w:r>
        <w:t>. При необходимости уточнения процедуры обращается к оператору ГИС ЭПД.</w:t>
      </w:r>
    </w:p>
    <w:p w14:paraId="4AB4FE03" w14:textId="1639B422" w:rsidR="00791024" w:rsidRPr="00791024" w:rsidRDefault="00791024">
      <w:pPr>
        <w:pStyle w:val="-3"/>
      </w:pPr>
      <w:r>
        <w:t xml:space="preserve">Оператор ИС ЭПД направляет оператору ГИС ЭПД </w:t>
      </w:r>
      <w:r w:rsidRPr="00791024">
        <w:t>результат</w:t>
      </w:r>
      <w:r>
        <w:t xml:space="preserve">ы </w:t>
      </w:r>
      <w:r w:rsidRPr="00791024">
        <w:t>тестирования</w:t>
      </w:r>
      <w:r>
        <w:t xml:space="preserve"> (порядок подтверждения результатов согласно п.</w:t>
      </w:r>
      <w:r w:rsidR="007E4C13">
        <w:t> </w:t>
      </w:r>
      <w:r>
        <w:t xml:space="preserve">3.4 настоящего Регламента). </w:t>
      </w:r>
    </w:p>
    <w:p w14:paraId="6586BC2E" w14:textId="3EC03440" w:rsidR="006F69C6" w:rsidRDefault="00791024">
      <w:pPr>
        <w:pStyle w:val="-3"/>
      </w:pPr>
      <w:r>
        <w:t xml:space="preserve">Оператор ГИС ЭПД </w:t>
      </w:r>
      <w:r w:rsidRPr="00791024">
        <w:t xml:space="preserve">направляет </w:t>
      </w:r>
      <w:r>
        <w:t xml:space="preserve">оператору </w:t>
      </w:r>
      <w:r w:rsidRPr="00791024">
        <w:t>ИС ЭПД средствами электронной почты</w:t>
      </w:r>
      <w:r w:rsidR="0063168F">
        <w:t xml:space="preserve"> службы технической поддержки пользователей ГИС ЭПД</w:t>
      </w:r>
      <w:r w:rsidRPr="00791024">
        <w:t xml:space="preserve"> сообщение о подтверждении положительных результатов тестирования</w:t>
      </w:r>
      <w:r>
        <w:t xml:space="preserve"> (в случае положительного результата тестирования) или </w:t>
      </w:r>
      <w:r w:rsidRPr="00791024">
        <w:t>указание о недостатках тестирования</w:t>
      </w:r>
      <w:r>
        <w:t xml:space="preserve"> (в случае выявления недостатков) согласно п.</w:t>
      </w:r>
      <w:r w:rsidR="007E4C13">
        <w:rPr>
          <w:lang w:val="en-US"/>
        </w:rPr>
        <w:t> </w:t>
      </w:r>
      <w:r>
        <w:t>3.4 настоящего Регламента.</w:t>
      </w:r>
    </w:p>
    <w:p w14:paraId="493FCF16" w14:textId="6EA1420E" w:rsidR="00701EB5" w:rsidRDefault="00701EB5">
      <w:pPr>
        <w:pStyle w:val="-3"/>
      </w:pPr>
      <w:r>
        <w:t>Оператор ИС ЭПД осуществляет подключение и взаимодействие с промышленным контуром ГИС ЭПД согласно п.</w:t>
      </w:r>
      <w:r w:rsidR="007E4C13">
        <w:rPr>
          <w:lang w:val="en-US"/>
        </w:rPr>
        <w:t> </w:t>
      </w:r>
      <w:r>
        <w:t>3.5 настоящего Регламента.</w:t>
      </w:r>
    </w:p>
    <w:p w14:paraId="03CA4767" w14:textId="61B46213" w:rsidR="001D6418" w:rsidRPr="007E4C13" w:rsidRDefault="0053590C">
      <w:pPr>
        <w:pStyle w:val="-2"/>
      </w:pPr>
      <w:bookmarkStart w:id="18" w:name="_Ref89077360"/>
      <w:bookmarkStart w:id="19" w:name="_Ref89078136"/>
      <w:bookmarkStart w:id="20" w:name="_Ref153468078"/>
      <w:bookmarkStart w:id="21" w:name="_Ref153468133"/>
      <w:bookmarkStart w:id="22" w:name="_Toc153470097"/>
      <w:r w:rsidRPr="007E4C13">
        <w:t>Тестирование канала связи</w:t>
      </w:r>
      <w:bookmarkEnd w:id="18"/>
      <w:bookmarkEnd w:id="19"/>
      <w:r w:rsidR="006F69C6" w:rsidRPr="007E4C13">
        <w:t xml:space="preserve"> с тестовым контуром ГИС ЭПД</w:t>
      </w:r>
      <w:bookmarkEnd w:id="20"/>
      <w:bookmarkEnd w:id="21"/>
      <w:bookmarkEnd w:id="22"/>
    </w:p>
    <w:p w14:paraId="2204D42F" w14:textId="38863027" w:rsidR="00E727D2" w:rsidRPr="00E727D2" w:rsidRDefault="00E727D2" w:rsidP="00A74D72">
      <w:pPr>
        <w:pStyle w:val="0"/>
      </w:pPr>
      <w:r>
        <w:t xml:space="preserve">Тестирование каналов связи проводится </w:t>
      </w:r>
      <w:r w:rsidR="00EF6FC9">
        <w:t xml:space="preserve">путем </w:t>
      </w:r>
      <w:r>
        <w:t>использования программ</w:t>
      </w:r>
      <w:r w:rsidR="005E2A19">
        <w:t>ных средств тестирования программных интерфейсов приложения (</w:t>
      </w:r>
      <w:r w:rsidR="005E2A19">
        <w:rPr>
          <w:lang w:val="en-US"/>
        </w:rPr>
        <w:t>A</w:t>
      </w:r>
      <w:r w:rsidR="005E2A19" w:rsidRPr="005E2A19">
        <w:t>P</w:t>
      </w:r>
      <w:r w:rsidR="005E2A19">
        <w:rPr>
          <w:lang w:val="en-US"/>
        </w:rPr>
        <w:t>I</w:t>
      </w:r>
      <w:r w:rsidR="005E2A19">
        <w:t>).</w:t>
      </w:r>
      <w:r>
        <w:t xml:space="preserve"> </w:t>
      </w:r>
      <w:r w:rsidR="00AC487A">
        <w:t xml:space="preserve">В настоящем Регламенте рассмотрен процесс тестирования </w:t>
      </w:r>
      <w:r w:rsidR="00EF6FC9">
        <w:t xml:space="preserve">на примере </w:t>
      </w:r>
      <w:r>
        <w:t>использовани</w:t>
      </w:r>
      <w:r w:rsidR="00EF6FC9">
        <w:t>я</w:t>
      </w:r>
      <w:r>
        <w:t xml:space="preserve"> ПО </w:t>
      </w:r>
      <w:r w:rsidRPr="00A81AE7">
        <w:rPr>
          <w:lang w:val="en-US"/>
        </w:rPr>
        <w:t>Postman</w:t>
      </w:r>
      <w:r w:rsidR="00A81AE7" w:rsidRPr="00A81AE7">
        <w:t>,</w:t>
      </w:r>
      <w:r w:rsidR="00A81AE7" w:rsidRPr="0020253B">
        <w:rPr>
          <w:iCs/>
        </w:rPr>
        <w:t xml:space="preserve"> верси</w:t>
      </w:r>
      <w:r w:rsidR="00EF6FC9">
        <w:rPr>
          <w:iCs/>
        </w:rPr>
        <w:t>и</w:t>
      </w:r>
      <w:r w:rsidR="00A81AE7" w:rsidRPr="0020253B">
        <w:rPr>
          <w:iCs/>
        </w:rPr>
        <w:t xml:space="preserve"> 9.1.3</w:t>
      </w:r>
      <w:r w:rsidRPr="00A81AE7">
        <w:t>.</w:t>
      </w:r>
    </w:p>
    <w:p w14:paraId="6397F759" w14:textId="1C9BD9F2" w:rsidR="007953FD" w:rsidRDefault="007953FD" w:rsidP="00A74D72">
      <w:pPr>
        <w:pStyle w:val="0"/>
      </w:pPr>
      <w:r>
        <w:t xml:space="preserve">Запустить программу </w:t>
      </w:r>
      <w:r>
        <w:rPr>
          <w:lang w:val="en-US"/>
        </w:rPr>
        <w:t>Postman</w:t>
      </w:r>
      <w:r>
        <w:t>.</w:t>
      </w:r>
    </w:p>
    <w:p w14:paraId="7CA1AF22" w14:textId="090BFB57" w:rsidR="001D6418" w:rsidRPr="007E4C13" w:rsidRDefault="007953FD">
      <w:pPr>
        <w:pStyle w:val="-31"/>
      </w:pPr>
      <w:bookmarkStart w:id="23" w:name="_Toc89260708"/>
      <w:bookmarkStart w:id="24" w:name="_Ref153468064"/>
      <w:bookmarkStart w:id="25" w:name="_Toc153470098"/>
      <w:bookmarkEnd w:id="23"/>
      <w:r w:rsidRPr="007E4C13">
        <w:t xml:space="preserve">Тестирование канала связи с </w:t>
      </w:r>
      <w:r w:rsidR="00F76282" w:rsidRPr="007E4C13">
        <w:t>POST-запросом</w:t>
      </w:r>
      <w:bookmarkEnd w:id="24"/>
      <w:bookmarkEnd w:id="25"/>
    </w:p>
    <w:p w14:paraId="3C6E47DE" w14:textId="6F362F83" w:rsidR="00F76282" w:rsidRPr="007E4C13" w:rsidRDefault="005C4162">
      <w:pPr>
        <w:pStyle w:val="-4"/>
      </w:pPr>
      <w:r w:rsidRPr="007E4C13">
        <w:t>Создать запрос, щелкнув</w:t>
      </w:r>
      <w:r w:rsidR="00F76282" w:rsidRPr="007E4C13">
        <w:t xml:space="preserve"> по кнопке «+» в строке My Workspace (рис. 1).</w:t>
      </w:r>
    </w:p>
    <w:p w14:paraId="29F050D0" w14:textId="42CA7E82" w:rsidR="00F76282" w:rsidRPr="004F4B3C" w:rsidRDefault="00AF082A" w:rsidP="00B55938">
      <w:pPr>
        <w:pStyle w:val="-14"/>
      </w:pPr>
      <w:r w:rsidRPr="007E4C13">
        <w:drawing>
          <wp:inline distT="0" distB="0" distL="0" distR="0" wp14:anchorId="1EA2B97D" wp14:editId="0BCD64C9">
            <wp:extent cx="6444720" cy="191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20" cy="191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9061F" w14:textId="4C698B7F" w:rsidR="00F76282" w:rsidRPr="007E4C13" w:rsidRDefault="00F76282" w:rsidP="007E4C13">
      <w:pPr>
        <w:pStyle w:val="-22"/>
      </w:pPr>
      <w:r w:rsidRPr="007E4C13">
        <w:t>Рисунок </w:t>
      </w:r>
      <w:r w:rsidR="00591D7D">
        <w:fldChar w:fldCharType="begin"/>
      </w:r>
      <w:r w:rsidR="00591D7D">
        <w:instrText xml:space="preserve"> SEQ Рисунок\* Arabic \* MERGEFORMAT </w:instrText>
      </w:r>
      <w:r w:rsidR="00591D7D">
        <w:fldChar w:fldCharType="separate"/>
      </w:r>
      <w:r w:rsidR="00DF086C">
        <w:rPr>
          <w:noProof/>
        </w:rPr>
        <w:t>1</w:t>
      </w:r>
      <w:r w:rsidR="00591D7D">
        <w:rPr>
          <w:noProof/>
        </w:rPr>
        <w:fldChar w:fldCharType="end"/>
      </w:r>
      <w:r w:rsidRPr="007E4C13">
        <w:t xml:space="preserve"> </w:t>
      </w:r>
      <w:r w:rsidR="00AC487A" w:rsidRPr="007E4C13">
        <w:t>–</w:t>
      </w:r>
      <w:r w:rsidRPr="007E4C13">
        <w:t xml:space="preserve"> </w:t>
      </w:r>
      <w:r w:rsidR="005C4162" w:rsidRPr="007E4C13">
        <w:t>Создание нового запроса</w:t>
      </w:r>
      <w:r w:rsidR="00AC487A" w:rsidRPr="007E4C13">
        <w:t xml:space="preserve"> </w:t>
      </w:r>
    </w:p>
    <w:p w14:paraId="1A9AA32C" w14:textId="6D3A7F22" w:rsidR="005C4162" w:rsidRDefault="005C4162">
      <w:pPr>
        <w:pStyle w:val="-4"/>
      </w:pPr>
      <w:r>
        <w:t xml:space="preserve">Щелкнуть по вкладке </w:t>
      </w:r>
      <w:r>
        <w:rPr>
          <w:lang w:val="en-US"/>
        </w:rPr>
        <w:t>Settings</w:t>
      </w:r>
      <w:r w:rsidRPr="00DF2E7B">
        <w:t xml:space="preserve"> </w:t>
      </w:r>
      <w:r>
        <w:t xml:space="preserve">и в открывшейся области установить переключатель </w:t>
      </w:r>
      <w:r>
        <w:rPr>
          <w:lang w:val="en-US"/>
        </w:rPr>
        <w:t>Enable</w:t>
      </w:r>
      <w:r w:rsidRPr="00DF2E7B">
        <w:t xml:space="preserve"> </w:t>
      </w:r>
      <w:r>
        <w:rPr>
          <w:lang w:val="en-US"/>
        </w:rPr>
        <w:t>SSL</w:t>
      </w:r>
      <w:r w:rsidRPr="00DF2E7B">
        <w:t xml:space="preserve"> </w:t>
      </w:r>
      <w:r>
        <w:rPr>
          <w:lang w:val="en-US"/>
        </w:rPr>
        <w:t>certificate</w:t>
      </w:r>
      <w:r w:rsidRPr="00DF2E7B">
        <w:t xml:space="preserve"> </w:t>
      </w:r>
      <w:r>
        <w:rPr>
          <w:lang w:val="en-US"/>
        </w:rPr>
        <w:t>verification</w:t>
      </w:r>
      <w:r>
        <w:t xml:space="preserve"> в положение </w:t>
      </w:r>
      <w:r>
        <w:rPr>
          <w:lang w:val="en-US"/>
        </w:rPr>
        <w:t>OFF</w:t>
      </w:r>
      <w:r>
        <w:t xml:space="preserve"> (рис. </w:t>
      </w:r>
      <w:r w:rsidR="006D7340">
        <w:t>2</w:t>
      </w:r>
      <w:r>
        <w:t>).</w:t>
      </w:r>
    </w:p>
    <w:p w14:paraId="0F2A152E" w14:textId="1D961D0B" w:rsidR="005C4162" w:rsidRPr="00586AE2" w:rsidRDefault="00AF082A" w:rsidP="00B55938">
      <w:pPr>
        <w:pStyle w:val="-14"/>
      </w:pPr>
      <w:r>
        <w:drawing>
          <wp:inline distT="0" distB="0" distL="0" distR="0" wp14:anchorId="5D42512A" wp14:editId="61A0310F">
            <wp:extent cx="6444720" cy="202968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20" cy="202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B3D02" w14:textId="1F70FB03" w:rsidR="005C4162" w:rsidRPr="00AF4A3B" w:rsidRDefault="005C4162" w:rsidP="007E4C13">
      <w:pPr>
        <w:pStyle w:val="-22"/>
        <w:rPr>
          <w:b/>
        </w:rPr>
      </w:pPr>
      <w:r w:rsidRPr="00AF4A3B">
        <w:t>Рисунок </w:t>
      </w:r>
      <w:r w:rsidRPr="00AF4A3B">
        <w:rPr>
          <w:b/>
          <w:noProof/>
        </w:rPr>
        <w:fldChar w:fldCharType="begin"/>
      </w:r>
      <w:r w:rsidRPr="00AF4A3B">
        <w:rPr>
          <w:noProof/>
        </w:rPr>
        <w:instrText xml:space="preserve"> SEQ Рисунок\* Arabic \* MERGEFORMAT </w:instrText>
      </w:r>
      <w:r w:rsidRPr="00AF4A3B">
        <w:rPr>
          <w:b/>
          <w:noProof/>
        </w:rPr>
        <w:fldChar w:fldCharType="separate"/>
      </w:r>
      <w:r w:rsidR="00DF086C">
        <w:rPr>
          <w:noProof/>
        </w:rPr>
        <w:t>2</w:t>
      </w:r>
      <w:r w:rsidRPr="00AF4A3B">
        <w:rPr>
          <w:b/>
          <w:noProof/>
        </w:rPr>
        <w:fldChar w:fldCharType="end"/>
      </w:r>
      <w:r w:rsidRPr="00AF4A3B">
        <w:rPr>
          <w:noProof/>
        </w:rPr>
        <w:t xml:space="preserve"> </w:t>
      </w:r>
      <w:r w:rsidR="00AC487A">
        <w:rPr>
          <w:noProof/>
        </w:rPr>
        <w:t>–</w:t>
      </w:r>
      <w:r w:rsidRPr="00AF4A3B">
        <w:t xml:space="preserve"> Отключение проверки КЗИ </w:t>
      </w:r>
      <w:r w:rsidRPr="00AF4A3B">
        <w:rPr>
          <w:lang w:val="en-US"/>
        </w:rPr>
        <w:t>Postman</w:t>
      </w:r>
      <w:r w:rsidRPr="00AF4A3B">
        <w:t xml:space="preserve"> (канал защищен </w:t>
      </w:r>
      <w:r w:rsidRPr="00AF4A3B">
        <w:rPr>
          <w:lang w:val="en-US"/>
        </w:rPr>
        <w:t>OpenVPN</w:t>
      </w:r>
      <w:r w:rsidRPr="00AF4A3B">
        <w:t>)</w:t>
      </w:r>
    </w:p>
    <w:p w14:paraId="028DABE3" w14:textId="33FD57B0" w:rsidR="00DC16B8" w:rsidRDefault="00DC16B8">
      <w:pPr>
        <w:pStyle w:val="-4"/>
      </w:pPr>
      <w:r>
        <w:t xml:space="preserve">В рабочей области </w:t>
      </w:r>
      <w:r>
        <w:rPr>
          <w:lang w:val="en-US"/>
        </w:rPr>
        <w:t>Untitled</w:t>
      </w:r>
      <w:r w:rsidRPr="00DF2E7B">
        <w:t xml:space="preserve"> </w:t>
      </w:r>
      <w:r>
        <w:rPr>
          <w:lang w:val="en-US"/>
        </w:rPr>
        <w:t>Request</w:t>
      </w:r>
      <w:r>
        <w:t xml:space="preserve"> выбрать из выпадающего меню значение </w:t>
      </w:r>
      <w:r>
        <w:rPr>
          <w:lang w:val="en-US"/>
        </w:rPr>
        <w:t>POST</w:t>
      </w:r>
      <w:r>
        <w:t xml:space="preserve"> (рис. 3).</w:t>
      </w:r>
    </w:p>
    <w:p w14:paraId="1BC242CC" w14:textId="6EA39B9A" w:rsidR="001636E4" w:rsidRPr="00586AE2" w:rsidRDefault="00AF082A" w:rsidP="00B55938">
      <w:pPr>
        <w:pStyle w:val="-14"/>
      </w:pPr>
      <w:r>
        <w:drawing>
          <wp:inline distT="0" distB="0" distL="0" distR="0" wp14:anchorId="5748B7DB" wp14:editId="5986F593">
            <wp:extent cx="6444720" cy="176796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720" cy="17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57B7" w14:textId="754B0AFD" w:rsidR="001636E4" w:rsidRPr="00AF4A3B" w:rsidRDefault="001636E4" w:rsidP="007E4C13">
      <w:pPr>
        <w:pStyle w:val="-22"/>
        <w:rPr>
          <w:b/>
        </w:rPr>
      </w:pPr>
      <w:r w:rsidRPr="00AF4A3B">
        <w:t>Рисунок </w:t>
      </w:r>
      <w:r w:rsidRPr="00AF4A3B">
        <w:rPr>
          <w:b/>
          <w:noProof/>
        </w:rPr>
        <w:fldChar w:fldCharType="begin"/>
      </w:r>
      <w:r w:rsidRPr="00AF4A3B">
        <w:rPr>
          <w:noProof/>
        </w:rPr>
        <w:instrText xml:space="preserve"> SEQ Рисунок\* Arabic \* MERGEFORMAT </w:instrText>
      </w:r>
      <w:r w:rsidRPr="00AF4A3B">
        <w:rPr>
          <w:b/>
          <w:noProof/>
        </w:rPr>
        <w:fldChar w:fldCharType="separate"/>
      </w:r>
      <w:r w:rsidR="00DF086C">
        <w:rPr>
          <w:noProof/>
        </w:rPr>
        <w:t>3</w:t>
      </w:r>
      <w:r w:rsidRPr="00AF4A3B">
        <w:rPr>
          <w:b/>
          <w:noProof/>
        </w:rPr>
        <w:fldChar w:fldCharType="end"/>
      </w:r>
      <w:r w:rsidRPr="00AF4A3B">
        <w:rPr>
          <w:noProof/>
        </w:rPr>
        <w:t xml:space="preserve"> </w:t>
      </w:r>
      <w:r w:rsidR="00AC487A">
        <w:rPr>
          <w:noProof/>
        </w:rPr>
        <w:t>–</w:t>
      </w:r>
      <w:r w:rsidRPr="00AF4A3B">
        <w:t xml:space="preserve"> Выбор типа запроса</w:t>
      </w:r>
    </w:p>
    <w:p w14:paraId="1007D7D8" w14:textId="6548EE6B" w:rsidR="00DC16B8" w:rsidRDefault="00DC16B8">
      <w:pPr>
        <w:pStyle w:val="-4"/>
      </w:pPr>
      <w:bookmarkStart w:id="26" w:name="_Ref89074754"/>
      <w:r>
        <w:t xml:space="preserve">Ввести в поле </w:t>
      </w:r>
      <w:r>
        <w:rPr>
          <w:lang w:val="en-US"/>
        </w:rPr>
        <w:t>Enter</w:t>
      </w:r>
      <w:r w:rsidRPr="00DF2E7B">
        <w:t xml:space="preserve"> </w:t>
      </w:r>
      <w:r>
        <w:rPr>
          <w:lang w:val="en-US"/>
        </w:rPr>
        <w:t>request</w:t>
      </w:r>
      <w:r w:rsidRPr="00DF2E7B">
        <w:t xml:space="preserve"> </w:t>
      </w:r>
      <w:r>
        <w:rPr>
          <w:lang w:val="en-US"/>
        </w:rPr>
        <w:t>URL</w:t>
      </w:r>
      <w:r w:rsidRPr="00DF2E7B">
        <w:t xml:space="preserve"> </w:t>
      </w:r>
      <w:r>
        <w:t>(рис. 3) полученный от оператора ГИС ЭПД сетевой адрес, например</w:t>
      </w:r>
      <w:r w:rsidR="00EC2503">
        <w:t>,</w:t>
      </w:r>
      <w:r w:rsidR="00EA5FA5">
        <w:t xml:space="preserve"> </w:t>
      </w:r>
      <w:hyperlink r:id="rId15" w:history="1">
        <w:r w:rsidR="00EA5FA5" w:rsidRPr="00BD6F67">
          <w:rPr>
            <w:rStyle w:val="af"/>
          </w:rPr>
          <w:t>http://10.21.0.149/api/v2/input</w:t>
        </w:r>
      </w:hyperlink>
      <w:r>
        <w:t>.</w:t>
      </w:r>
      <w:bookmarkEnd w:id="26"/>
    </w:p>
    <w:p w14:paraId="510A703B" w14:textId="7A12CE2D" w:rsidR="002D6CE8" w:rsidRDefault="002D6CE8">
      <w:pPr>
        <w:pStyle w:val="-4"/>
      </w:pPr>
      <w:r>
        <w:t xml:space="preserve">Щелкнуть по вкладке </w:t>
      </w:r>
      <w:r>
        <w:rPr>
          <w:lang w:val="en-US"/>
        </w:rPr>
        <w:t>Body</w:t>
      </w:r>
      <w:r>
        <w:t xml:space="preserve">, выбрать переключатель </w:t>
      </w:r>
      <w:r>
        <w:rPr>
          <w:lang w:val="en-US"/>
        </w:rPr>
        <w:t>form</w:t>
      </w:r>
      <w:r w:rsidRPr="00DF2E7B">
        <w:t>-</w:t>
      </w:r>
      <w:r>
        <w:rPr>
          <w:lang w:val="en-US"/>
        </w:rPr>
        <w:t>data</w:t>
      </w:r>
      <w:r>
        <w:t xml:space="preserve">. В открывшейся таблице создать и отметить </w:t>
      </w:r>
      <w:r w:rsidR="00A81AE7">
        <w:t xml:space="preserve">четыре </w:t>
      </w:r>
      <w:r>
        <w:t xml:space="preserve">поля </w:t>
      </w:r>
      <w:r>
        <w:rPr>
          <w:lang w:val="en-US"/>
        </w:rPr>
        <w:t>KEY</w:t>
      </w:r>
      <w:r>
        <w:t xml:space="preserve"> (рис. </w:t>
      </w:r>
      <w:r w:rsidR="00292E50" w:rsidRPr="00EC0417">
        <w:t>4</w:t>
      </w:r>
      <w:r>
        <w:t>):</w:t>
      </w:r>
    </w:p>
    <w:p w14:paraId="188056B6" w14:textId="77777777" w:rsidR="002D6CE8" w:rsidRPr="00064ABC" w:rsidRDefault="002D6CE8" w:rsidP="00A74D72">
      <w:pPr>
        <w:pStyle w:val="-6"/>
      </w:pPr>
      <w:r>
        <w:rPr>
          <w:lang w:val="en-US"/>
        </w:rPr>
        <w:t xml:space="preserve">File </w:t>
      </w:r>
      <w:r>
        <w:t xml:space="preserve">(тип </w:t>
      </w:r>
      <w:r w:rsidRPr="00375A94">
        <w:t>File</w:t>
      </w:r>
      <w:r>
        <w:t>);</w:t>
      </w:r>
    </w:p>
    <w:p w14:paraId="0E8B3E57" w14:textId="77777777" w:rsidR="002D6CE8" w:rsidRPr="00064ABC" w:rsidRDefault="002D6CE8" w:rsidP="00A74D72">
      <w:pPr>
        <w:pStyle w:val="-6"/>
      </w:pPr>
      <w:r w:rsidRPr="00375A94">
        <w:t xml:space="preserve">Signature </w:t>
      </w:r>
      <w:r>
        <w:t xml:space="preserve">(тип </w:t>
      </w:r>
      <w:r w:rsidRPr="00375A94">
        <w:t>File</w:t>
      </w:r>
      <w:r>
        <w:t>);</w:t>
      </w:r>
    </w:p>
    <w:p w14:paraId="0EE34841" w14:textId="77777777" w:rsidR="002D6CE8" w:rsidRPr="00064ABC" w:rsidRDefault="002D6CE8" w:rsidP="00A74D72">
      <w:pPr>
        <w:pStyle w:val="-6"/>
      </w:pPr>
      <w:r w:rsidRPr="00375A94">
        <w:t xml:space="preserve">OperatorId </w:t>
      </w:r>
      <w:r>
        <w:t xml:space="preserve">(тип </w:t>
      </w:r>
      <w:r w:rsidRPr="00375A94">
        <w:t>Text</w:t>
      </w:r>
      <w:r>
        <w:t>);</w:t>
      </w:r>
    </w:p>
    <w:p w14:paraId="4057A561" w14:textId="2D8F42D4" w:rsidR="002D6CE8" w:rsidRDefault="002D6CE8" w:rsidP="00A74D72">
      <w:pPr>
        <w:pStyle w:val="-6"/>
      </w:pPr>
      <w:r w:rsidRPr="00375A94">
        <w:t xml:space="preserve">uid </w:t>
      </w:r>
      <w:r>
        <w:t xml:space="preserve">(тип </w:t>
      </w:r>
      <w:r>
        <w:rPr>
          <w:lang w:val="en-US"/>
        </w:rPr>
        <w:t>Text</w:t>
      </w:r>
      <w:r>
        <w:t>)</w:t>
      </w:r>
      <w:r w:rsidR="006F08A4">
        <w:t xml:space="preserve"> (опционально)</w:t>
      </w:r>
      <w:r>
        <w:t>.</w:t>
      </w:r>
    </w:p>
    <w:p w14:paraId="686F51E5" w14:textId="26F1221B" w:rsidR="00292E50" w:rsidRPr="00586AE2" w:rsidRDefault="005E242A" w:rsidP="00B55938">
      <w:pPr>
        <w:pStyle w:val="-14"/>
      </w:pPr>
      <w:r w:rsidRPr="005E242A">
        <w:t xml:space="preserve"> </w:t>
      </w:r>
      <w:r>
        <w:drawing>
          <wp:inline distT="0" distB="0" distL="0" distR="0" wp14:anchorId="580AA76B" wp14:editId="278DA7CB">
            <wp:extent cx="6444000" cy="2460960"/>
            <wp:effectExtent l="19050" t="19050" r="13970" b="15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44000" cy="246096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A5AFF0" w14:textId="35BE7211" w:rsidR="00292E50" w:rsidRPr="00AF4A3B" w:rsidRDefault="00292E50" w:rsidP="007E4C13">
      <w:pPr>
        <w:pStyle w:val="-22"/>
        <w:rPr>
          <w:b/>
        </w:rPr>
      </w:pPr>
      <w:r w:rsidRPr="00AF4A3B">
        <w:t>Рисунок </w:t>
      </w:r>
      <w:r w:rsidRPr="00AF4A3B">
        <w:rPr>
          <w:b/>
          <w:noProof/>
        </w:rPr>
        <w:fldChar w:fldCharType="begin"/>
      </w:r>
      <w:r w:rsidRPr="00AF4A3B">
        <w:rPr>
          <w:noProof/>
        </w:rPr>
        <w:instrText xml:space="preserve"> SEQ Рисунок\* Arabic \* MERGEFORMAT </w:instrText>
      </w:r>
      <w:r w:rsidRPr="00AF4A3B">
        <w:rPr>
          <w:b/>
          <w:noProof/>
        </w:rPr>
        <w:fldChar w:fldCharType="separate"/>
      </w:r>
      <w:r w:rsidR="00DF086C">
        <w:rPr>
          <w:noProof/>
        </w:rPr>
        <w:t>4</w:t>
      </w:r>
      <w:r w:rsidRPr="00AF4A3B">
        <w:rPr>
          <w:b/>
          <w:noProof/>
        </w:rPr>
        <w:fldChar w:fldCharType="end"/>
      </w:r>
      <w:r w:rsidRPr="00AF4A3B">
        <w:rPr>
          <w:noProof/>
        </w:rPr>
        <w:t xml:space="preserve"> </w:t>
      </w:r>
      <w:r w:rsidR="00AC487A">
        <w:rPr>
          <w:noProof/>
        </w:rPr>
        <w:t>–</w:t>
      </w:r>
      <w:r w:rsidRPr="00AF4A3B">
        <w:t xml:space="preserve"> </w:t>
      </w:r>
      <w:r w:rsidR="00405E3F" w:rsidRPr="00AF4A3B">
        <w:t>Пример с</w:t>
      </w:r>
      <w:r w:rsidRPr="00AF4A3B">
        <w:t>оздани</w:t>
      </w:r>
      <w:r w:rsidR="00405E3F" w:rsidRPr="00AF4A3B">
        <w:t>я</w:t>
      </w:r>
      <w:r w:rsidRPr="00AF4A3B">
        <w:t xml:space="preserve"> полей</w:t>
      </w:r>
    </w:p>
    <w:p w14:paraId="592C0618" w14:textId="3FCF7856" w:rsidR="00292E50" w:rsidRPr="00292E50" w:rsidRDefault="00292E50">
      <w:pPr>
        <w:pStyle w:val="-4"/>
      </w:pPr>
      <w:r w:rsidRPr="00292E50">
        <w:t>Заполнить поля VALUE (рис. </w:t>
      </w:r>
      <w:r w:rsidR="00A81AE7">
        <w:t>4</w:t>
      </w:r>
      <w:r w:rsidRPr="00292E50">
        <w:t>):</w:t>
      </w:r>
    </w:p>
    <w:p w14:paraId="08F2B7B7" w14:textId="04A4EB3F" w:rsidR="00292E50" w:rsidRDefault="00292E50" w:rsidP="00A74D72">
      <w:pPr>
        <w:pStyle w:val="-6"/>
      </w:pPr>
      <w:r>
        <w:t xml:space="preserve">в строке </w:t>
      </w:r>
      <w:r w:rsidRPr="00375A94">
        <w:t>File</w:t>
      </w:r>
      <w:r>
        <w:t xml:space="preserve"> щелкнуть по области</w:t>
      </w:r>
      <w:r w:rsidRPr="00DF2E7B">
        <w:t xml:space="preserve"> </w:t>
      </w:r>
      <w:r w:rsidRPr="00375A94">
        <w:t>Select</w:t>
      </w:r>
      <w:r w:rsidRPr="00DF2E7B">
        <w:t xml:space="preserve"> </w:t>
      </w:r>
      <w:r w:rsidRPr="00375A94">
        <w:t>Files</w:t>
      </w:r>
      <w:r w:rsidRPr="00DF2E7B">
        <w:t xml:space="preserve"> </w:t>
      </w:r>
      <w:r>
        <w:t xml:space="preserve">и выбрать в окне поиска полученный от оператора ГИС ЭПД </w:t>
      </w:r>
      <w:r w:rsidRPr="00375A94">
        <w:t>xml</w:t>
      </w:r>
      <w:r>
        <w:t>-файл</w:t>
      </w:r>
      <w:r w:rsidR="003670A1">
        <w:t xml:space="preserve"> (файл обмена информацией)</w:t>
      </w:r>
      <w:r>
        <w:t>, например</w:t>
      </w:r>
      <w:r w:rsidR="00EA5FA5">
        <w:t>,</w:t>
      </w:r>
      <w:r>
        <w:t xml:space="preserve"> </w:t>
      </w:r>
      <w:r w:rsidRPr="00375A94">
        <w:t>sender</w:t>
      </w:r>
      <w:r w:rsidRPr="00DF2E7B">
        <w:t>.</w:t>
      </w:r>
      <w:r w:rsidRPr="00375A94">
        <w:t>xml</w:t>
      </w:r>
      <w:r>
        <w:t>;</w:t>
      </w:r>
    </w:p>
    <w:p w14:paraId="627E97A8" w14:textId="7A4F6C3C" w:rsidR="00292E50" w:rsidRDefault="00292E50" w:rsidP="00A74D72">
      <w:pPr>
        <w:pStyle w:val="-6"/>
      </w:pPr>
      <w:r>
        <w:t xml:space="preserve">в строке </w:t>
      </w:r>
      <w:r w:rsidRPr="00375A94">
        <w:t>Signature</w:t>
      </w:r>
      <w:r w:rsidRPr="00DF2E7B">
        <w:t xml:space="preserve"> </w:t>
      </w:r>
      <w:r>
        <w:t>щелкнуть по области</w:t>
      </w:r>
      <w:r w:rsidRPr="00DF2E7B">
        <w:t xml:space="preserve"> </w:t>
      </w:r>
      <w:r w:rsidRPr="00375A94">
        <w:t>Select</w:t>
      </w:r>
      <w:r w:rsidRPr="00DF2E7B">
        <w:t xml:space="preserve"> </w:t>
      </w:r>
      <w:r w:rsidRPr="00375A94">
        <w:t>Files</w:t>
      </w:r>
      <w:r w:rsidRPr="00DF2E7B">
        <w:t xml:space="preserve"> </w:t>
      </w:r>
      <w:r>
        <w:t>и выбрать в окне поиска полученный от оператора ГИС ЭПД</w:t>
      </w:r>
      <w:r w:rsidRPr="00DF2E7B">
        <w:t xml:space="preserve"> </w:t>
      </w:r>
      <w:r w:rsidRPr="00375A94">
        <w:t>bin</w:t>
      </w:r>
      <w:r>
        <w:t>-файл</w:t>
      </w:r>
      <w:r w:rsidR="003670A1">
        <w:t xml:space="preserve"> (файл </w:t>
      </w:r>
      <w:r w:rsidR="00AE2F22">
        <w:t xml:space="preserve">усиленной квалифицированной электронной подписи (далее – </w:t>
      </w:r>
      <w:r w:rsidR="003670A1">
        <w:t>УКЭП</w:t>
      </w:r>
      <w:r w:rsidR="00AE2F22">
        <w:t>)</w:t>
      </w:r>
      <w:r w:rsidR="00EA5FA5">
        <w:t xml:space="preserve"> или файл усиленной неквалифицированной подписи (далее – УНЭП)</w:t>
      </w:r>
      <w:r w:rsidR="003670A1">
        <w:t>)</w:t>
      </w:r>
      <w:r>
        <w:t>, например</w:t>
      </w:r>
      <w:r w:rsidR="00EA5FA5">
        <w:t>,</w:t>
      </w:r>
      <w:r>
        <w:t xml:space="preserve"> </w:t>
      </w:r>
      <w:r w:rsidRPr="00375A94">
        <w:t>sample</w:t>
      </w:r>
      <w:r w:rsidRPr="00DF2E7B">
        <w:t>.</w:t>
      </w:r>
      <w:r w:rsidRPr="00375A94">
        <w:t>bin</w:t>
      </w:r>
      <w:r>
        <w:t>;</w:t>
      </w:r>
    </w:p>
    <w:p w14:paraId="2D8D005E" w14:textId="20C671AE" w:rsidR="00292E50" w:rsidRDefault="00292E50" w:rsidP="00A74D72">
      <w:pPr>
        <w:pStyle w:val="-6"/>
      </w:pPr>
      <w:r>
        <w:t xml:space="preserve">в строке </w:t>
      </w:r>
      <w:r w:rsidRPr="00375A94">
        <w:t>OperatorId</w:t>
      </w:r>
      <w:r>
        <w:t xml:space="preserve"> ввести полученное от оператора ГИС ЭПД значение, например</w:t>
      </w:r>
      <w:r w:rsidR="00EA5FA5">
        <w:t>,</w:t>
      </w:r>
      <w:r>
        <w:t xml:space="preserve"> </w:t>
      </w:r>
      <w:r w:rsidR="001063EE" w:rsidRPr="001063EE">
        <w:t>ede52aa8-9a43-48ea-b0f5-432e54bc2d93</w:t>
      </w:r>
      <w:r>
        <w:t>;</w:t>
      </w:r>
    </w:p>
    <w:p w14:paraId="1553E50D" w14:textId="77777777" w:rsidR="00292E50" w:rsidRDefault="00292E50" w:rsidP="00A74D72">
      <w:pPr>
        <w:pStyle w:val="-6"/>
      </w:pPr>
      <w:r>
        <w:t xml:space="preserve">в строке </w:t>
      </w:r>
      <w:r>
        <w:rPr>
          <w:lang w:val="en-US"/>
        </w:rPr>
        <w:t>uid</w:t>
      </w:r>
      <w:r>
        <w:t xml:space="preserve"> данные не вводить.</w:t>
      </w:r>
    </w:p>
    <w:p w14:paraId="4E86E177" w14:textId="40EC7C00" w:rsidR="00292E50" w:rsidRDefault="00292E50">
      <w:pPr>
        <w:pStyle w:val="-4"/>
      </w:pPr>
      <w:r>
        <w:t xml:space="preserve">Щелкнуть по кнопке </w:t>
      </w:r>
      <w:r>
        <w:rPr>
          <w:lang w:val="en-US"/>
        </w:rPr>
        <w:t>Send</w:t>
      </w:r>
      <w:r w:rsidR="007424DD">
        <w:t xml:space="preserve">. Результат тестирования с </w:t>
      </w:r>
      <w:r w:rsidR="007424DD">
        <w:rPr>
          <w:lang w:val="en-US"/>
        </w:rPr>
        <w:t>POST</w:t>
      </w:r>
      <w:r w:rsidR="007424DD">
        <w:t xml:space="preserve">-запросом считается положительным, если </w:t>
      </w:r>
      <w:r>
        <w:t>отобрази</w:t>
      </w:r>
      <w:r w:rsidR="007424DD">
        <w:t>лся</w:t>
      </w:r>
      <w:r>
        <w:t xml:space="preserve"> </w:t>
      </w:r>
      <w:r w:rsidR="00AE2F22">
        <w:rPr>
          <w:lang w:val="en-US"/>
        </w:rPr>
        <w:t>r</w:t>
      </w:r>
      <w:r>
        <w:rPr>
          <w:lang w:val="en-US"/>
        </w:rPr>
        <w:t>equestId</w:t>
      </w:r>
      <w:r>
        <w:t xml:space="preserve"> (рис. </w:t>
      </w:r>
      <w:r w:rsidR="003670A1">
        <w:t>5</w:t>
      </w:r>
      <w:r>
        <w:t xml:space="preserve">) </w:t>
      </w:r>
      <w:r w:rsidR="007424DD">
        <w:t xml:space="preserve">– </w:t>
      </w:r>
      <w:r w:rsidR="00E62262">
        <w:t>тестов</w:t>
      </w:r>
      <w:r w:rsidR="00C32300">
        <w:t>ый контур</w:t>
      </w:r>
      <w:r w:rsidR="00E62262">
        <w:t xml:space="preserve"> </w:t>
      </w:r>
      <w:r>
        <w:t>ГИС ЭПД может получать данные по каналу связи и отправлять ответ по каналу связи.</w:t>
      </w:r>
    </w:p>
    <w:p w14:paraId="01E59DC2" w14:textId="1E700930" w:rsidR="003670A1" w:rsidRPr="00586AE2" w:rsidRDefault="000C7245" w:rsidP="00B55938">
      <w:pPr>
        <w:pStyle w:val="-14"/>
      </w:pPr>
      <w:r w:rsidRPr="000C7245">
        <w:t xml:space="preserve"> </w:t>
      </w:r>
      <w:r>
        <w:drawing>
          <wp:inline distT="0" distB="0" distL="0" distR="0" wp14:anchorId="5FC64EE8" wp14:editId="3616C4FB">
            <wp:extent cx="6444000" cy="3517920"/>
            <wp:effectExtent l="19050" t="19050" r="13970" b="254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44000" cy="351792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0E1D23F" w14:textId="1A3F3E56" w:rsidR="003670A1" w:rsidRDefault="003670A1" w:rsidP="007E4C13">
      <w:pPr>
        <w:pStyle w:val="-22"/>
        <w:rPr>
          <w:b/>
        </w:rPr>
      </w:pPr>
      <w:r w:rsidRPr="00AF4A3B">
        <w:t>Рисунок </w:t>
      </w:r>
      <w:r w:rsidRPr="00AF4A3B">
        <w:rPr>
          <w:b/>
          <w:noProof/>
        </w:rPr>
        <w:fldChar w:fldCharType="begin"/>
      </w:r>
      <w:r w:rsidRPr="00AF4A3B">
        <w:rPr>
          <w:noProof/>
        </w:rPr>
        <w:instrText xml:space="preserve"> SEQ Рисунок\* Arabic \* MERGEFORMAT </w:instrText>
      </w:r>
      <w:r w:rsidRPr="00AF4A3B">
        <w:rPr>
          <w:b/>
          <w:noProof/>
        </w:rPr>
        <w:fldChar w:fldCharType="separate"/>
      </w:r>
      <w:r w:rsidR="00DF086C">
        <w:rPr>
          <w:noProof/>
        </w:rPr>
        <w:t>5</w:t>
      </w:r>
      <w:r w:rsidRPr="00AF4A3B">
        <w:rPr>
          <w:b/>
          <w:noProof/>
        </w:rPr>
        <w:fldChar w:fldCharType="end"/>
      </w:r>
      <w:r w:rsidRPr="00AF4A3B">
        <w:rPr>
          <w:noProof/>
        </w:rPr>
        <w:t xml:space="preserve"> </w:t>
      </w:r>
      <w:r w:rsidR="00AC487A">
        <w:rPr>
          <w:noProof/>
        </w:rPr>
        <w:t>–</w:t>
      </w:r>
      <w:r w:rsidRPr="00AF4A3B">
        <w:t xml:space="preserve"> </w:t>
      </w:r>
      <w:r w:rsidR="00405E3F" w:rsidRPr="00AF4A3B">
        <w:t>Пример ввода данных, отправки запроса, получения ответа</w:t>
      </w:r>
    </w:p>
    <w:p w14:paraId="095DCB7E" w14:textId="13A87840" w:rsidR="00B133EB" w:rsidRPr="00586AE2" w:rsidRDefault="005320AD">
      <w:pPr>
        <w:pStyle w:val="-4"/>
      </w:pPr>
      <w:bookmarkStart w:id="27" w:name="_Ref153467997"/>
      <w:r>
        <w:t xml:space="preserve">Если </w:t>
      </w:r>
      <w:r w:rsidR="00AE2F22">
        <w:rPr>
          <w:lang w:val="en-US"/>
        </w:rPr>
        <w:t>r</w:t>
      </w:r>
      <w:r>
        <w:rPr>
          <w:lang w:val="en-US"/>
        </w:rPr>
        <w:t>equestId</w:t>
      </w:r>
      <w:r>
        <w:t xml:space="preserve"> не отображается, необходимо обратиться к оператору ГИС ЭПД для выяснения и устранения причин неработоспособности канала связи (п.1.3</w:t>
      </w:r>
      <w:r w:rsidR="007424DD">
        <w:t xml:space="preserve"> настоящего Регламента</w:t>
      </w:r>
      <w:r>
        <w:t>), затем повторить тестирование.</w:t>
      </w:r>
      <w:bookmarkStart w:id="28" w:name="_Ref89077028"/>
      <w:r w:rsidR="00AF4A3B">
        <w:t xml:space="preserve"> </w:t>
      </w:r>
      <w:r w:rsidR="00B133EB">
        <w:t>Для включения</w:t>
      </w:r>
      <w:r w:rsidR="00774947">
        <w:t xml:space="preserve"> результатов теста</w:t>
      </w:r>
      <w:r w:rsidR="00B133EB">
        <w:t xml:space="preserve"> в отчет о тестировании</w:t>
      </w:r>
      <w:r w:rsidR="00774947">
        <w:t xml:space="preserve"> (п.3.4</w:t>
      </w:r>
      <w:r w:rsidR="007424DD">
        <w:t xml:space="preserve"> настоящего Регламента</w:t>
      </w:r>
      <w:r w:rsidR="00774947">
        <w:t>)</w:t>
      </w:r>
      <w:r w:rsidR="00B133EB">
        <w:t xml:space="preserve"> </w:t>
      </w:r>
      <w:r>
        <w:t xml:space="preserve">необходимо </w:t>
      </w:r>
      <w:r w:rsidR="00B133EB">
        <w:t xml:space="preserve">сделать средствами </w:t>
      </w:r>
      <w:r w:rsidR="007424DD">
        <w:t xml:space="preserve">операционной системы (далее – ОС) </w:t>
      </w:r>
      <w:r w:rsidR="00B133EB">
        <w:t xml:space="preserve">или любого доступного прикладного программного средства снимок экрана или окна </w:t>
      </w:r>
      <w:r w:rsidR="00B133EB">
        <w:rPr>
          <w:lang w:val="en-US"/>
        </w:rPr>
        <w:t>Postman</w:t>
      </w:r>
      <w:r w:rsidRPr="005320AD">
        <w:t xml:space="preserve"> </w:t>
      </w:r>
      <w:r>
        <w:t xml:space="preserve">в формате </w:t>
      </w:r>
      <w:r>
        <w:rPr>
          <w:lang w:val="en-US"/>
        </w:rPr>
        <w:t>PNG</w:t>
      </w:r>
      <w:r>
        <w:t xml:space="preserve"> или </w:t>
      </w:r>
      <w:r>
        <w:rPr>
          <w:lang w:val="en-US"/>
        </w:rPr>
        <w:t>JPEG</w:t>
      </w:r>
      <w:r w:rsidRPr="00DF2E7B">
        <w:t>/</w:t>
      </w:r>
      <w:r>
        <w:rPr>
          <w:lang w:val="en-US"/>
        </w:rPr>
        <w:t>JPG</w:t>
      </w:r>
      <w:r w:rsidR="00735209">
        <w:t>, отображающ</w:t>
      </w:r>
      <w:r>
        <w:t>ий</w:t>
      </w:r>
      <w:r w:rsidR="00735209">
        <w:t xml:space="preserve"> введенные данные и </w:t>
      </w:r>
      <w:r w:rsidR="00AE2F22">
        <w:rPr>
          <w:lang w:val="en-US"/>
        </w:rPr>
        <w:t>requestId</w:t>
      </w:r>
      <w:r w:rsidR="00B133EB">
        <w:t>. Качество снимка должно быть достаточным для точного определения введенных данных и ответа ГИС</w:t>
      </w:r>
      <w:r w:rsidR="000A6EE2">
        <w:t> </w:t>
      </w:r>
      <w:r w:rsidR="00B133EB">
        <w:t>ЭПД.</w:t>
      </w:r>
      <w:bookmarkEnd w:id="27"/>
      <w:bookmarkEnd w:id="28"/>
    </w:p>
    <w:p w14:paraId="055C7787" w14:textId="21993FB9" w:rsidR="001D6418" w:rsidRPr="00635D9D" w:rsidRDefault="00B12A38">
      <w:pPr>
        <w:pStyle w:val="-31"/>
      </w:pPr>
      <w:bookmarkStart w:id="29" w:name="_Toc153470099"/>
      <w:r>
        <w:t>Тестирование</w:t>
      </w:r>
      <w:r w:rsidR="00405E3F" w:rsidRPr="00635D9D">
        <w:t xml:space="preserve"> канала с GET-запросом</w:t>
      </w:r>
      <w:r w:rsidR="006F08A4">
        <w:t xml:space="preserve"> по </w:t>
      </w:r>
      <w:r w:rsidR="006F08A4">
        <w:rPr>
          <w:lang w:val="en-US"/>
        </w:rPr>
        <w:t>RequestId</w:t>
      </w:r>
      <w:bookmarkEnd w:id="29"/>
    </w:p>
    <w:p w14:paraId="382F1DA4" w14:textId="64AE47AD" w:rsidR="00405E3F" w:rsidRDefault="00405E3F">
      <w:pPr>
        <w:pStyle w:val="-4"/>
      </w:pPr>
      <w:r>
        <w:t xml:space="preserve">Не закрывая вкладку </w:t>
      </w:r>
      <w:r>
        <w:rPr>
          <w:lang w:val="en-US"/>
        </w:rPr>
        <w:t>POST</w:t>
      </w:r>
      <w:r>
        <w:t>-запроса, щелкнуть по кнопке «</w:t>
      </w:r>
      <w:r w:rsidRPr="00DF2E7B">
        <w:rPr>
          <w:b/>
        </w:rPr>
        <w:t>+</w:t>
      </w:r>
      <w:r>
        <w:rPr>
          <w:b/>
        </w:rPr>
        <w:t>»</w:t>
      </w:r>
      <w:r>
        <w:t xml:space="preserve"> в строке </w:t>
      </w:r>
      <w:r>
        <w:rPr>
          <w:lang w:val="en-US"/>
        </w:rPr>
        <w:t>My</w:t>
      </w:r>
      <w:r w:rsidRPr="00DF2E7B">
        <w:t xml:space="preserve"> </w:t>
      </w:r>
      <w:r>
        <w:rPr>
          <w:lang w:val="en-US"/>
        </w:rPr>
        <w:t>Workspace</w:t>
      </w:r>
      <w:r>
        <w:t xml:space="preserve"> (рис. </w:t>
      </w:r>
      <w:r w:rsidR="00635D9D" w:rsidRPr="00EC0417">
        <w:t>6</w:t>
      </w:r>
      <w:r>
        <w:t>).</w:t>
      </w:r>
    </w:p>
    <w:p w14:paraId="72C4972D" w14:textId="2DE49F22" w:rsidR="00405E3F" w:rsidRDefault="00405E3F" w:rsidP="00B55938">
      <w:pPr>
        <w:pStyle w:val="-14"/>
      </w:pPr>
    </w:p>
    <w:p w14:paraId="78F7985F" w14:textId="172EA961" w:rsidR="00C32273" w:rsidRPr="00586AE2" w:rsidRDefault="00C32273" w:rsidP="00B55938">
      <w:pPr>
        <w:pStyle w:val="-14"/>
      </w:pPr>
      <w:r>
        <w:drawing>
          <wp:inline distT="0" distB="0" distL="0" distR="0" wp14:anchorId="7424B8DD" wp14:editId="15531966">
            <wp:extent cx="6120765" cy="151003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835F" w14:textId="11469EAA" w:rsidR="00405E3F" w:rsidRPr="00475297" w:rsidRDefault="00405E3F" w:rsidP="007E4C13">
      <w:pPr>
        <w:pStyle w:val="-22"/>
        <w:rPr>
          <w:b/>
        </w:rPr>
      </w:pPr>
      <w:r w:rsidRPr="00475297">
        <w:t>Рисунок </w:t>
      </w:r>
      <w:r w:rsidRPr="00F84039">
        <w:rPr>
          <w:b/>
          <w:noProof/>
        </w:rPr>
        <w:fldChar w:fldCharType="begin"/>
      </w:r>
      <w:r w:rsidRPr="00475297">
        <w:rPr>
          <w:noProof/>
        </w:rPr>
        <w:instrText xml:space="preserve"> SEQ Рисунок\* Arabic \* MERGEFORMAT </w:instrText>
      </w:r>
      <w:r w:rsidRPr="00F84039">
        <w:rPr>
          <w:b/>
          <w:noProof/>
        </w:rPr>
        <w:fldChar w:fldCharType="separate"/>
      </w:r>
      <w:r w:rsidR="00DF086C">
        <w:rPr>
          <w:noProof/>
        </w:rPr>
        <w:t>6</w:t>
      </w:r>
      <w:r w:rsidRPr="00F84039">
        <w:rPr>
          <w:b/>
          <w:noProof/>
        </w:rPr>
        <w:fldChar w:fldCharType="end"/>
      </w:r>
      <w:r w:rsidRPr="00475297">
        <w:rPr>
          <w:noProof/>
        </w:rPr>
        <w:t xml:space="preserve"> </w:t>
      </w:r>
      <w:r w:rsidR="00AC487A">
        <w:rPr>
          <w:noProof/>
        </w:rPr>
        <w:t>–</w:t>
      </w:r>
      <w:r w:rsidRPr="00475297">
        <w:t xml:space="preserve"> </w:t>
      </w:r>
      <w:r w:rsidR="00635D9D" w:rsidRPr="00475297">
        <w:t>Создание нового запроса</w:t>
      </w:r>
    </w:p>
    <w:p w14:paraId="165708C7" w14:textId="6D65B91A" w:rsidR="006D7340" w:rsidRDefault="006D7340">
      <w:pPr>
        <w:pStyle w:val="-4"/>
      </w:pPr>
      <w:r>
        <w:t xml:space="preserve">Щелкнуть по вкладке </w:t>
      </w:r>
      <w:r>
        <w:rPr>
          <w:lang w:val="en-US"/>
        </w:rPr>
        <w:t>Settings</w:t>
      </w:r>
      <w:r w:rsidRPr="00DF2E7B">
        <w:t xml:space="preserve"> </w:t>
      </w:r>
      <w:r>
        <w:t xml:space="preserve">и в открывшейся области (рис. 7) установить переключатель </w:t>
      </w:r>
      <w:r>
        <w:rPr>
          <w:lang w:val="en-US"/>
        </w:rPr>
        <w:t>Enable</w:t>
      </w:r>
      <w:r w:rsidRPr="00DF2E7B">
        <w:t xml:space="preserve"> </w:t>
      </w:r>
      <w:r>
        <w:rPr>
          <w:lang w:val="en-US"/>
        </w:rPr>
        <w:t>SSL</w:t>
      </w:r>
      <w:r w:rsidRPr="00DF2E7B">
        <w:t xml:space="preserve"> </w:t>
      </w:r>
      <w:r>
        <w:rPr>
          <w:lang w:val="en-US"/>
        </w:rPr>
        <w:t>certificate</w:t>
      </w:r>
      <w:r w:rsidRPr="00DF2E7B">
        <w:t xml:space="preserve"> </w:t>
      </w:r>
      <w:r>
        <w:rPr>
          <w:lang w:val="en-US"/>
        </w:rPr>
        <w:t>verification</w:t>
      </w:r>
      <w:r>
        <w:t xml:space="preserve"> в положение </w:t>
      </w:r>
      <w:r>
        <w:rPr>
          <w:lang w:val="en-US"/>
        </w:rPr>
        <w:t>OFF</w:t>
      </w:r>
      <w:r>
        <w:t>.</w:t>
      </w:r>
    </w:p>
    <w:p w14:paraId="1DCB2EE0" w14:textId="764BC3C3" w:rsidR="001D6418" w:rsidRDefault="00094EC7" w:rsidP="00B55938">
      <w:pPr>
        <w:pStyle w:val="-14"/>
      </w:pPr>
      <w:r>
        <w:drawing>
          <wp:inline distT="0" distB="0" distL="0" distR="0" wp14:anchorId="48F35640" wp14:editId="300219D0">
            <wp:extent cx="6444000" cy="2414520"/>
            <wp:effectExtent l="19050" t="19050" r="13970" b="24130"/>
            <wp:docPr id="2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414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603280B" w14:textId="5E83291E" w:rsidR="006D7340" w:rsidRPr="00475297" w:rsidRDefault="006D7340" w:rsidP="007E4C13">
      <w:pPr>
        <w:pStyle w:val="-22"/>
        <w:rPr>
          <w:b/>
        </w:rPr>
      </w:pPr>
      <w:r w:rsidRPr="00475297">
        <w:t>Рисунок </w:t>
      </w:r>
      <w:r w:rsidRPr="00475297">
        <w:rPr>
          <w:b/>
          <w:noProof/>
        </w:rPr>
        <w:fldChar w:fldCharType="begin"/>
      </w:r>
      <w:r w:rsidRPr="00475297">
        <w:rPr>
          <w:noProof/>
        </w:rPr>
        <w:instrText xml:space="preserve"> SEQ Рисунок\* Arabic \* MERGEFORMAT </w:instrText>
      </w:r>
      <w:r w:rsidRPr="00475297">
        <w:rPr>
          <w:b/>
          <w:noProof/>
        </w:rPr>
        <w:fldChar w:fldCharType="separate"/>
      </w:r>
      <w:r w:rsidR="00DF086C">
        <w:rPr>
          <w:noProof/>
        </w:rPr>
        <w:t>7</w:t>
      </w:r>
      <w:r w:rsidRPr="00475297">
        <w:rPr>
          <w:b/>
          <w:noProof/>
        </w:rPr>
        <w:fldChar w:fldCharType="end"/>
      </w:r>
      <w:r w:rsidRPr="00475297">
        <w:rPr>
          <w:noProof/>
        </w:rPr>
        <w:t xml:space="preserve"> </w:t>
      </w:r>
      <w:r w:rsidR="00AC487A">
        <w:rPr>
          <w:noProof/>
        </w:rPr>
        <w:t>–</w:t>
      </w:r>
      <w:r w:rsidRPr="00475297">
        <w:t xml:space="preserve"> Отключение проверки КЗИ </w:t>
      </w:r>
      <w:r w:rsidRPr="00475297">
        <w:rPr>
          <w:lang w:val="en-US"/>
        </w:rPr>
        <w:t>Postman</w:t>
      </w:r>
      <w:r w:rsidRPr="00475297">
        <w:t xml:space="preserve"> (канал защищен </w:t>
      </w:r>
      <w:r w:rsidRPr="00475297">
        <w:rPr>
          <w:lang w:val="en-US"/>
        </w:rPr>
        <w:t>OpenVPN</w:t>
      </w:r>
      <w:r w:rsidRPr="00475297">
        <w:t>)</w:t>
      </w:r>
    </w:p>
    <w:p w14:paraId="18F93531" w14:textId="51288461" w:rsidR="006D7340" w:rsidRDefault="006D7340">
      <w:pPr>
        <w:pStyle w:val="-4"/>
      </w:pPr>
      <w:r>
        <w:t xml:space="preserve">В рабочей области </w:t>
      </w:r>
      <w:r>
        <w:rPr>
          <w:lang w:val="en-US"/>
        </w:rPr>
        <w:t>Untitled</w:t>
      </w:r>
      <w:r w:rsidRPr="00DF2E7B">
        <w:t xml:space="preserve"> </w:t>
      </w:r>
      <w:r>
        <w:rPr>
          <w:lang w:val="en-US"/>
        </w:rPr>
        <w:t>Request</w:t>
      </w:r>
      <w:r>
        <w:t xml:space="preserve"> выбрать из выпадающего меню значение </w:t>
      </w:r>
      <w:r>
        <w:rPr>
          <w:lang w:val="en-US"/>
        </w:rPr>
        <w:t>GET</w:t>
      </w:r>
      <w:r>
        <w:t xml:space="preserve"> (рис. 8).</w:t>
      </w:r>
    </w:p>
    <w:p w14:paraId="142085E0" w14:textId="1E0438B7" w:rsidR="001D6418" w:rsidRDefault="00094EC7" w:rsidP="00B55938">
      <w:pPr>
        <w:pStyle w:val="-14"/>
      </w:pPr>
      <w:r>
        <w:drawing>
          <wp:inline distT="0" distB="0" distL="0" distR="0" wp14:anchorId="564DE79E" wp14:editId="5BA501C9">
            <wp:extent cx="6443640" cy="1269720"/>
            <wp:effectExtent l="19050" t="19050" r="14605" b="26035"/>
            <wp:docPr id="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640" cy="12697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87DD69" w14:textId="7D1EA066" w:rsidR="006D7340" w:rsidRPr="00475297" w:rsidRDefault="006D7340" w:rsidP="007E4C13">
      <w:pPr>
        <w:pStyle w:val="-22"/>
        <w:rPr>
          <w:b/>
        </w:rPr>
      </w:pPr>
      <w:r w:rsidRPr="00475297">
        <w:t>Рисунок </w:t>
      </w:r>
      <w:r w:rsidRPr="00475297">
        <w:rPr>
          <w:b/>
          <w:noProof/>
        </w:rPr>
        <w:fldChar w:fldCharType="begin"/>
      </w:r>
      <w:r w:rsidRPr="00475297">
        <w:rPr>
          <w:noProof/>
        </w:rPr>
        <w:instrText xml:space="preserve"> SEQ Рисунок\* Arabic \* MERGEFORMAT </w:instrText>
      </w:r>
      <w:r w:rsidRPr="00475297">
        <w:rPr>
          <w:b/>
          <w:noProof/>
        </w:rPr>
        <w:fldChar w:fldCharType="separate"/>
      </w:r>
      <w:r w:rsidR="00DF086C">
        <w:rPr>
          <w:noProof/>
        </w:rPr>
        <w:t>8</w:t>
      </w:r>
      <w:r w:rsidRPr="00475297">
        <w:rPr>
          <w:b/>
          <w:noProof/>
        </w:rPr>
        <w:fldChar w:fldCharType="end"/>
      </w:r>
      <w:r w:rsidRPr="00475297">
        <w:rPr>
          <w:noProof/>
        </w:rPr>
        <w:t xml:space="preserve"> </w:t>
      </w:r>
      <w:r w:rsidR="00AC487A">
        <w:rPr>
          <w:noProof/>
        </w:rPr>
        <w:t>–</w:t>
      </w:r>
      <w:r w:rsidRPr="00475297">
        <w:t xml:space="preserve"> Выбор типа запроса</w:t>
      </w:r>
    </w:p>
    <w:p w14:paraId="07AB03C1" w14:textId="29895AA2" w:rsidR="006F08A4" w:rsidRDefault="006F08A4">
      <w:pPr>
        <w:pStyle w:val="-4"/>
      </w:pPr>
      <w:bookmarkStart w:id="30" w:name="_Ref153467706"/>
      <w:bookmarkStart w:id="31" w:name="_Ref89074772"/>
      <w:r>
        <w:t xml:space="preserve">Ввести в поле </w:t>
      </w:r>
      <w:r>
        <w:rPr>
          <w:lang w:val="en-US"/>
        </w:rPr>
        <w:t>Enter</w:t>
      </w:r>
      <w:r w:rsidRPr="00DF2E7B">
        <w:t xml:space="preserve"> </w:t>
      </w:r>
      <w:r>
        <w:rPr>
          <w:lang w:val="en-US"/>
        </w:rPr>
        <w:t>request</w:t>
      </w:r>
      <w:r w:rsidRPr="00DF2E7B">
        <w:t xml:space="preserve"> </w:t>
      </w:r>
      <w:r>
        <w:rPr>
          <w:lang w:val="en-US"/>
        </w:rPr>
        <w:t>URL</w:t>
      </w:r>
      <w:r w:rsidRPr="00DF2E7B">
        <w:t xml:space="preserve"> </w:t>
      </w:r>
      <w:r>
        <w:t xml:space="preserve">полученный от оператора ГИС ЭПД сетевой адрес, например, </w:t>
      </w:r>
      <w:hyperlink r:id="rId21" w:history="1">
        <w:r w:rsidRPr="006F08A4">
          <w:rPr>
            <w:rStyle w:val="af"/>
            <w:lang w:val="en-US"/>
          </w:rPr>
          <w:t>http</w:t>
        </w:r>
        <w:r w:rsidRPr="006F08A4">
          <w:rPr>
            <w:rStyle w:val="af"/>
          </w:rPr>
          <w:t>://10.21.0.149/</w:t>
        </w:r>
        <w:r w:rsidRPr="006F08A4">
          <w:rPr>
            <w:rStyle w:val="af"/>
            <w:lang w:val="en-US"/>
          </w:rPr>
          <w:t>api</w:t>
        </w:r>
        <w:r w:rsidRPr="006F08A4">
          <w:rPr>
            <w:rStyle w:val="af"/>
          </w:rPr>
          <w:t>/</w:t>
        </w:r>
        <w:r w:rsidRPr="006F08A4">
          <w:rPr>
            <w:rStyle w:val="af"/>
            <w:lang w:val="en-US"/>
          </w:rPr>
          <w:t>v</w:t>
        </w:r>
        <w:r w:rsidRPr="006F08A4">
          <w:rPr>
            <w:rStyle w:val="af"/>
          </w:rPr>
          <w:t>2/</w:t>
        </w:r>
        <w:r w:rsidRPr="006F08A4">
          <w:rPr>
            <w:rStyle w:val="af"/>
            <w:lang w:val="en-US"/>
          </w:rPr>
          <w:t>input</w:t>
        </w:r>
        <w:r w:rsidRPr="006F08A4">
          <w:rPr>
            <w:rStyle w:val="af"/>
          </w:rPr>
          <w:t>/</w:t>
        </w:r>
        <w:r w:rsidRPr="006F08A4">
          <w:rPr>
            <w:rStyle w:val="af"/>
            <w:lang w:val="en-US"/>
          </w:rPr>
          <w:t>status</w:t>
        </w:r>
        <w:r w:rsidRPr="006F08A4">
          <w:rPr>
            <w:rStyle w:val="af"/>
          </w:rPr>
          <w:t>/</w:t>
        </w:r>
        <w:r w:rsidRPr="006F08A4">
          <w:rPr>
            <w:rStyle w:val="af"/>
            <w:lang w:val="en-US"/>
          </w:rPr>
          <w:t>by</w:t>
        </w:r>
        <w:r w:rsidRPr="006F08A4">
          <w:rPr>
            <w:rStyle w:val="af"/>
          </w:rPr>
          <w:t>-</w:t>
        </w:r>
        <w:r w:rsidRPr="006F08A4">
          <w:rPr>
            <w:rStyle w:val="af"/>
            <w:lang w:val="en-US"/>
          </w:rPr>
          <w:t>requestId</w:t>
        </w:r>
        <w:r w:rsidRPr="006F08A4">
          <w:rPr>
            <w:rStyle w:val="af"/>
          </w:rPr>
          <w:t>?</w:t>
        </w:r>
        <w:r w:rsidRPr="006F08A4">
          <w:rPr>
            <w:rStyle w:val="af"/>
            <w:lang w:val="en-US"/>
          </w:rPr>
          <w:t>requestId</w:t>
        </w:r>
        <w:r w:rsidRPr="006F08A4">
          <w:rPr>
            <w:rStyle w:val="af"/>
          </w:rPr>
          <w:t>={</w:t>
        </w:r>
        <w:r w:rsidRPr="006F08A4">
          <w:rPr>
            <w:rStyle w:val="af"/>
            <w:lang w:val="en-US"/>
          </w:rPr>
          <w:t>requestId</w:t>
        </w:r>
        <w:r w:rsidRPr="006F08A4">
          <w:rPr>
            <w:rStyle w:val="af"/>
          </w:rPr>
          <w:t>}&amp;</w:t>
        </w:r>
        <w:r w:rsidRPr="006F08A4">
          <w:rPr>
            <w:rStyle w:val="af"/>
            <w:lang w:val="en-US"/>
          </w:rPr>
          <w:t>operatorId</w:t>
        </w:r>
        <w:r w:rsidRPr="006F08A4">
          <w:rPr>
            <w:rStyle w:val="af"/>
          </w:rPr>
          <w:t>={</w:t>
        </w:r>
        <w:r w:rsidRPr="006F08A4">
          <w:rPr>
            <w:rStyle w:val="af"/>
            <w:lang w:val="en-US"/>
          </w:rPr>
          <w:t>operatorId</w:t>
        </w:r>
        <w:r w:rsidRPr="006F08A4">
          <w:rPr>
            <w:rStyle w:val="af"/>
          </w:rPr>
          <w:t>}&amp;</w:t>
        </w:r>
        <w:r w:rsidRPr="006F08A4">
          <w:rPr>
            <w:rStyle w:val="af"/>
            <w:lang w:val="en-US"/>
          </w:rPr>
          <w:t>documentType</w:t>
        </w:r>
        <w:r w:rsidRPr="006F08A4">
          <w:rPr>
            <w:rStyle w:val="af"/>
          </w:rPr>
          <w:t>={1/2/3}&amp;</w:t>
        </w:r>
        <w:r w:rsidRPr="006F08A4">
          <w:rPr>
            <w:rStyle w:val="af"/>
            <w:lang w:val="en-US"/>
          </w:rPr>
          <w:t>requestType</w:t>
        </w:r>
        <w:r w:rsidRPr="006F08A4">
          <w:rPr>
            <w:rStyle w:val="af"/>
          </w:rPr>
          <w:t>={1/2/3}</w:t>
        </w:r>
      </w:hyperlink>
      <w:r>
        <w:t xml:space="preserve">. В поле </w:t>
      </w:r>
      <w:r>
        <w:rPr>
          <w:lang w:val="en-US"/>
        </w:rPr>
        <w:t>KEY</w:t>
      </w:r>
      <w:r>
        <w:t xml:space="preserve"> автоматически отобразятся его значения</w:t>
      </w:r>
      <w:r w:rsidR="000A6EE2">
        <w:t xml:space="preserve"> </w:t>
      </w:r>
      <w:r>
        <w:t>(рис. 9):</w:t>
      </w:r>
      <w:bookmarkEnd w:id="30"/>
    </w:p>
    <w:p w14:paraId="46BBBF48" w14:textId="77777777" w:rsidR="006F08A4" w:rsidRPr="00B044B5" w:rsidRDefault="006F08A4" w:rsidP="00970419">
      <w:pPr>
        <w:pStyle w:val="-6"/>
        <w:rPr>
          <w:lang w:val="en-US"/>
        </w:rPr>
      </w:pPr>
      <w:r w:rsidRPr="00B044B5">
        <w:rPr>
          <w:lang w:val="en-US"/>
        </w:rPr>
        <w:t>requestId (</w:t>
      </w:r>
      <w:r>
        <w:t>тип</w:t>
      </w:r>
      <w:r w:rsidRPr="00B044B5">
        <w:rPr>
          <w:lang w:val="en-US"/>
        </w:rPr>
        <w:t xml:space="preserve"> Text);</w:t>
      </w:r>
    </w:p>
    <w:p w14:paraId="2BA60187" w14:textId="77777777" w:rsidR="006F08A4" w:rsidRPr="00B044B5" w:rsidRDefault="006F08A4" w:rsidP="00970419">
      <w:pPr>
        <w:pStyle w:val="-6"/>
        <w:rPr>
          <w:lang w:val="en-US"/>
        </w:rPr>
      </w:pPr>
      <w:r w:rsidRPr="00B044B5">
        <w:rPr>
          <w:lang w:val="en-US"/>
        </w:rPr>
        <w:t>operatorId (</w:t>
      </w:r>
      <w:r>
        <w:t>тип</w:t>
      </w:r>
      <w:r w:rsidRPr="00B044B5">
        <w:rPr>
          <w:lang w:val="en-US"/>
        </w:rPr>
        <w:t xml:space="preserve"> Text);</w:t>
      </w:r>
    </w:p>
    <w:p w14:paraId="1A955FC1" w14:textId="77777777" w:rsidR="006F08A4" w:rsidRPr="00B044B5" w:rsidRDefault="006F08A4" w:rsidP="00970419">
      <w:pPr>
        <w:pStyle w:val="-6"/>
        <w:rPr>
          <w:lang w:val="en-US"/>
        </w:rPr>
      </w:pPr>
      <w:r w:rsidRPr="00B044B5">
        <w:rPr>
          <w:lang w:val="en-US"/>
        </w:rPr>
        <w:t>documentType (</w:t>
      </w:r>
      <w:r>
        <w:t>тип</w:t>
      </w:r>
      <w:r w:rsidRPr="00B044B5">
        <w:rPr>
          <w:lang w:val="en-US"/>
        </w:rPr>
        <w:t xml:space="preserve"> Text);</w:t>
      </w:r>
    </w:p>
    <w:p w14:paraId="6F871C11" w14:textId="77777777" w:rsidR="006F08A4" w:rsidRPr="00B044B5" w:rsidRDefault="006F08A4" w:rsidP="00970419">
      <w:pPr>
        <w:pStyle w:val="-6"/>
        <w:rPr>
          <w:lang w:val="en-US"/>
        </w:rPr>
      </w:pPr>
      <w:r w:rsidRPr="00B044B5">
        <w:rPr>
          <w:lang w:val="en-US"/>
        </w:rPr>
        <w:t>requestType (</w:t>
      </w:r>
      <w:r>
        <w:t>тип</w:t>
      </w:r>
      <w:r w:rsidRPr="00B044B5">
        <w:rPr>
          <w:lang w:val="en-US"/>
        </w:rPr>
        <w:t xml:space="preserve"> Text)</w:t>
      </w:r>
      <w:r>
        <w:rPr>
          <w:lang w:val="en-US"/>
        </w:rPr>
        <w:t>.</w:t>
      </w:r>
    </w:p>
    <w:p w14:paraId="2D4CB7C8" w14:textId="1DFA4C09" w:rsidR="006F08A4" w:rsidRPr="00586AE2" w:rsidRDefault="00094EC7" w:rsidP="00B55938">
      <w:pPr>
        <w:pStyle w:val="-14"/>
      </w:pPr>
      <w:r w:rsidRPr="00B55938">
        <w:drawing>
          <wp:inline distT="0" distB="0" distL="0" distR="0" wp14:anchorId="2643BF3A" wp14:editId="64426D92">
            <wp:extent cx="6444000" cy="2493000"/>
            <wp:effectExtent l="19050" t="19050" r="13970" b="222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49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333404" w14:textId="150CFFBA" w:rsidR="006F08A4" w:rsidRPr="00475297" w:rsidRDefault="006F08A4" w:rsidP="007E4C13">
      <w:pPr>
        <w:pStyle w:val="-22"/>
        <w:rPr>
          <w:b/>
        </w:rPr>
      </w:pPr>
      <w:r w:rsidRPr="00475297">
        <w:t>Рисунок </w:t>
      </w:r>
      <w:r w:rsidR="00591D7D">
        <w:fldChar w:fldCharType="begin"/>
      </w:r>
      <w:r w:rsidR="00591D7D">
        <w:instrText xml:space="preserve"> SEQ Рисунок\* Arabic \* MERGEFORMAT </w:instrText>
      </w:r>
      <w:r w:rsidR="00591D7D">
        <w:fldChar w:fldCharType="separate"/>
      </w:r>
      <w:r w:rsidR="00DF086C">
        <w:rPr>
          <w:noProof/>
        </w:rPr>
        <w:t>9</w:t>
      </w:r>
      <w:r w:rsidR="00591D7D">
        <w:rPr>
          <w:noProof/>
        </w:rPr>
        <w:fldChar w:fldCharType="end"/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Пример ввода тестового сетевого адреса</w:t>
      </w:r>
    </w:p>
    <w:p w14:paraId="0E5F7EC8" w14:textId="77777777" w:rsidR="006F08A4" w:rsidRPr="00292E50" w:rsidRDefault="006F08A4">
      <w:pPr>
        <w:pStyle w:val="-4"/>
      </w:pPr>
      <w:r w:rsidRPr="00292E50">
        <w:t>Заполнить поля VALUE (рис. </w:t>
      </w:r>
      <w:r>
        <w:t>10</w:t>
      </w:r>
      <w:r w:rsidRPr="00292E50">
        <w:t>):</w:t>
      </w:r>
    </w:p>
    <w:p w14:paraId="008F85EB" w14:textId="77777777" w:rsidR="006F08A4" w:rsidRDefault="006F08A4" w:rsidP="00970419">
      <w:pPr>
        <w:pStyle w:val="-6"/>
      </w:pPr>
      <w:r>
        <w:t xml:space="preserve">в строке </w:t>
      </w:r>
      <w:r>
        <w:rPr>
          <w:lang w:val="en-US"/>
        </w:rPr>
        <w:t>requestId</w:t>
      </w:r>
      <w:r>
        <w:t xml:space="preserve"> ввести полученное значение </w:t>
      </w:r>
      <w:r>
        <w:rPr>
          <w:lang w:val="en-US"/>
        </w:rPr>
        <w:t>requestId</w:t>
      </w:r>
      <w:r>
        <w:t xml:space="preserve">. Для этого открыть вкладку </w:t>
      </w:r>
      <w:r w:rsidRPr="009352D0">
        <w:rPr>
          <w:lang w:val="en-US"/>
        </w:rPr>
        <w:t>POST</w:t>
      </w:r>
      <w:r>
        <w:t xml:space="preserve">, скопировать полученное значение </w:t>
      </w:r>
      <w:r w:rsidRPr="009352D0">
        <w:rPr>
          <w:lang w:val="en-US"/>
        </w:rPr>
        <w:t>requestId</w:t>
      </w:r>
      <w:r w:rsidRPr="00EC0417">
        <w:t xml:space="preserve"> (</w:t>
      </w:r>
      <w:r>
        <w:t>рис. 5</w:t>
      </w:r>
      <w:r w:rsidRPr="00EC0417">
        <w:t>)</w:t>
      </w:r>
      <w:r>
        <w:t xml:space="preserve"> и вставить его в поле </w:t>
      </w:r>
      <w:r w:rsidRPr="009352D0">
        <w:rPr>
          <w:lang w:val="en-US"/>
        </w:rPr>
        <w:t>VALUE</w:t>
      </w:r>
      <w:r>
        <w:t>.</w:t>
      </w:r>
    </w:p>
    <w:p w14:paraId="1D1131E2" w14:textId="5781EDD9" w:rsidR="006F08A4" w:rsidRDefault="006F08A4" w:rsidP="00970419">
      <w:pPr>
        <w:pStyle w:val="-6"/>
      </w:pPr>
      <w:r>
        <w:t xml:space="preserve">в строке </w:t>
      </w:r>
      <w:r w:rsidRPr="00375A94">
        <w:t>OperatorId</w:t>
      </w:r>
      <w:r>
        <w:t xml:space="preserve"> ввести полученное от оператора ГИС ЭПД значение, например, </w:t>
      </w:r>
      <w:r w:rsidR="00A66D9F">
        <w:t>ede52aa8-9a43-48ea-b0f5-432e54bc2d93</w:t>
      </w:r>
      <w:r>
        <w:t>;</w:t>
      </w:r>
    </w:p>
    <w:p w14:paraId="37B376B5" w14:textId="77777777" w:rsidR="006F08A4" w:rsidRDefault="006F08A4" w:rsidP="00970419">
      <w:pPr>
        <w:pStyle w:val="-6"/>
      </w:pPr>
      <w:r>
        <w:t xml:space="preserve">в строке </w:t>
      </w:r>
      <w:r>
        <w:rPr>
          <w:lang w:val="en-US"/>
        </w:rPr>
        <w:t>documentType</w:t>
      </w:r>
      <w:r>
        <w:t xml:space="preserve"> ввести числовой код типа ЭПД, направленного в ГИС ЭПД, например, 1 – ЭтрН.</w:t>
      </w:r>
    </w:p>
    <w:p w14:paraId="7ADDC74B" w14:textId="576A09DD" w:rsidR="006F08A4" w:rsidRDefault="006F08A4" w:rsidP="00970419">
      <w:pPr>
        <w:pStyle w:val="-6"/>
      </w:pPr>
      <w:r>
        <w:t xml:space="preserve">в строке </w:t>
      </w:r>
      <w:r>
        <w:rPr>
          <w:lang w:val="en-US"/>
        </w:rPr>
        <w:t>requestType</w:t>
      </w:r>
      <w:r>
        <w:t xml:space="preserve"> ввести числовой код типа ответа на </w:t>
      </w:r>
      <w:r>
        <w:rPr>
          <w:lang w:val="en-US"/>
        </w:rPr>
        <w:t>GET</w:t>
      </w:r>
      <w:r w:rsidRPr="009352D0">
        <w:t>-</w:t>
      </w:r>
      <w:r>
        <w:t xml:space="preserve">запрос, например, 1 – </w:t>
      </w:r>
      <w:r>
        <w:rPr>
          <w:lang w:val="en-US"/>
        </w:rPr>
        <w:t>business</w:t>
      </w:r>
      <w:r>
        <w:t>.</w:t>
      </w:r>
    </w:p>
    <w:p w14:paraId="29337FFC" w14:textId="16A45556" w:rsidR="006F08A4" w:rsidRPr="00586AE2" w:rsidRDefault="00094EC7" w:rsidP="00B55938">
      <w:pPr>
        <w:pStyle w:val="-14"/>
      </w:pPr>
      <w:r>
        <w:drawing>
          <wp:inline distT="0" distB="0" distL="0" distR="0" wp14:anchorId="396A8295" wp14:editId="6372719F">
            <wp:extent cx="6444000" cy="2493000"/>
            <wp:effectExtent l="19050" t="19050" r="13970" b="22225"/>
            <wp:docPr id="2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493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C59844" w14:textId="45FB6B83" w:rsidR="006F08A4" w:rsidRPr="00C82FF6" w:rsidRDefault="006F08A4" w:rsidP="007E4C13">
      <w:pPr>
        <w:pStyle w:val="-22"/>
      </w:pPr>
      <w:r w:rsidRPr="00475297">
        <w:t>Рисунок </w:t>
      </w:r>
      <w:r w:rsidR="00591D7D">
        <w:fldChar w:fldCharType="begin"/>
      </w:r>
      <w:r w:rsidR="00591D7D">
        <w:instrText xml:space="preserve"> SEQ Рисунок\* Arabic \* MERGEFORMAT </w:instrText>
      </w:r>
      <w:r w:rsidR="00591D7D">
        <w:fldChar w:fldCharType="separate"/>
      </w:r>
      <w:r w:rsidR="00DF086C">
        <w:rPr>
          <w:noProof/>
        </w:rPr>
        <w:t>10</w:t>
      </w:r>
      <w:r w:rsidR="00591D7D">
        <w:rPr>
          <w:noProof/>
        </w:rPr>
        <w:fldChar w:fldCharType="end"/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Пример вставки </w:t>
      </w:r>
      <w:r w:rsidR="00094EC7">
        <w:t>значений параметров</w:t>
      </w:r>
      <w:r w:rsidRPr="00475297">
        <w:t xml:space="preserve"> в </w:t>
      </w:r>
      <w:r w:rsidRPr="00475297">
        <w:rPr>
          <w:lang w:val="en-US"/>
        </w:rPr>
        <w:t>G</w:t>
      </w:r>
      <w:r>
        <w:rPr>
          <w:lang w:val="en-US"/>
        </w:rPr>
        <w:t>E</w:t>
      </w:r>
      <w:r w:rsidRPr="00475297">
        <w:rPr>
          <w:lang w:val="en-US"/>
        </w:rPr>
        <w:t>T</w:t>
      </w:r>
      <w:r w:rsidRPr="00475297">
        <w:t>-запрос</w:t>
      </w:r>
      <w:r w:rsidR="00CC5294" w:rsidRPr="00C82FF6">
        <w:t xml:space="preserve"> </w:t>
      </w:r>
      <w:r w:rsidR="00CC5294">
        <w:t xml:space="preserve">по </w:t>
      </w:r>
      <w:r w:rsidR="00CC5294">
        <w:rPr>
          <w:lang w:val="en-US"/>
        </w:rPr>
        <w:t>RequestId</w:t>
      </w:r>
    </w:p>
    <w:p w14:paraId="296F2AB7" w14:textId="77777777" w:rsidR="006F08A4" w:rsidRDefault="006F08A4">
      <w:pPr>
        <w:pStyle w:val="-4"/>
      </w:pPr>
      <w:r>
        <w:t xml:space="preserve">Щелкнуть по кнопке </w:t>
      </w:r>
      <w:r>
        <w:rPr>
          <w:lang w:val="en-US"/>
        </w:rPr>
        <w:t>Send</w:t>
      </w:r>
      <w:r>
        <w:t xml:space="preserve">. Результат тестирования с </w:t>
      </w:r>
      <w:r>
        <w:rPr>
          <w:lang w:val="en-US"/>
        </w:rPr>
        <w:t>GET</w:t>
      </w:r>
      <w:r>
        <w:t>-запросом</w:t>
      </w:r>
      <w:r w:rsidRPr="00213FE8">
        <w:t xml:space="preserve"> </w:t>
      </w:r>
      <w:r>
        <w:t xml:space="preserve">по </w:t>
      </w:r>
      <w:r>
        <w:rPr>
          <w:lang w:val="en-US"/>
        </w:rPr>
        <w:t>RequestId</w:t>
      </w:r>
      <w:r>
        <w:t xml:space="preserve"> считается положительным, если в нижней части окна программы отобразился ответ ГИС ЭПД о статусе обработки посылки (рис. 11) – тестовый контур ГИС ЭПД может получать запрос по каналу связи и отправлять ответ по каналу связи.</w:t>
      </w:r>
    </w:p>
    <w:p w14:paraId="28C6894C" w14:textId="780FAB13" w:rsidR="006F08A4" w:rsidRPr="00586AE2" w:rsidRDefault="00710E3F" w:rsidP="00B55938">
      <w:pPr>
        <w:pStyle w:val="-14"/>
      </w:pPr>
      <w:r>
        <w:drawing>
          <wp:inline distT="0" distB="0" distL="0" distR="0" wp14:anchorId="0C22E8E6" wp14:editId="387DDD12">
            <wp:extent cx="4320000" cy="2380320"/>
            <wp:effectExtent l="19050" t="19050" r="23495" b="203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3803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8DE1C7" w14:textId="3CF9CE8D" w:rsidR="006F08A4" w:rsidRPr="00475297" w:rsidRDefault="006F08A4" w:rsidP="007E4C13">
      <w:pPr>
        <w:pStyle w:val="-22"/>
        <w:rPr>
          <w:b/>
        </w:rPr>
      </w:pPr>
      <w:r w:rsidRPr="00475297">
        <w:t>Рисунок </w:t>
      </w:r>
      <w:r w:rsidR="00591D7D">
        <w:fldChar w:fldCharType="begin"/>
      </w:r>
      <w:r w:rsidR="00591D7D">
        <w:instrText xml:space="preserve"> SEQ Рисунок\* Arab</w:instrText>
      </w:r>
      <w:r w:rsidR="00591D7D">
        <w:instrText xml:space="preserve">ic \* MERGEFORMAT </w:instrText>
      </w:r>
      <w:r w:rsidR="00591D7D">
        <w:fldChar w:fldCharType="separate"/>
      </w:r>
      <w:r w:rsidR="00DF086C">
        <w:rPr>
          <w:noProof/>
        </w:rPr>
        <w:t>11</w:t>
      </w:r>
      <w:r w:rsidR="00591D7D">
        <w:rPr>
          <w:noProof/>
        </w:rPr>
        <w:fldChar w:fldCharType="end"/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Пример ответа на </w:t>
      </w:r>
      <w:r w:rsidRPr="00475297">
        <w:rPr>
          <w:lang w:val="en-US"/>
        </w:rPr>
        <w:t>GET</w:t>
      </w:r>
      <w:r w:rsidRPr="00475297">
        <w:t xml:space="preserve">-запрос </w:t>
      </w:r>
      <w:r w:rsidR="00094EC7">
        <w:t>по</w:t>
      </w:r>
      <w:r w:rsidRPr="00475297">
        <w:t xml:space="preserve"> </w:t>
      </w:r>
      <w:r w:rsidR="00094EC7">
        <w:rPr>
          <w:lang w:val="en-US"/>
        </w:rPr>
        <w:t>R</w:t>
      </w:r>
      <w:r w:rsidRPr="00475297">
        <w:rPr>
          <w:lang w:val="en-US"/>
        </w:rPr>
        <w:t>equestId</w:t>
      </w:r>
    </w:p>
    <w:p w14:paraId="551B7FD6" w14:textId="06661E3C" w:rsidR="006F08A4" w:rsidRDefault="006F08A4">
      <w:pPr>
        <w:pStyle w:val="-4"/>
      </w:pPr>
      <w:bookmarkStart w:id="32" w:name="_Ref153468010"/>
      <w:r>
        <w:t xml:space="preserve">Для включения результатов теста в отчет о тестировании (п.3.4 настоящего Регламента) необходимо сделать средствами ОС или любого доступного прикладного программного средства снимок экрана или окна </w:t>
      </w:r>
      <w:r>
        <w:rPr>
          <w:lang w:val="en-US"/>
        </w:rPr>
        <w:t>Postman</w:t>
      </w:r>
      <w:r w:rsidRPr="005320AD">
        <w:t xml:space="preserve"> </w:t>
      </w:r>
      <w:r>
        <w:t xml:space="preserve">в формате </w:t>
      </w:r>
      <w:r>
        <w:rPr>
          <w:lang w:val="en-US"/>
        </w:rPr>
        <w:t>PNG</w:t>
      </w:r>
      <w:r>
        <w:t xml:space="preserve"> или </w:t>
      </w:r>
      <w:r>
        <w:rPr>
          <w:lang w:val="en-US"/>
        </w:rPr>
        <w:t>JPEG</w:t>
      </w:r>
      <w:r w:rsidRPr="00DF2E7B">
        <w:t>/</w:t>
      </w:r>
      <w:r>
        <w:rPr>
          <w:lang w:val="en-US"/>
        </w:rPr>
        <w:t>JPG</w:t>
      </w:r>
      <w:r>
        <w:t>, отображающий введенные данные и ответ ГИС ЭПД. Качество снимка должно быть достаточным для точного определения введенных данных и наличия ответа ГИС ЭПД.</w:t>
      </w:r>
      <w:bookmarkEnd w:id="32"/>
    </w:p>
    <w:p w14:paraId="0E3AD568" w14:textId="7C0B2A5C" w:rsidR="003356BB" w:rsidRPr="00635D9D" w:rsidRDefault="003356BB">
      <w:pPr>
        <w:pStyle w:val="-31"/>
      </w:pPr>
      <w:bookmarkStart w:id="33" w:name="_Toc153470100"/>
      <w:r>
        <w:t>Тестирование</w:t>
      </w:r>
      <w:r w:rsidRPr="00635D9D">
        <w:t xml:space="preserve"> канала с GET-запросом</w:t>
      </w:r>
      <w:r>
        <w:t xml:space="preserve"> по УИД</w:t>
      </w:r>
      <w:bookmarkEnd w:id="33"/>
    </w:p>
    <w:p w14:paraId="02199FC5" w14:textId="07C84E22" w:rsidR="003356BB" w:rsidRDefault="00096616">
      <w:pPr>
        <w:pStyle w:val="-4"/>
      </w:pPr>
      <w:r>
        <w:t>Создать запрос, щелкнув по кнопке «</w:t>
      </w:r>
      <w:r>
        <w:rPr>
          <w:b/>
        </w:rPr>
        <w:t>+»</w:t>
      </w:r>
      <w:r>
        <w:t xml:space="preserve"> в строке </w:t>
      </w:r>
      <w:r>
        <w:rPr>
          <w:lang w:val="en-US"/>
        </w:rPr>
        <w:t>My</w:t>
      </w:r>
      <w:r w:rsidRPr="00C82FF6">
        <w:t xml:space="preserve"> </w:t>
      </w:r>
      <w:r>
        <w:rPr>
          <w:lang w:val="en-US"/>
        </w:rPr>
        <w:t>Workspace</w:t>
      </w:r>
      <w:r>
        <w:t xml:space="preserve"> (рис. 1</w:t>
      </w:r>
      <w:r w:rsidR="001063EE" w:rsidRPr="00C82FF6">
        <w:t>2</w:t>
      </w:r>
      <w:r w:rsidR="001063EE">
        <w:t>).</w:t>
      </w:r>
    </w:p>
    <w:p w14:paraId="2C1309C1" w14:textId="119A7714" w:rsidR="003356BB" w:rsidRPr="00586AE2" w:rsidRDefault="002B2A3C" w:rsidP="00B55938">
      <w:pPr>
        <w:pStyle w:val="-14"/>
      </w:pPr>
      <w:r>
        <w:drawing>
          <wp:inline distT="0" distB="0" distL="0" distR="0" wp14:anchorId="50CC1B21" wp14:editId="4F96BC20">
            <wp:extent cx="6443640" cy="1589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43640" cy="15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A0C00" w14:textId="139A5912" w:rsidR="003356BB" w:rsidRPr="00475297" w:rsidRDefault="003356BB" w:rsidP="007E4C13">
      <w:pPr>
        <w:pStyle w:val="-22"/>
        <w:rPr>
          <w:b/>
        </w:rPr>
      </w:pPr>
      <w:r w:rsidRPr="00475297">
        <w:t>Рисунок </w:t>
      </w:r>
      <w:r w:rsidR="001063EE">
        <w:rPr>
          <w:noProof/>
          <w:lang w:val="en-US"/>
        </w:rPr>
        <w:t>12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Создание нового запроса</w:t>
      </w:r>
    </w:p>
    <w:p w14:paraId="0C5B5982" w14:textId="7F4F7DEF" w:rsidR="003356BB" w:rsidRDefault="003356BB">
      <w:pPr>
        <w:pStyle w:val="-4"/>
      </w:pPr>
      <w:r>
        <w:t xml:space="preserve">Щелкнуть по вкладке </w:t>
      </w:r>
      <w:r>
        <w:rPr>
          <w:lang w:val="en-US"/>
        </w:rPr>
        <w:t>Settings</w:t>
      </w:r>
      <w:r w:rsidRPr="00DF2E7B">
        <w:t xml:space="preserve"> </w:t>
      </w:r>
      <w:r>
        <w:t>и в открывшейся области (рис. </w:t>
      </w:r>
      <w:r w:rsidR="001063EE" w:rsidRPr="00C82FF6">
        <w:t>13</w:t>
      </w:r>
      <w:r>
        <w:t xml:space="preserve">) установить переключатель </w:t>
      </w:r>
      <w:r>
        <w:rPr>
          <w:lang w:val="en-US"/>
        </w:rPr>
        <w:t>Enable</w:t>
      </w:r>
      <w:r w:rsidRPr="00DF2E7B">
        <w:t xml:space="preserve"> </w:t>
      </w:r>
      <w:r>
        <w:rPr>
          <w:lang w:val="en-US"/>
        </w:rPr>
        <w:t>SSL</w:t>
      </w:r>
      <w:r w:rsidRPr="00DF2E7B">
        <w:t xml:space="preserve"> </w:t>
      </w:r>
      <w:r>
        <w:rPr>
          <w:lang w:val="en-US"/>
        </w:rPr>
        <w:t>certificate</w:t>
      </w:r>
      <w:r w:rsidRPr="00DF2E7B">
        <w:t xml:space="preserve"> </w:t>
      </w:r>
      <w:r>
        <w:rPr>
          <w:lang w:val="en-US"/>
        </w:rPr>
        <w:t>verification</w:t>
      </w:r>
      <w:r>
        <w:t xml:space="preserve"> в положение </w:t>
      </w:r>
      <w:r>
        <w:rPr>
          <w:lang w:val="en-US"/>
        </w:rPr>
        <w:t>OFF</w:t>
      </w:r>
      <w:r>
        <w:t>.</w:t>
      </w:r>
    </w:p>
    <w:p w14:paraId="27858D4C" w14:textId="10DE6271" w:rsidR="003356BB" w:rsidRDefault="00710E3F" w:rsidP="00B55938">
      <w:pPr>
        <w:pStyle w:val="-14"/>
      </w:pPr>
      <w:r>
        <w:drawing>
          <wp:inline distT="0" distB="0" distL="0" distR="0" wp14:anchorId="3E73564D" wp14:editId="64BC077E">
            <wp:extent cx="6444000" cy="2375640"/>
            <wp:effectExtent l="19050" t="19050" r="13970" b="24765"/>
            <wp:docPr id="16" name="Рисунок 3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375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98A5182" w14:textId="3DFF78C7" w:rsidR="003356BB" w:rsidRPr="00475297" w:rsidRDefault="003356BB" w:rsidP="007E4C13">
      <w:pPr>
        <w:pStyle w:val="-22"/>
        <w:rPr>
          <w:b/>
        </w:rPr>
      </w:pPr>
      <w:r w:rsidRPr="00475297">
        <w:t>Рисунок </w:t>
      </w:r>
      <w:r w:rsidR="001063EE" w:rsidRPr="00C82FF6">
        <w:rPr>
          <w:noProof/>
        </w:rPr>
        <w:t>13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Отключение проверки КЗИ </w:t>
      </w:r>
      <w:r w:rsidRPr="00475297">
        <w:rPr>
          <w:lang w:val="en-US"/>
        </w:rPr>
        <w:t>Postman</w:t>
      </w:r>
      <w:r w:rsidRPr="00475297">
        <w:t xml:space="preserve"> (канал защищен </w:t>
      </w:r>
      <w:r w:rsidRPr="00475297">
        <w:rPr>
          <w:lang w:val="en-US"/>
        </w:rPr>
        <w:t>OpenVPN</w:t>
      </w:r>
      <w:r w:rsidRPr="00475297">
        <w:t>)</w:t>
      </w:r>
    </w:p>
    <w:p w14:paraId="5A65CB35" w14:textId="013F26EC" w:rsidR="003356BB" w:rsidRDefault="003356BB">
      <w:pPr>
        <w:pStyle w:val="-4"/>
      </w:pPr>
      <w:r>
        <w:t xml:space="preserve">В рабочей области </w:t>
      </w:r>
      <w:r>
        <w:rPr>
          <w:lang w:val="en-US"/>
        </w:rPr>
        <w:t>Untitled</w:t>
      </w:r>
      <w:r w:rsidRPr="00DF2E7B">
        <w:t xml:space="preserve"> </w:t>
      </w:r>
      <w:r>
        <w:rPr>
          <w:lang w:val="en-US"/>
        </w:rPr>
        <w:t>Request</w:t>
      </w:r>
      <w:r>
        <w:t xml:space="preserve"> выбрать из выпадающего меню значение </w:t>
      </w:r>
      <w:r>
        <w:rPr>
          <w:lang w:val="en-US"/>
        </w:rPr>
        <w:t>GET</w:t>
      </w:r>
      <w:r w:rsidR="001063EE">
        <w:t xml:space="preserve"> (рис. 1</w:t>
      </w:r>
      <w:r w:rsidR="004B2221">
        <w:t>4</w:t>
      </w:r>
      <w:r>
        <w:t>).</w:t>
      </w:r>
    </w:p>
    <w:p w14:paraId="0E318813" w14:textId="5A586F4F" w:rsidR="003356BB" w:rsidRDefault="00710E3F" w:rsidP="00B55938">
      <w:pPr>
        <w:pStyle w:val="-14"/>
      </w:pPr>
      <w:r>
        <w:drawing>
          <wp:inline distT="0" distB="0" distL="0" distR="0" wp14:anchorId="0DB31AD8" wp14:editId="2B02A856">
            <wp:extent cx="6444000" cy="2280960"/>
            <wp:effectExtent l="19050" t="19050" r="13970" b="24130"/>
            <wp:docPr id="17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2809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D3DEFE3" w14:textId="57533A21" w:rsidR="003356BB" w:rsidRPr="00475297" w:rsidRDefault="003356BB" w:rsidP="007E4C13">
      <w:pPr>
        <w:pStyle w:val="-22"/>
        <w:rPr>
          <w:b/>
        </w:rPr>
      </w:pPr>
      <w:r w:rsidRPr="00475297">
        <w:t>Рисунок </w:t>
      </w:r>
      <w:r w:rsidR="004B2221">
        <w:rPr>
          <w:noProof/>
          <w:lang w:val="en-US"/>
        </w:rPr>
        <w:t>14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Выбор типа запроса</w:t>
      </w:r>
    </w:p>
    <w:p w14:paraId="6C2886AB" w14:textId="4350C625" w:rsidR="003356BB" w:rsidRDefault="003356BB">
      <w:pPr>
        <w:pStyle w:val="-4"/>
      </w:pPr>
      <w:r>
        <w:t xml:space="preserve">Ввести в поле </w:t>
      </w:r>
      <w:r>
        <w:rPr>
          <w:lang w:val="en-US"/>
        </w:rPr>
        <w:t>Enter</w:t>
      </w:r>
      <w:r w:rsidRPr="00DF2E7B">
        <w:t xml:space="preserve"> </w:t>
      </w:r>
      <w:r>
        <w:rPr>
          <w:lang w:val="en-US"/>
        </w:rPr>
        <w:t>request</w:t>
      </w:r>
      <w:r w:rsidRPr="00DF2E7B">
        <w:t xml:space="preserve"> </w:t>
      </w:r>
      <w:r>
        <w:rPr>
          <w:lang w:val="en-US"/>
        </w:rPr>
        <w:t>URL</w:t>
      </w:r>
      <w:r w:rsidRPr="00DF2E7B">
        <w:t xml:space="preserve"> </w:t>
      </w:r>
      <w:r>
        <w:t xml:space="preserve">полученный от оператора ГИС ЭПД сетевой адрес, например, </w:t>
      </w:r>
      <w:hyperlink r:id="rId27" w:history="1">
        <w:r w:rsidR="004B2221" w:rsidRPr="004B2221">
          <w:rPr>
            <w:rStyle w:val="af"/>
            <w:lang w:val="en-US"/>
          </w:rPr>
          <w:t>http</w:t>
        </w:r>
        <w:r w:rsidR="004B2221" w:rsidRPr="00C82FF6">
          <w:rPr>
            <w:rStyle w:val="af"/>
          </w:rPr>
          <w:t>://10.21.0.149/</w:t>
        </w:r>
        <w:r w:rsidR="004B2221" w:rsidRPr="004B2221">
          <w:rPr>
            <w:rStyle w:val="af"/>
            <w:lang w:val="en-US"/>
          </w:rPr>
          <w:t>api</w:t>
        </w:r>
        <w:r w:rsidR="004B2221" w:rsidRPr="00C82FF6">
          <w:rPr>
            <w:rStyle w:val="af"/>
          </w:rPr>
          <w:t>/</w:t>
        </w:r>
        <w:r w:rsidR="004B2221" w:rsidRPr="004B2221">
          <w:rPr>
            <w:rStyle w:val="af"/>
            <w:lang w:val="en-US"/>
          </w:rPr>
          <w:t>v</w:t>
        </w:r>
        <w:r w:rsidR="004B2221" w:rsidRPr="00C82FF6">
          <w:rPr>
            <w:rStyle w:val="af"/>
          </w:rPr>
          <w:t>2/</w:t>
        </w:r>
        <w:r w:rsidR="004B2221" w:rsidRPr="004B2221">
          <w:rPr>
            <w:rStyle w:val="af"/>
            <w:lang w:val="en-US"/>
          </w:rPr>
          <w:t>input</w:t>
        </w:r>
        <w:r w:rsidR="004B2221" w:rsidRPr="00C82FF6">
          <w:rPr>
            <w:rStyle w:val="af"/>
          </w:rPr>
          <w:t>/</w:t>
        </w:r>
        <w:r w:rsidR="004B2221" w:rsidRPr="004B2221">
          <w:rPr>
            <w:rStyle w:val="af"/>
            <w:lang w:val="en-US"/>
          </w:rPr>
          <w:t>status</w:t>
        </w:r>
        <w:r w:rsidR="004B2221" w:rsidRPr="00C82FF6">
          <w:rPr>
            <w:rStyle w:val="af"/>
          </w:rPr>
          <w:t>/</w:t>
        </w:r>
        <w:r w:rsidR="004B2221" w:rsidRPr="004B2221">
          <w:rPr>
            <w:rStyle w:val="af"/>
            <w:lang w:val="en-US"/>
          </w:rPr>
          <w:t>by</w:t>
        </w:r>
        <w:r w:rsidR="004B2221" w:rsidRPr="00C82FF6">
          <w:rPr>
            <w:rStyle w:val="af"/>
          </w:rPr>
          <w:t>-</w:t>
        </w:r>
        <w:r w:rsidR="004B2221" w:rsidRPr="004B2221">
          <w:rPr>
            <w:rStyle w:val="af"/>
            <w:lang w:val="en-US"/>
          </w:rPr>
          <w:t>uid</w:t>
        </w:r>
        <w:r w:rsidR="004B2221" w:rsidRPr="00C82FF6">
          <w:rPr>
            <w:rStyle w:val="af"/>
          </w:rPr>
          <w:t>?</w:t>
        </w:r>
        <w:r w:rsidR="004B2221" w:rsidRPr="004B2221">
          <w:rPr>
            <w:rStyle w:val="af"/>
            <w:lang w:val="en-US"/>
          </w:rPr>
          <w:t>uid</w:t>
        </w:r>
        <w:r w:rsidR="004B2221" w:rsidRPr="00C82FF6">
          <w:rPr>
            <w:rStyle w:val="af"/>
          </w:rPr>
          <w:t>={</w:t>
        </w:r>
        <w:r w:rsidR="004B2221" w:rsidRPr="004B2221">
          <w:rPr>
            <w:rStyle w:val="af"/>
            <w:lang w:val="en-US"/>
          </w:rPr>
          <w:t>uid</w:t>
        </w:r>
        <w:r w:rsidR="004B2221" w:rsidRPr="00C82FF6">
          <w:rPr>
            <w:rStyle w:val="af"/>
          </w:rPr>
          <w:t>}&amp;</w:t>
        </w:r>
        <w:r w:rsidR="004B2221" w:rsidRPr="004B2221">
          <w:rPr>
            <w:rStyle w:val="af"/>
            <w:lang w:val="en-US"/>
          </w:rPr>
          <w:t>operatorId</w:t>
        </w:r>
        <w:r w:rsidR="004B2221" w:rsidRPr="00C82FF6">
          <w:rPr>
            <w:rStyle w:val="af"/>
          </w:rPr>
          <w:t>={</w:t>
        </w:r>
        <w:r w:rsidR="004B2221" w:rsidRPr="004B2221">
          <w:rPr>
            <w:rStyle w:val="af"/>
            <w:lang w:val="en-US"/>
          </w:rPr>
          <w:t>operatorId</w:t>
        </w:r>
        <w:r w:rsidR="004B2221" w:rsidRPr="00C82FF6">
          <w:rPr>
            <w:rStyle w:val="af"/>
          </w:rPr>
          <w:t>}&amp;</w:t>
        </w:r>
        <w:r w:rsidR="004B2221" w:rsidRPr="004B2221">
          <w:rPr>
            <w:rStyle w:val="af"/>
            <w:lang w:val="en-US"/>
          </w:rPr>
          <w:t>documentType</w:t>
        </w:r>
        <w:r w:rsidR="004B2221" w:rsidRPr="00C82FF6">
          <w:rPr>
            <w:rStyle w:val="af"/>
          </w:rPr>
          <w:t>={1/2/3}&amp;</w:t>
        </w:r>
        <w:r w:rsidR="004B2221" w:rsidRPr="004B2221">
          <w:rPr>
            <w:rStyle w:val="af"/>
            <w:lang w:val="en-US"/>
          </w:rPr>
          <w:t>requestType</w:t>
        </w:r>
        <w:r w:rsidR="004B2221" w:rsidRPr="00C82FF6">
          <w:rPr>
            <w:rStyle w:val="af"/>
          </w:rPr>
          <w:t>={1/2/3}</w:t>
        </w:r>
      </w:hyperlink>
      <w:r>
        <w:t xml:space="preserve">. В поле </w:t>
      </w:r>
      <w:r>
        <w:rPr>
          <w:lang w:val="en-US"/>
        </w:rPr>
        <w:t>KEY</w:t>
      </w:r>
      <w:r>
        <w:t xml:space="preserve"> автоматически</w:t>
      </w:r>
      <w:r w:rsidR="004B2221">
        <w:t xml:space="preserve"> отобразятся его значения</w:t>
      </w:r>
      <w:r w:rsidR="004B2221" w:rsidRPr="00C82FF6">
        <w:t xml:space="preserve"> </w:t>
      </w:r>
      <w:r w:rsidR="004B2221">
        <w:t>(рис. 15</w:t>
      </w:r>
      <w:r>
        <w:t>):</w:t>
      </w:r>
    </w:p>
    <w:p w14:paraId="69C33898" w14:textId="6750807C" w:rsidR="003356BB" w:rsidRPr="00C82FF6" w:rsidRDefault="007D4A8E" w:rsidP="00970419">
      <w:pPr>
        <w:pStyle w:val="-6"/>
      </w:pPr>
      <w:r>
        <w:rPr>
          <w:lang w:val="en-US"/>
        </w:rPr>
        <w:t>ui</w:t>
      </w:r>
      <w:r w:rsidR="003356BB" w:rsidRPr="00B044B5">
        <w:rPr>
          <w:lang w:val="en-US"/>
        </w:rPr>
        <w:t>d</w:t>
      </w:r>
      <w:r w:rsidR="003356BB" w:rsidRPr="00C82FF6">
        <w:t xml:space="preserve"> (</w:t>
      </w:r>
      <w:r w:rsidR="003356BB">
        <w:t>тип</w:t>
      </w:r>
      <w:r w:rsidR="003356BB" w:rsidRPr="00C82FF6">
        <w:t xml:space="preserve"> </w:t>
      </w:r>
      <w:r w:rsidR="003356BB" w:rsidRPr="00B044B5">
        <w:rPr>
          <w:lang w:val="en-US"/>
        </w:rPr>
        <w:t>Text</w:t>
      </w:r>
      <w:r w:rsidR="003356BB" w:rsidRPr="00C82FF6">
        <w:t>);</w:t>
      </w:r>
    </w:p>
    <w:p w14:paraId="015EFD68" w14:textId="77777777" w:rsidR="003356BB" w:rsidRPr="00C82FF6" w:rsidRDefault="003356BB" w:rsidP="00970419">
      <w:pPr>
        <w:pStyle w:val="-6"/>
      </w:pPr>
      <w:r w:rsidRPr="00B044B5">
        <w:rPr>
          <w:lang w:val="en-US"/>
        </w:rPr>
        <w:t>operatorId</w:t>
      </w:r>
      <w:r w:rsidRPr="00C82FF6">
        <w:t xml:space="preserve"> (</w:t>
      </w:r>
      <w:r>
        <w:t>тип</w:t>
      </w:r>
      <w:r w:rsidRPr="00C82FF6">
        <w:t xml:space="preserve"> </w:t>
      </w:r>
      <w:r w:rsidRPr="00B044B5">
        <w:rPr>
          <w:lang w:val="en-US"/>
        </w:rPr>
        <w:t>Text</w:t>
      </w:r>
      <w:r w:rsidRPr="00C82FF6">
        <w:t>);</w:t>
      </w:r>
    </w:p>
    <w:p w14:paraId="342C3E9F" w14:textId="77777777" w:rsidR="003356BB" w:rsidRPr="00C82FF6" w:rsidRDefault="003356BB" w:rsidP="00970419">
      <w:pPr>
        <w:pStyle w:val="-6"/>
      </w:pPr>
      <w:r w:rsidRPr="00B044B5">
        <w:rPr>
          <w:lang w:val="en-US"/>
        </w:rPr>
        <w:t>documentType</w:t>
      </w:r>
      <w:r w:rsidRPr="00C82FF6">
        <w:t xml:space="preserve"> (</w:t>
      </w:r>
      <w:r>
        <w:t>тип</w:t>
      </w:r>
      <w:r w:rsidRPr="00C82FF6">
        <w:t xml:space="preserve"> </w:t>
      </w:r>
      <w:r w:rsidRPr="00B044B5">
        <w:rPr>
          <w:lang w:val="en-US"/>
        </w:rPr>
        <w:t>Text</w:t>
      </w:r>
      <w:r w:rsidRPr="00C82FF6">
        <w:t>);</w:t>
      </w:r>
    </w:p>
    <w:p w14:paraId="206B2A50" w14:textId="77777777" w:rsidR="003356BB" w:rsidRPr="00C82FF6" w:rsidRDefault="003356BB" w:rsidP="00970419">
      <w:pPr>
        <w:pStyle w:val="-6"/>
      </w:pPr>
      <w:r w:rsidRPr="00B044B5">
        <w:rPr>
          <w:lang w:val="en-US"/>
        </w:rPr>
        <w:t>requestType</w:t>
      </w:r>
      <w:r w:rsidRPr="00C82FF6">
        <w:t xml:space="preserve"> (</w:t>
      </w:r>
      <w:r>
        <w:t>тип</w:t>
      </w:r>
      <w:r w:rsidRPr="00C82FF6">
        <w:t xml:space="preserve"> </w:t>
      </w:r>
      <w:r w:rsidRPr="00B044B5">
        <w:rPr>
          <w:lang w:val="en-US"/>
        </w:rPr>
        <w:t>Text</w:t>
      </w:r>
      <w:r w:rsidRPr="00C82FF6">
        <w:t>).</w:t>
      </w:r>
    </w:p>
    <w:p w14:paraId="4A430828" w14:textId="2E722773" w:rsidR="003356BB" w:rsidRPr="00586AE2" w:rsidRDefault="00710E3F" w:rsidP="00B55938">
      <w:pPr>
        <w:pStyle w:val="-14"/>
      </w:pPr>
      <w:r>
        <w:drawing>
          <wp:inline distT="0" distB="0" distL="0" distR="0" wp14:anchorId="6C602D22" wp14:editId="608FF380">
            <wp:extent cx="4680000" cy="2579040"/>
            <wp:effectExtent l="19050" t="19050" r="25400" b="1206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579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9CB47F" w14:textId="63EB78A7" w:rsidR="003356BB" w:rsidRPr="00475297" w:rsidRDefault="003356BB" w:rsidP="007E4C13">
      <w:pPr>
        <w:pStyle w:val="-22"/>
        <w:rPr>
          <w:b/>
        </w:rPr>
      </w:pPr>
      <w:r w:rsidRPr="00475297">
        <w:t>Рисунок </w:t>
      </w:r>
      <w:r w:rsidR="004B2221" w:rsidRPr="00C82FF6">
        <w:t>15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Пример ввода тестового сетевого адреса</w:t>
      </w:r>
    </w:p>
    <w:p w14:paraId="7EC532B7" w14:textId="21B0D0B0" w:rsidR="003356BB" w:rsidRPr="00292E50" w:rsidRDefault="003356BB">
      <w:pPr>
        <w:pStyle w:val="-4"/>
      </w:pPr>
      <w:r w:rsidRPr="00292E50">
        <w:t>Заполнить поля VALUE (рис. </w:t>
      </w:r>
      <w:r w:rsidR="007D4A8E">
        <w:t>16</w:t>
      </w:r>
      <w:r w:rsidRPr="00292E50">
        <w:t>):</w:t>
      </w:r>
    </w:p>
    <w:p w14:paraId="6E379ABA" w14:textId="3CD2C689" w:rsidR="003356BB" w:rsidRDefault="003356BB" w:rsidP="00970419">
      <w:pPr>
        <w:pStyle w:val="-6"/>
      </w:pPr>
      <w:r>
        <w:t xml:space="preserve">в строке </w:t>
      </w:r>
      <w:r w:rsidR="007D4A8E">
        <w:rPr>
          <w:lang w:val="en-US"/>
        </w:rPr>
        <w:t>ui</w:t>
      </w:r>
      <w:r>
        <w:rPr>
          <w:lang w:val="en-US"/>
        </w:rPr>
        <w:t>d</w:t>
      </w:r>
      <w:r>
        <w:t xml:space="preserve"> ввести значение </w:t>
      </w:r>
      <w:r w:rsidR="007D4A8E">
        <w:rPr>
          <w:lang w:val="en-US"/>
        </w:rPr>
        <w:t>uid</w:t>
      </w:r>
      <w:r w:rsidR="00A66D9F">
        <w:t>, присвоенное ЭПД</w:t>
      </w:r>
      <w:r>
        <w:t xml:space="preserve">. Для этого открыть вкладку </w:t>
      </w:r>
      <w:r w:rsidR="00A66D9F">
        <w:rPr>
          <w:lang w:val="en-US"/>
        </w:rPr>
        <w:t>GET</w:t>
      </w:r>
      <w:r w:rsidR="00A66D9F" w:rsidRPr="00C82FF6">
        <w:t>-</w:t>
      </w:r>
      <w:r w:rsidR="00A66D9F">
        <w:t xml:space="preserve">запроса по </w:t>
      </w:r>
      <w:r w:rsidR="00A66D9F">
        <w:rPr>
          <w:lang w:val="en-US"/>
        </w:rPr>
        <w:t>RequestId</w:t>
      </w:r>
      <w:r>
        <w:t xml:space="preserve">, скопировать полученное значение </w:t>
      </w:r>
      <w:r w:rsidR="00A66D9F">
        <w:rPr>
          <w:lang w:val="en-US"/>
        </w:rPr>
        <w:t>ui</w:t>
      </w:r>
      <w:r w:rsidRPr="009352D0">
        <w:rPr>
          <w:lang w:val="en-US"/>
        </w:rPr>
        <w:t>d</w:t>
      </w:r>
      <w:r w:rsidRPr="00EC0417">
        <w:t xml:space="preserve"> (</w:t>
      </w:r>
      <w:r>
        <w:t>рис. </w:t>
      </w:r>
      <w:r w:rsidR="00A66D9F" w:rsidRPr="00C82FF6">
        <w:t>1</w:t>
      </w:r>
      <w:r w:rsidR="00BA2DF1">
        <w:t>6</w:t>
      </w:r>
      <w:r w:rsidRPr="00EC0417">
        <w:t>)</w:t>
      </w:r>
      <w:r>
        <w:t xml:space="preserve"> и вставить его в поле </w:t>
      </w:r>
      <w:r w:rsidRPr="009352D0">
        <w:rPr>
          <w:lang w:val="en-US"/>
        </w:rPr>
        <w:t>VALUE</w:t>
      </w:r>
      <w:r>
        <w:t>.</w:t>
      </w:r>
    </w:p>
    <w:p w14:paraId="6637C256" w14:textId="0B457739" w:rsidR="003356BB" w:rsidRDefault="003356BB" w:rsidP="00970419">
      <w:pPr>
        <w:pStyle w:val="-6"/>
      </w:pPr>
      <w:r>
        <w:t xml:space="preserve">в строке </w:t>
      </w:r>
      <w:r w:rsidRPr="00375A94">
        <w:t>OperatorId</w:t>
      </w:r>
      <w:r>
        <w:t xml:space="preserve"> ввести полученное от оператора ГИС ЭПД значение, например,</w:t>
      </w:r>
      <w:r w:rsidR="007D4A8E" w:rsidRPr="007D4A8E">
        <w:t xml:space="preserve"> </w:t>
      </w:r>
      <w:r w:rsidR="007D4A8E">
        <w:t>ede52aa8-9a43-48ea-b0f5-432e54bc2d93</w:t>
      </w:r>
      <w:r>
        <w:t>;</w:t>
      </w:r>
    </w:p>
    <w:p w14:paraId="04274552" w14:textId="77777777" w:rsidR="003356BB" w:rsidRDefault="003356BB" w:rsidP="00970419">
      <w:pPr>
        <w:pStyle w:val="-6"/>
      </w:pPr>
      <w:r>
        <w:t xml:space="preserve">в строке </w:t>
      </w:r>
      <w:r>
        <w:rPr>
          <w:lang w:val="en-US"/>
        </w:rPr>
        <w:t>documentType</w:t>
      </w:r>
      <w:r>
        <w:t xml:space="preserve"> ввести числовой код типа ЭПД, направленного в ГИС ЭПД, например, 1 – ЭтрН.</w:t>
      </w:r>
    </w:p>
    <w:p w14:paraId="719B19BA" w14:textId="77777777" w:rsidR="003356BB" w:rsidRDefault="003356BB" w:rsidP="00970419">
      <w:pPr>
        <w:pStyle w:val="-6"/>
      </w:pPr>
      <w:r>
        <w:t xml:space="preserve">в строке </w:t>
      </w:r>
      <w:r>
        <w:rPr>
          <w:lang w:val="en-US"/>
        </w:rPr>
        <w:t>requestType</w:t>
      </w:r>
      <w:r>
        <w:t xml:space="preserve"> ввести числовой код типа ответа на </w:t>
      </w:r>
      <w:r>
        <w:rPr>
          <w:lang w:val="en-US"/>
        </w:rPr>
        <w:t>GET</w:t>
      </w:r>
      <w:r w:rsidRPr="009352D0">
        <w:t>-</w:t>
      </w:r>
      <w:r>
        <w:t xml:space="preserve">запрос, например, 1 – </w:t>
      </w:r>
      <w:r>
        <w:rPr>
          <w:lang w:val="en-US"/>
        </w:rPr>
        <w:t>business</w:t>
      </w:r>
      <w:r>
        <w:t>.</w:t>
      </w:r>
    </w:p>
    <w:p w14:paraId="6636E496" w14:textId="1A25C7AF" w:rsidR="003356BB" w:rsidRPr="00586AE2" w:rsidRDefault="00710E3F" w:rsidP="00B55938">
      <w:pPr>
        <w:pStyle w:val="-14"/>
      </w:pPr>
      <w:r>
        <w:drawing>
          <wp:inline distT="0" distB="0" distL="0" distR="0" wp14:anchorId="366A35BA" wp14:editId="28477C3D">
            <wp:extent cx="4680000" cy="2579040"/>
            <wp:effectExtent l="19050" t="19050" r="25400" b="12065"/>
            <wp:docPr id="19" name="Рисунок 2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2579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EC3D9C" w14:textId="7A1EC82B" w:rsidR="003356BB" w:rsidRPr="00BA2DF1" w:rsidRDefault="003356BB" w:rsidP="007E4C13">
      <w:pPr>
        <w:pStyle w:val="-22"/>
      </w:pPr>
      <w:r w:rsidRPr="00475297">
        <w:t>Рисунок </w:t>
      </w:r>
      <w:r w:rsidR="00BA2DF1" w:rsidRPr="00C82FF6">
        <w:t>16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Пример</w:t>
      </w:r>
      <w:r w:rsidR="00710E3F">
        <w:t xml:space="preserve"> вставки значений параметров</w:t>
      </w:r>
      <w:r w:rsidRPr="00475297">
        <w:t xml:space="preserve"> в </w:t>
      </w:r>
      <w:r w:rsidRPr="00475297">
        <w:rPr>
          <w:lang w:val="en-US"/>
        </w:rPr>
        <w:t>G</w:t>
      </w:r>
      <w:r>
        <w:rPr>
          <w:lang w:val="en-US"/>
        </w:rPr>
        <w:t>E</w:t>
      </w:r>
      <w:r w:rsidRPr="00475297">
        <w:rPr>
          <w:lang w:val="en-US"/>
        </w:rPr>
        <w:t>T</w:t>
      </w:r>
      <w:r w:rsidRPr="00475297">
        <w:t>-запрос</w:t>
      </w:r>
      <w:r w:rsidR="00BA2DF1" w:rsidRPr="00C82FF6">
        <w:t xml:space="preserve"> </w:t>
      </w:r>
      <w:r w:rsidR="00BA2DF1">
        <w:t>по УИД</w:t>
      </w:r>
    </w:p>
    <w:p w14:paraId="1C0471D3" w14:textId="0555B8A7" w:rsidR="003356BB" w:rsidRDefault="003356BB">
      <w:pPr>
        <w:pStyle w:val="-4"/>
      </w:pPr>
      <w:r>
        <w:t xml:space="preserve">Щелкнуть по кнопке </w:t>
      </w:r>
      <w:r>
        <w:rPr>
          <w:lang w:val="en-US"/>
        </w:rPr>
        <w:t>Send</w:t>
      </w:r>
      <w:r>
        <w:t xml:space="preserve">. Результат тестирования с </w:t>
      </w:r>
      <w:r>
        <w:rPr>
          <w:lang w:val="en-US"/>
        </w:rPr>
        <w:t>GET</w:t>
      </w:r>
      <w:r>
        <w:t>-запросом</w:t>
      </w:r>
      <w:r w:rsidRPr="00213FE8">
        <w:t xml:space="preserve"> </w:t>
      </w:r>
      <w:r>
        <w:t xml:space="preserve">по </w:t>
      </w:r>
      <w:r w:rsidR="00BA2DF1">
        <w:t>УИД</w:t>
      </w:r>
      <w:r>
        <w:t xml:space="preserve"> считается положительным, если в нижней части окна программы отобразился ответ ГИС ЭПД о ст</w:t>
      </w:r>
      <w:r w:rsidR="00BA2DF1">
        <w:t>атусе обработки ЭПД (рис. 17</w:t>
      </w:r>
      <w:r>
        <w:t>) – тестовый контур ГИС ЭПД может получать запрос по каналу связи и отправлять ответ по каналу связи.</w:t>
      </w:r>
    </w:p>
    <w:p w14:paraId="718F718F" w14:textId="427D830D" w:rsidR="003356BB" w:rsidRPr="00586AE2" w:rsidRDefault="00710E3F" w:rsidP="00B55938">
      <w:pPr>
        <w:pStyle w:val="-14"/>
      </w:pPr>
      <w:r>
        <w:drawing>
          <wp:inline distT="0" distB="0" distL="0" distR="0" wp14:anchorId="64197073" wp14:editId="5975E894">
            <wp:extent cx="6444000" cy="2304360"/>
            <wp:effectExtent l="19050" t="19050" r="13970" b="20320"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304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0466D9" w14:textId="456F7AB1" w:rsidR="003356BB" w:rsidRPr="00475297" w:rsidRDefault="003356BB" w:rsidP="007E4C13">
      <w:pPr>
        <w:pStyle w:val="-22"/>
        <w:rPr>
          <w:b/>
        </w:rPr>
      </w:pPr>
      <w:r w:rsidRPr="00475297">
        <w:t>Рисунок </w:t>
      </w:r>
      <w:r w:rsidR="00BA2DF1" w:rsidRPr="00C82FF6">
        <w:t>17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Пример ответа на </w:t>
      </w:r>
      <w:r w:rsidRPr="00475297">
        <w:rPr>
          <w:lang w:val="en-US"/>
        </w:rPr>
        <w:t>GET</w:t>
      </w:r>
      <w:r w:rsidRPr="00475297">
        <w:t xml:space="preserve">-запрос </w:t>
      </w:r>
      <w:r w:rsidR="00BA2DF1">
        <w:t>по УИД</w:t>
      </w:r>
    </w:p>
    <w:p w14:paraId="6EEA5BE2" w14:textId="77777777" w:rsidR="003356BB" w:rsidRDefault="003356BB">
      <w:pPr>
        <w:pStyle w:val="-4"/>
      </w:pPr>
      <w:r>
        <w:t xml:space="preserve">Для включения результатов теста в отчет о тестировании (п.3.4 настоящего Регламента) необходимо сделать средствами ОС или любого доступного прикладного программного средства снимок экрана или окна </w:t>
      </w:r>
      <w:r>
        <w:rPr>
          <w:lang w:val="en-US"/>
        </w:rPr>
        <w:t>Postman</w:t>
      </w:r>
      <w:r w:rsidRPr="005320AD">
        <w:t xml:space="preserve"> </w:t>
      </w:r>
      <w:r>
        <w:t xml:space="preserve">в формате </w:t>
      </w:r>
      <w:r>
        <w:rPr>
          <w:lang w:val="en-US"/>
        </w:rPr>
        <w:t>PNG</w:t>
      </w:r>
      <w:r>
        <w:t xml:space="preserve"> или </w:t>
      </w:r>
      <w:r>
        <w:rPr>
          <w:lang w:val="en-US"/>
        </w:rPr>
        <w:t>JPEG</w:t>
      </w:r>
      <w:r w:rsidRPr="00DF2E7B">
        <w:t>/</w:t>
      </w:r>
      <w:r>
        <w:rPr>
          <w:lang w:val="en-US"/>
        </w:rPr>
        <w:t>JPG</w:t>
      </w:r>
      <w:r>
        <w:t>, отображающий введенные данные и ответ ГИС ЭПД. Качество снимка должно быть достаточным для точного определения введенных данных и наличия ответа ГИС ЭПД.</w:t>
      </w:r>
    </w:p>
    <w:p w14:paraId="1AD7535C" w14:textId="2C5D7C67" w:rsidR="00212AFB" w:rsidRPr="00635D9D" w:rsidRDefault="00212AFB">
      <w:pPr>
        <w:pStyle w:val="-31"/>
      </w:pPr>
      <w:bookmarkStart w:id="34" w:name="_Toc153470101"/>
      <w:r>
        <w:t>Тестирование</w:t>
      </w:r>
      <w:r w:rsidRPr="00635D9D">
        <w:t xml:space="preserve"> канала с GET-запросом</w:t>
      </w:r>
      <w:r>
        <w:t xml:space="preserve"> на получение сведений из ЭПД по УИД для формирования </w:t>
      </w:r>
      <w:r>
        <w:rPr>
          <w:lang w:val="en-US"/>
        </w:rPr>
        <w:t>QR</w:t>
      </w:r>
      <w:r>
        <w:t>-кода</w:t>
      </w:r>
      <w:bookmarkEnd w:id="34"/>
    </w:p>
    <w:p w14:paraId="51A5AC70" w14:textId="459CD5F0" w:rsidR="00212AFB" w:rsidRDefault="00212AFB">
      <w:pPr>
        <w:pStyle w:val="-4"/>
      </w:pPr>
      <w:r>
        <w:t>Создать запрос, щелкнув по кнопке «</w:t>
      </w:r>
      <w:r>
        <w:rPr>
          <w:b/>
        </w:rPr>
        <w:t>+»</w:t>
      </w:r>
      <w:r>
        <w:t xml:space="preserve"> в строке </w:t>
      </w:r>
      <w:r>
        <w:rPr>
          <w:lang w:val="en-US"/>
        </w:rPr>
        <w:t>My</w:t>
      </w:r>
      <w:r w:rsidRPr="00D31743">
        <w:t xml:space="preserve"> </w:t>
      </w:r>
      <w:r>
        <w:rPr>
          <w:lang w:val="en-US"/>
        </w:rPr>
        <w:t>Workspace</w:t>
      </w:r>
      <w:r>
        <w:t xml:space="preserve"> (рис. 18).</w:t>
      </w:r>
    </w:p>
    <w:p w14:paraId="5BD5317B" w14:textId="6DD6E892" w:rsidR="00212AFB" w:rsidRPr="00586AE2" w:rsidRDefault="002B2A3C" w:rsidP="00B55938">
      <w:pPr>
        <w:pStyle w:val="-14"/>
      </w:pPr>
      <w:r>
        <w:drawing>
          <wp:inline distT="0" distB="0" distL="0" distR="0" wp14:anchorId="1D4DD058" wp14:editId="1B686D5B">
            <wp:extent cx="6444000" cy="1589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44000" cy="15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831FF" w14:textId="01968EDD" w:rsidR="00212AFB" w:rsidRPr="00475297" w:rsidRDefault="00212AFB" w:rsidP="007E4C13">
      <w:pPr>
        <w:pStyle w:val="-22"/>
        <w:rPr>
          <w:b/>
        </w:rPr>
      </w:pPr>
      <w:r w:rsidRPr="00475297">
        <w:t>Рисунок </w:t>
      </w:r>
      <w:r>
        <w:rPr>
          <w:noProof/>
          <w:lang w:val="en-US"/>
        </w:rPr>
        <w:t>1</w:t>
      </w:r>
      <w:r>
        <w:rPr>
          <w:noProof/>
        </w:rPr>
        <w:t>8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Создание нового запроса</w:t>
      </w:r>
    </w:p>
    <w:p w14:paraId="2D02D636" w14:textId="30CCFD2C" w:rsidR="00212AFB" w:rsidRDefault="00212AFB">
      <w:pPr>
        <w:pStyle w:val="-4"/>
      </w:pPr>
      <w:r>
        <w:t xml:space="preserve">Щелкнуть по вкладке </w:t>
      </w:r>
      <w:r>
        <w:rPr>
          <w:lang w:val="en-US"/>
        </w:rPr>
        <w:t>Settings</w:t>
      </w:r>
      <w:r w:rsidRPr="00DF2E7B">
        <w:t xml:space="preserve"> </w:t>
      </w:r>
      <w:r>
        <w:t>и в открывшейся области (рис. </w:t>
      </w:r>
      <w:r w:rsidRPr="00D31743">
        <w:t>1</w:t>
      </w:r>
      <w:r w:rsidR="00384B74">
        <w:t>9</w:t>
      </w:r>
      <w:r>
        <w:t xml:space="preserve">) установить переключатель </w:t>
      </w:r>
      <w:r>
        <w:rPr>
          <w:lang w:val="en-US"/>
        </w:rPr>
        <w:t>Enable</w:t>
      </w:r>
      <w:r w:rsidRPr="00DF2E7B">
        <w:t xml:space="preserve"> </w:t>
      </w:r>
      <w:r>
        <w:rPr>
          <w:lang w:val="en-US"/>
        </w:rPr>
        <w:t>SSL</w:t>
      </w:r>
      <w:r w:rsidRPr="00DF2E7B">
        <w:t xml:space="preserve"> </w:t>
      </w:r>
      <w:r>
        <w:rPr>
          <w:lang w:val="en-US"/>
        </w:rPr>
        <w:t>certificate</w:t>
      </w:r>
      <w:r w:rsidRPr="00DF2E7B">
        <w:t xml:space="preserve"> </w:t>
      </w:r>
      <w:r>
        <w:rPr>
          <w:lang w:val="en-US"/>
        </w:rPr>
        <w:t>verification</w:t>
      </w:r>
      <w:r>
        <w:t xml:space="preserve"> в положение </w:t>
      </w:r>
      <w:r>
        <w:rPr>
          <w:lang w:val="en-US"/>
        </w:rPr>
        <w:t>OFF</w:t>
      </w:r>
      <w:r>
        <w:t>.</w:t>
      </w:r>
    </w:p>
    <w:p w14:paraId="60E08F89" w14:textId="4A1A4027" w:rsidR="00212AFB" w:rsidRDefault="00710E3F" w:rsidP="00B55938">
      <w:pPr>
        <w:pStyle w:val="-14"/>
      </w:pPr>
      <w:r>
        <w:drawing>
          <wp:inline distT="0" distB="0" distL="0" distR="0" wp14:anchorId="6C1BFF31" wp14:editId="1037EBA4">
            <wp:extent cx="6444000" cy="2375640"/>
            <wp:effectExtent l="19050" t="19050" r="13970" b="24765"/>
            <wp:docPr id="32" name="Рисунок 3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3756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EF6445" w14:textId="1E6C5BAB" w:rsidR="00212AFB" w:rsidRPr="00475297" w:rsidRDefault="00212AFB" w:rsidP="007E4C13">
      <w:pPr>
        <w:pStyle w:val="-22"/>
        <w:rPr>
          <w:b/>
        </w:rPr>
      </w:pPr>
      <w:r w:rsidRPr="00475297">
        <w:t>Рисунок </w:t>
      </w:r>
      <w:r w:rsidRPr="00D31743">
        <w:rPr>
          <w:noProof/>
        </w:rPr>
        <w:t>1</w:t>
      </w:r>
      <w:r w:rsidR="00384B74">
        <w:rPr>
          <w:noProof/>
        </w:rPr>
        <w:t>9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Отключение проверки КЗИ </w:t>
      </w:r>
      <w:r w:rsidRPr="00475297">
        <w:rPr>
          <w:lang w:val="en-US"/>
        </w:rPr>
        <w:t>Postman</w:t>
      </w:r>
      <w:r w:rsidRPr="00475297">
        <w:t xml:space="preserve"> (канал защищен </w:t>
      </w:r>
      <w:r w:rsidRPr="00475297">
        <w:rPr>
          <w:lang w:val="en-US"/>
        </w:rPr>
        <w:t>OpenVPN</w:t>
      </w:r>
      <w:r w:rsidRPr="00475297">
        <w:t>)</w:t>
      </w:r>
    </w:p>
    <w:p w14:paraId="77E67B50" w14:textId="4721CEEB" w:rsidR="00212AFB" w:rsidRDefault="00212AFB">
      <w:pPr>
        <w:pStyle w:val="-4"/>
      </w:pPr>
      <w:r>
        <w:t xml:space="preserve">В рабочей области </w:t>
      </w:r>
      <w:r>
        <w:rPr>
          <w:lang w:val="en-US"/>
        </w:rPr>
        <w:t>Untitled</w:t>
      </w:r>
      <w:r w:rsidRPr="00DF2E7B">
        <w:t xml:space="preserve"> </w:t>
      </w:r>
      <w:r>
        <w:rPr>
          <w:lang w:val="en-US"/>
        </w:rPr>
        <w:t>Request</w:t>
      </w:r>
      <w:r>
        <w:t xml:space="preserve"> выбрать из выпадающего меню значение </w:t>
      </w:r>
      <w:r>
        <w:rPr>
          <w:lang w:val="en-US"/>
        </w:rPr>
        <w:t>GET</w:t>
      </w:r>
      <w:r>
        <w:t xml:space="preserve"> (рис. </w:t>
      </w:r>
      <w:r w:rsidR="00384B74">
        <w:t>20</w:t>
      </w:r>
      <w:r>
        <w:t>).</w:t>
      </w:r>
    </w:p>
    <w:p w14:paraId="60159A81" w14:textId="7D191149" w:rsidR="00212AFB" w:rsidRDefault="00F060EF" w:rsidP="00B55938">
      <w:pPr>
        <w:pStyle w:val="-14"/>
      </w:pPr>
      <w:r>
        <w:drawing>
          <wp:inline distT="0" distB="0" distL="0" distR="0" wp14:anchorId="45B91ABA" wp14:editId="4C57B32A">
            <wp:extent cx="6444000" cy="2280960"/>
            <wp:effectExtent l="19050" t="19050" r="13970" b="24130"/>
            <wp:docPr id="33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2809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7D53D2D" w14:textId="1AC276F3" w:rsidR="00212AFB" w:rsidRPr="00475297" w:rsidRDefault="00212AFB" w:rsidP="007E4C13">
      <w:pPr>
        <w:pStyle w:val="-22"/>
        <w:rPr>
          <w:b/>
        </w:rPr>
      </w:pPr>
      <w:r w:rsidRPr="00475297">
        <w:t>Рисунок </w:t>
      </w:r>
      <w:r w:rsidR="00384B74">
        <w:rPr>
          <w:noProof/>
        </w:rPr>
        <w:t>20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Выбор типа запроса</w:t>
      </w:r>
    </w:p>
    <w:p w14:paraId="0A98B9EC" w14:textId="0CCE49FE" w:rsidR="00212AFB" w:rsidRDefault="00212AFB">
      <w:pPr>
        <w:pStyle w:val="-4"/>
      </w:pPr>
      <w:r>
        <w:t xml:space="preserve">Ввести в поле </w:t>
      </w:r>
      <w:r>
        <w:rPr>
          <w:lang w:val="en-US"/>
        </w:rPr>
        <w:t>Enter</w:t>
      </w:r>
      <w:r w:rsidRPr="00DF2E7B">
        <w:t xml:space="preserve"> </w:t>
      </w:r>
      <w:r>
        <w:rPr>
          <w:lang w:val="en-US"/>
        </w:rPr>
        <w:t>request</w:t>
      </w:r>
      <w:r w:rsidRPr="00DF2E7B">
        <w:t xml:space="preserve"> </w:t>
      </w:r>
      <w:r>
        <w:rPr>
          <w:lang w:val="en-US"/>
        </w:rPr>
        <w:t>URL</w:t>
      </w:r>
      <w:r w:rsidRPr="00DF2E7B">
        <w:t xml:space="preserve"> </w:t>
      </w:r>
      <w:r>
        <w:t xml:space="preserve">полученный от оператора ГИС ЭПД сетевой адрес, например, </w:t>
      </w:r>
      <w:hyperlink r:id="rId31" w:history="1">
        <w:r w:rsidR="002B2A3C" w:rsidRPr="002B2A3C">
          <w:rPr>
            <w:rStyle w:val="af"/>
          </w:rPr>
          <w:t>http://10.21.0.150/api/v1/qr/</w:t>
        </w:r>
        <w:r w:rsidR="002B2A3C" w:rsidRPr="00EC4221">
          <w:rPr>
            <w:rStyle w:val="af"/>
          </w:rPr>
          <w:t>{</w:t>
        </w:r>
        <w:r w:rsidR="002B2A3C" w:rsidRPr="002B2A3C">
          <w:rPr>
            <w:rStyle w:val="af"/>
          </w:rPr>
          <w:t>uid</w:t>
        </w:r>
      </w:hyperlink>
      <w:r w:rsidR="002B2A3C" w:rsidRPr="00EC4221">
        <w:t>}</w:t>
      </w:r>
      <w:r w:rsidR="00CC421F">
        <w:t xml:space="preserve"> </w:t>
      </w:r>
      <w:r w:rsidR="00384B74">
        <w:t>(рис. 21</w:t>
      </w:r>
      <w:r w:rsidR="00C66759">
        <w:t>).</w:t>
      </w:r>
    </w:p>
    <w:p w14:paraId="754EBDBC" w14:textId="04057FBD" w:rsidR="005D5F40" w:rsidRDefault="00F060EF" w:rsidP="00B55938">
      <w:pPr>
        <w:pStyle w:val="-14"/>
      </w:pPr>
      <w:r>
        <w:drawing>
          <wp:inline distT="0" distB="0" distL="0" distR="0" wp14:anchorId="62021C52" wp14:editId="136B87E7">
            <wp:extent cx="6049080" cy="2391840"/>
            <wp:effectExtent l="19050" t="19050" r="8890" b="27940"/>
            <wp:docPr id="35" name="Рисунок 2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80" cy="23918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CA70B9" w14:textId="4478A473" w:rsidR="005D5F40" w:rsidRPr="005D5F40" w:rsidRDefault="005D5F40" w:rsidP="00B55938">
      <w:pPr>
        <w:pStyle w:val="-22"/>
      </w:pPr>
      <w:r w:rsidRPr="00C82FF6">
        <w:t>Рисунок </w:t>
      </w:r>
      <w:r>
        <w:t>21</w:t>
      </w:r>
      <w:r w:rsidRPr="00C82FF6">
        <w:rPr>
          <w:noProof/>
        </w:rPr>
        <w:t xml:space="preserve"> –</w:t>
      </w:r>
      <w:r w:rsidRPr="00C82FF6">
        <w:t xml:space="preserve"> </w:t>
      </w:r>
      <w:r w:rsidR="00DF32D8" w:rsidRPr="00C82FF6">
        <w:t>Пример ввода тестового сетевого адреса</w:t>
      </w:r>
    </w:p>
    <w:p w14:paraId="32931D3A" w14:textId="3F4CE2DC" w:rsidR="005D5F40" w:rsidRDefault="00F060EF">
      <w:pPr>
        <w:pStyle w:val="-4"/>
      </w:pPr>
      <w:r>
        <w:t xml:space="preserve">В сетевом адресе указать значение УИД ЭПД, </w:t>
      </w:r>
      <w:r w:rsidR="00CC421F">
        <w:t xml:space="preserve">для которого запрашиваются сведения для формирования </w:t>
      </w:r>
      <w:r w:rsidR="00CC421F">
        <w:rPr>
          <w:lang w:val="en-US"/>
        </w:rPr>
        <w:t>QR</w:t>
      </w:r>
      <w:r w:rsidR="00CC421F">
        <w:t>-кода</w:t>
      </w:r>
      <w:r>
        <w:t xml:space="preserve"> (рис. 22)</w:t>
      </w:r>
      <w:r w:rsidR="00D05CAF">
        <w:t>.</w:t>
      </w:r>
    </w:p>
    <w:p w14:paraId="0BC6F1F9" w14:textId="7A51CA74" w:rsidR="00D05CAF" w:rsidRDefault="00F060EF" w:rsidP="00B55938">
      <w:pPr>
        <w:pStyle w:val="-14"/>
      </w:pPr>
      <w:r>
        <w:drawing>
          <wp:inline distT="0" distB="0" distL="0" distR="0" wp14:anchorId="2ED0AAF2" wp14:editId="31A4513E">
            <wp:extent cx="6444000" cy="2563560"/>
            <wp:effectExtent l="19050" t="19050" r="13970" b="27305"/>
            <wp:docPr id="37" name="Рисунок 2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000" cy="256356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9F7893" w14:textId="4294C728" w:rsidR="005D5F40" w:rsidRPr="00D31743" w:rsidRDefault="005D5F40" w:rsidP="00B55938">
      <w:pPr>
        <w:pStyle w:val="-22"/>
      </w:pPr>
      <w:r w:rsidRPr="00D31743">
        <w:t>Рисунок </w:t>
      </w:r>
      <w:r>
        <w:t>2</w:t>
      </w:r>
      <w:r w:rsidR="00D05CAF">
        <w:t>2</w:t>
      </w:r>
      <w:r w:rsidRPr="00D31743">
        <w:rPr>
          <w:noProof/>
        </w:rPr>
        <w:t xml:space="preserve"> –</w:t>
      </w:r>
      <w:r w:rsidRPr="00D31743">
        <w:t xml:space="preserve"> Пример вставки </w:t>
      </w:r>
      <w:r w:rsidRPr="00D31743">
        <w:rPr>
          <w:lang w:val="en-US"/>
        </w:rPr>
        <w:t>uid</w:t>
      </w:r>
      <w:r w:rsidRPr="00D31743">
        <w:t xml:space="preserve"> в </w:t>
      </w:r>
      <w:r w:rsidRPr="00D31743">
        <w:rPr>
          <w:lang w:val="en-US"/>
        </w:rPr>
        <w:t>GET</w:t>
      </w:r>
      <w:r w:rsidRPr="00D31743">
        <w:t xml:space="preserve">-запрос </w:t>
      </w:r>
      <w:r w:rsidRPr="005D5F40">
        <w:t>на получение сведений из ЭПД по УИД для формирования QR-кода</w:t>
      </w:r>
    </w:p>
    <w:p w14:paraId="78C32697" w14:textId="0B998C28" w:rsidR="00212AFB" w:rsidRDefault="00212AFB">
      <w:pPr>
        <w:pStyle w:val="-4"/>
      </w:pPr>
      <w:r>
        <w:t xml:space="preserve">Щелкнуть по кнопке </w:t>
      </w:r>
      <w:r>
        <w:rPr>
          <w:lang w:val="en-US"/>
        </w:rPr>
        <w:t>Send</w:t>
      </w:r>
      <w:r>
        <w:t xml:space="preserve">. Результат тестирования с </w:t>
      </w:r>
      <w:r>
        <w:rPr>
          <w:lang w:val="en-US"/>
        </w:rPr>
        <w:t>GET</w:t>
      </w:r>
      <w:r>
        <w:t>-запросом</w:t>
      </w:r>
      <w:r w:rsidRPr="00213FE8">
        <w:t xml:space="preserve"> </w:t>
      </w:r>
      <w:r w:rsidR="00D05CAF" w:rsidRPr="005D5F40">
        <w:t>на получение сведений из ЭПД по УИД для формирования QR-кода</w:t>
      </w:r>
      <w:r>
        <w:t xml:space="preserve"> считается положительным, если в нижней части окна прог</w:t>
      </w:r>
      <w:r w:rsidR="00D05CAF">
        <w:t xml:space="preserve">раммы отобразился ответ ГИС ЭПД, </w:t>
      </w:r>
      <w:r w:rsidR="00D05CAF" w:rsidRPr="00D05CAF">
        <w:t xml:space="preserve">содержащий </w:t>
      </w:r>
      <w:r w:rsidR="00D05CAF">
        <w:t xml:space="preserve">массив строк в кодировке base64 </w:t>
      </w:r>
      <w:r>
        <w:t>(рис. </w:t>
      </w:r>
      <w:r w:rsidR="00D05CAF">
        <w:t>23</w:t>
      </w:r>
      <w:r>
        <w:t>) – тестовый контур ГИС ЭПД может получать запрос по каналу связи и отправлять ответ по каналу связи.</w:t>
      </w:r>
    </w:p>
    <w:p w14:paraId="71AC6623" w14:textId="3E7E1C3E" w:rsidR="00212AFB" w:rsidRPr="00586AE2" w:rsidRDefault="00CC421F" w:rsidP="00B55938">
      <w:pPr>
        <w:pStyle w:val="-14"/>
      </w:pPr>
      <w:r>
        <w:drawing>
          <wp:inline distT="0" distB="0" distL="0" distR="0" wp14:anchorId="070E53E3" wp14:editId="07CD8A06">
            <wp:extent cx="4320000" cy="2527560"/>
            <wp:effectExtent l="19050" t="19050" r="23495" b="25400"/>
            <wp:docPr id="36" name="Рисунок 36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5275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DD75382" w14:textId="299D663B" w:rsidR="00212AFB" w:rsidRPr="00475297" w:rsidRDefault="00212AFB" w:rsidP="007E4C13">
      <w:pPr>
        <w:pStyle w:val="-22"/>
        <w:rPr>
          <w:b/>
        </w:rPr>
      </w:pPr>
      <w:r w:rsidRPr="00475297">
        <w:t>Рисунок </w:t>
      </w:r>
      <w:r w:rsidR="00D05CAF">
        <w:t>23</w:t>
      </w:r>
      <w:r w:rsidRPr="00475297">
        <w:rPr>
          <w:noProof/>
        </w:rPr>
        <w:t xml:space="preserve"> </w:t>
      </w:r>
      <w:r>
        <w:rPr>
          <w:noProof/>
        </w:rPr>
        <w:t>–</w:t>
      </w:r>
      <w:r w:rsidRPr="00475297">
        <w:t xml:space="preserve"> Пример ответа на </w:t>
      </w:r>
      <w:r w:rsidRPr="00475297">
        <w:rPr>
          <w:lang w:val="en-US"/>
        </w:rPr>
        <w:t>GET</w:t>
      </w:r>
      <w:r w:rsidRPr="00475297">
        <w:t xml:space="preserve">-запрос </w:t>
      </w:r>
      <w:r w:rsidR="00D05CAF" w:rsidRPr="00C82FF6">
        <w:t>на получение сведений из ЭПД по УИД для формирования QR-кода</w:t>
      </w:r>
    </w:p>
    <w:p w14:paraId="48AB99BD" w14:textId="77777777" w:rsidR="00212AFB" w:rsidRDefault="00212AFB">
      <w:pPr>
        <w:pStyle w:val="-4"/>
      </w:pPr>
      <w:r>
        <w:t xml:space="preserve">Для включения результатов теста в отчет о тестировании (п.3.4 настоящего Регламента) необходимо сделать средствами ОС или любого доступного прикладного программного средства снимок экрана или окна </w:t>
      </w:r>
      <w:r>
        <w:rPr>
          <w:lang w:val="en-US"/>
        </w:rPr>
        <w:t>Postman</w:t>
      </w:r>
      <w:r w:rsidRPr="005320AD">
        <w:t xml:space="preserve"> </w:t>
      </w:r>
      <w:r>
        <w:t xml:space="preserve">в формате </w:t>
      </w:r>
      <w:r>
        <w:rPr>
          <w:lang w:val="en-US"/>
        </w:rPr>
        <w:t>PNG</w:t>
      </w:r>
      <w:r>
        <w:t xml:space="preserve"> или </w:t>
      </w:r>
      <w:r>
        <w:rPr>
          <w:lang w:val="en-US"/>
        </w:rPr>
        <w:t>JPEG</w:t>
      </w:r>
      <w:r w:rsidRPr="00DF2E7B">
        <w:t>/</w:t>
      </w:r>
      <w:r>
        <w:rPr>
          <w:lang w:val="en-US"/>
        </w:rPr>
        <w:t>JPG</w:t>
      </w:r>
      <w:r>
        <w:t>, отображающий введенные данные и ответ ГИС ЭПД. Качество снимка должно быть достаточным для точного определения введенных данных и наличия ответа ГИС ЭПД.</w:t>
      </w:r>
    </w:p>
    <w:p w14:paraId="32C6222B" w14:textId="123BE3DA" w:rsidR="001D6418" w:rsidRDefault="008968C7">
      <w:pPr>
        <w:pStyle w:val="-2"/>
      </w:pPr>
      <w:bookmarkStart w:id="35" w:name="_Ref89077104"/>
      <w:bookmarkStart w:id="36" w:name="_Ref89077373"/>
      <w:bookmarkStart w:id="37" w:name="_Ref153468105"/>
      <w:bookmarkStart w:id="38" w:name="_Ref153468151"/>
      <w:bookmarkStart w:id="39" w:name="_Toc153470102"/>
      <w:bookmarkEnd w:id="31"/>
      <w:r>
        <w:t>Проверка сценариев выполнения полной перевозки</w:t>
      </w:r>
      <w:bookmarkEnd w:id="35"/>
      <w:bookmarkEnd w:id="36"/>
      <w:r w:rsidR="006F69C6">
        <w:t xml:space="preserve"> в тестовом контуре ГИС ЭПД</w:t>
      </w:r>
      <w:bookmarkEnd w:id="37"/>
      <w:bookmarkEnd w:id="38"/>
      <w:bookmarkEnd w:id="39"/>
    </w:p>
    <w:p w14:paraId="4EFC27E9" w14:textId="7490AFEA" w:rsidR="001D6418" w:rsidRDefault="008968C7" w:rsidP="00B22855">
      <w:pPr>
        <w:pStyle w:val="21"/>
      </w:pPr>
      <w:r w:rsidRPr="008968C7">
        <w:t>Производятся проверки взаимодействия система-система, которые сопровождаются отправкой POST</w:t>
      </w:r>
      <w:r>
        <w:t>-</w:t>
      </w:r>
      <w:r w:rsidRPr="008968C7">
        <w:t xml:space="preserve"> и GET-запросов к сервисам </w:t>
      </w:r>
      <w:r w:rsidR="00AE2F22">
        <w:t>(</w:t>
      </w:r>
      <w:r w:rsidRPr="008968C7">
        <w:t xml:space="preserve">указанным в </w:t>
      </w:r>
      <w:r w:rsidR="00AE2F22">
        <w:t xml:space="preserve">шагах </w:t>
      </w:r>
      <w:r w:rsidR="00B22855">
        <w:fldChar w:fldCharType="begin"/>
      </w:r>
      <w:r w:rsidR="00B22855">
        <w:instrText xml:space="preserve"> REF _Ref89074754 \r \h </w:instrText>
      </w:r>
      <w:r w:rsidR="00B22855">
        <w:fldChar w:fldCharType="separate"/>
      </w:r>
      <w:r w:rsidR="00DF086C">
        <w:t>3.2.1.4</w:t>
      </w:r>
      <w:r w:rsidR="00B22855">
        <w:fldChar w:fldCharType="end"/>
      </w:r>
      <w:r w:rsidRPr="008968C7">
        <w:t xml:space="preserve"> и </w:t>
      </w:r>
      <w:r w:rsidR="00B22855">
        <w:fldChar w:fldCharType="begin"/>
      </w:r>
      <w:r w:rsidR="00B22855">
        <w:instrText xml:space="preserve"> REF _Ref153467706 \r \h </w:instrText>
      </w:r>
      <w:r w:rsidR="00B22855">
        <w:fldChar w:fldCharType="separate"/>
      </w:r>
      <w:r w:rsidR="00DF086C">
        <w:t>3.2.2.4</w:t>
      </w:r>
      <w:r w:rsidR="00B22855">
        <w:fldChar w:fldCharType="end"/>
      </w:r>
      <w:r w:rsidR="00AE2F22">
        <w:t xml:space="preserve"> настоящего Регламента)</w:t>
      </w:r>
      <w:r w:rsidRPr="008968C7">
        <w:t xml:space="preserve"> непосредственно из ИС ЭПД. Успешным завершением каждого из шагов перечисленных сценариев является получение положительного статуса обработки (код статуса указан для каждого из шагов) отправленного файла обмена </w:t>
      </w:r>
      <w:r w:rsidR="0004778C">
        <w:t xml:space="preserve">информацией </w:t>
      </w:r>
      <w:r w:rsidRPr="008968C7">
        <w:t xml:space="preserve">в соответствии с таблицей </w:t>
      </w:r>
      <w:r w:rsidR="00D42A18" w:rsidRPr="008968C7">
        <w:t>А</w:t>
      </w:r>
      <w:r w:rsidR="00B55938">
        <w:t>.</w:t>
      </w:r>
      <w:r w:rsidR="00D42A18">
        <w:t xml:space="preserve">7 </w:t>
      </w:r>
      <w:r w:rsidR="00AE2F22">
        <w:t>приложения А</w:t>
      </w:r>
      <w:r w:rsidRPr="008968C7">
        <w:t xml:space="preserve"> </w:t>
      </w:r>
      <w:r w:rsidR="00C04DEE">
        <w:t>документа «Р</w:t>
      </w:r>
      <w:r w:rsidRPr="008968C7">
        <w:t>егламент информационного взаимодействия с ИС ЭПД</w:t>
      </w:r>
      <w:r w:rsidR="00C04DEE">
        <w:t>», утв</w:t>
      </w:r>
      <w:r w:rsidR="001C6ADE">
        <w:t xml:space="preserve">ержденного </w:t>
      </w:r>
      <w:r w:rsidR="00B55938">
        <w:t>о</w:t>
      </w:r>
      <w:r w:rsidR="0045260F">
        <w:t>ператором</w:t>
      </w:r>
      <w:r w:rsidR="00C04DEE">
        <w:t xml:space="preserve"> </w:t>
      </w:r>
      <w:r w:rsidR="001C6ADE">
        <w:t>ГИС ЭПД</w:t>
      </w:r>
      <w:r w:rsidRPr="008968C7">
        <w:t>. Выполнение каждого из шагов должно сопровождаться протоколированием запросов ИС ЭПД и ответов ГИС ЭПД.</w:t>
      </w:r>
    </w:p>
    <w:p w14:paraId="5BA453B2" w14:textId="5FFF45D2" w:rsidR="001D6418" w:rsidRDefault="00C04DEE">
      <w:pPr>
        <w:pStyle w:val="-31"/>
      </w:pPr>
      <w:bookmarkStart w:id="40" w:name="_Ref153468095"/>
      <w:bookmarkStart w:id="41" w:name="_Toc153470103"/>
      <w:r>
        <w:t>Проверка сценария выполнения полной перевозки в части ЭТрН</w:t>
      </w:r>
      <w:bookmarkEnd w:id="40"/>
      <w:bookmarkEnd w:id="41"/>
    </w:p>
    <w:p w14:paraId="46B2B27B" w14:textId="18268892" w:rsidR="00BF26AD" w:rsidRPr="00BF26AD" w:rsidRDefault="008D27F1" w:rsidP="00B74AC2">
      <w:pPr>
        <w:pStyle w:val="-4"/>
      </w:pPr>
      <w:r w:rsidRPr="00BF26AD">
        <w:t>Выполнить отправку файла обмена информации грузоотправителя в формате XML с УКЭП</w:t>
      </w:r>
      <w:r w:rsidR="0011405E">
        <w:t xml:space="preserve"> </w:t>
      </w:r>
      <w:r w:rsidR="000B380F">
        <w:t>/</w:t>
      </w:r>
      <w:r w:rsidR="0011405E">
        <w:t xml:space="preserve"> УНЭП</w:t>
      </w:r>
      <w:r w:rsidRPr="00BF26AD">
        <w:t xml:space="preserve"> и дождаться успешного завершения обработки </w:t>
      </w:r>
      <w:r w:rsidRPr="00486E44">
        <w:t xml:space="preserve">(код </w:t>
      </w:r>
      <w:r w:rsidR="000B380F">
        <w:rPr>
          <w:rFonts w:eastAsia="Calibri"/>
        </w:rPr>
        <w:t>бизнес-статуса 2, 3, 4</w:t>
      </w:r>
      <w:r w:rsidRPr="00486E44">
        <w:t>)</w:t>
      </w:r>
      <w:r w:rsidRPr="00355308">
        <w:t>.</w:t>
      </w:r>
      <w:r w:rsidRPr="00BF26AD">
        <w:t xml:space="preserve"> Выполнить извлечение </w:t>
      </w:r>
      <w:r>
        <w:t xml:space="preserve">уникального идентификатора документа (далее – </w:t>
      </w:r>
      <w:r w:rsidRPr="00BF26AD">
        <w:t>УИД</w:t>
      </w:r>
      <w:r>
        <w:t>)</w:t>
      </w:r>
      <w:r w:rsidRPr="00BF26AD">
        <w:t xml:space="preserve"> из ответа на GET-запрос</w:t>
      </w:r>
      <w:r w:rsidR="00BF26AD" w:rsidRPr="00BF26AD">
        <w:t>.</w:t>
      </w:r>
    </w:p>
    <w:p w14:paraId="11C7129F" w14:textId="002C9A96" w:rsidR="008D27F1" w:rsidRPr="00355308" w:rsidRDefault="008D27F1">
      <w:pPr>
        <w:pStyle w:val="-4"/>
      </w:pPr>
      <w:r w:rsidRPr="00BF26AD">
        <w:t>Выполнить отправку файла обмена информации</w:t>
      </w:r>
      <w:r>
        <w:t xml:space="preserve"> </w:t>
      </w:r>
      <w:r w:rsidRPr="00BF26AD">
        <w:t>перевозчика</w:t>
      </w:r>
      <w:r>
        <w:t xml:space="preserve"> </w:t>
      </w:r>
      <w:r w:rsidRPr="00BF26AD">
        <w:t>о приеме груза к перевозке в формате XML с УКЭП</w:t>
      </w:r>
      <w:r w:rsidR="000B380F">
        <w:t>/УНЭП</w:t>
      </w:r>
      <w:r w:rsidRPr="00BF26AD">
        <w:t>, заранее указав внутри УИД, полученный на шаге 3.</w:t>
      </w:r>
      <w:r>
        <w:t>3</w:t>
      </w:r>
      <w:r w:rsidRPr="00BF26AD">
        <w:t xml:space="preserve">.1.1, и дождаться успешного завершения </w:t>
      </w:r>
      <w:r w:rsidRPr="00355308">
        <w:t xml:space="preserve">обработки </w:t>
      </w:r>
      <w:r w:rsidR="007D34D7" w:rsidRPr="00486E44">
        <w:t>(</w:t>
      </w:r>
      <w:r w:rsidR="000B380F" w:rsidRPr="00486E44">
        <w:t xml:space="preserve">код </w:t>
      </w:r>
      <w:r w:rsidR="000B380F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</w:p>
    <w:p w14:paraId="089B6D66" w14:textId="23BD9D08" w:rsidR="008D27F1" w:rsidRPr="00BF26AD" w:rsidRDefault="008D27F1">
      <w:pPr>
        <w:pStyle w:val="-4"/>
      </w:pPr>
      <w:r w:rsidRPr="00BF26AD">
        <w:t>Выполнить отправку файла обмена информации о переадресовке в формате XML с УКЭП</w:t>
      </w:r>
      <w:r w:rsidR="000B380F">
        <w:t>/УНЭП</w:t>
      </w:r>
      <w:r w:rsidRPr="00BF26AD">
        <w:t>, заранее указав внутри УИД, полученный на шаге 3.</w:t>
      </w:r>
      <w:r>
        <w:t>3</w:t>
      </w:r>
      <w:r w:rsidRPr="00BF26AD">
        <w:t xml:space="preserve">.1.1, и дождаться успешного завершения </w:t>
      </w:r>
      <w:r w:rsidRPr="00355308">
        <w:t xml:space="preserve">обработки </w:t>
      </w:r>
      <w:r w:rsidR="007D34D7" w:rsidRPr="00486E44">
        <w:t>(</w:t>
      </w:r>
      <w:r w:rsidR="000B380F" w:rsidRPr="00486E44">
        <w:t xml:space="preserve">код </w:t>
      </w:r>
      <w:r w:rsidR="000B380F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  <w:r w:rsidRPr="00BF26AD">
        <w:t xml:space="preserve"> Шаг является опциональным и выполняется при проверке сценария с переадресовкой.</w:t>
      </w:r>
    </w:p>
    <w:p w14:paraId="1918C8D7" w14:textId="5A90FAC2" w:rsidR="008D27F1" w:rsidRPr="00BF26AD" w:rsidRDefault="008D27F1">
      <w:pPr>
        <w:pStyle w:val="-4"/>
      </w:pPr>
      <w:r w:rsidRPr="00BF26AD">
        <w:t>Выполнить отправку файла обмена информации о заменах водителя</w:t>
      </w:r>
      <w:r>
        <w:t>/водителей</w:t>
      </w:r>
      <w:r w:rsidRPr="00BF26AD">
        <w:t xml:space="preserve"> и/или транспортного средства в формате XML с</w:t>
      </w:r>
      <w:r>
        <w:t xml:space="preserve"> </w:t>
      </w:r>
      <w:r w:rsidRPr="00BF26AD">
        <w:t>УКЭП</w:t>
      </w:r>
      <w:r w:rsidR="000B380F">
        <w:t>/УНЭП</w:t>
      </w:r>
      <w:r w:rsidRPr="00BF26AD">
        <w:t>, заранее указав внутри УИД, полученный на шаге 3.</w:t>
      </w:r>
      <w:r>
        <w:t>3</w:t>
      </w:r>
      <w:r w:rsidRPr="00BF26AD">
        <w:t xml:space="preserve">.1.1, и дождаться успешного завершения обработки </w:t>
      </w:r>
      <w:r w:rsidR="007D34D7" w:rsidRPr="00486E44">
        <w:t>(</w:t>
      </w:r>
      <w:r w:rsidR="000B380F" w:rsidRPr="00486E44">
        <w:t xml:space="preserve">код </w:t>
      </w:r>
      <w:r w:rsidR="000B380F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  <w:r w:rsidRPr="00BF26AD">
        <w:t xml:space="preserve"> Шаг является опциональным и выполняется при проверке сценария с заменой водителя</w:t>
      </w:r>
      <w:r>
        <w:t xml:space="preserve">/водителей </w:t>
      </w:r>
      <w:r w:rsidRPr="00BF26AD">
        <w:t>и/или транспортного средства.</w:t>
      </w:r>
    </w:p>
    <w:p w14:paraId="01E9FCC0" w14:textId="49F1E3BC" w:rsidR="008D27F1" w:rsidRPr="00BF26AD" w:rsidRDefault="008D27F1">
      <w:pPr>
        <w:pStyle w:val="-4"/>
      </w:pPr>
      <w:r w:rsidRPr="00BF26AD">
        <w:t>Выполнить отправку файла обмена информации</w:t>
      </w:r>
      <w:r w:rsidR="004C1B5D">
        <w:t xml:space="preserve"> </w:t>
      </w:r>
      <w:r w:rsidRPr="00BF26AD">
        <w:t>грузополучателя в формате XML с УКЭП</w:t>
      </w:r>
      <w:r w:rsidR="000B380F">
        <w:t>/УНЭП</w:t>
      </w:r>
      <w:r w:rsidRPr="00BF26AD">
        <w:t>, заранее указав внутри УИД, полученный на шаге 3.</w:t>
      </w:r>
      <w:r>
        <w:t>3</w:t>
      </w:r>
      <w:r w:rsidRPr="00BF26AD">
        <w:t xml:space="preserve">.1.1, и дождаться </w:t>
      </w:r>
      <w:r w:rsidR="007D34D7">
        <w:t xml:space="preserve">успешного завершения </w:t>
      </w:r>
      <w:r w:rsidR="007D34D7" w:rsidRPr="00355308">
        <w:t xml:space="preserve">обработки </w:t>
      </w:r>
      <w:r w:rsidR="007D34D7" w:rsidRPr="00486E44">
        <w:t>(</w:t>
      </w:r>
      <w:r w:rsidR="000B380F" w:rsidRPr="00486E44">
        <w:t xml:space="preserve">код </w:t>
      </w:r>
      <w:r w:rsidR="000B380F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</w:p>
    <w:p w14:paraId="2CC56770" w14:textId="11F1E749" w:rsidR="008D27F1" w:rsidRPr="00BF26AD" w:rsidRDefault="008D27F1">
      <w:pPr>
        <w:pStyle w:val="-4"/>
      </w:pPr>
      <w:r w:rsidRPr="00BF26AD">
        <w:t>Выполнить отправку файла обмена информации</w:t>
      </w:r>
      <w:r>
        <w:t xml:space="preserve"> </w:t>
      </w:r>
      <w:r w:rsidRPr="00BF26AD">
        <w:t>перевозчика</w:t>
      </w:r>
      <w:r>
        <w:t xml:space="preserve"> </w:t>
      </w:r>
      <w:r w:rsidRPr="00BF26AD">
        <w:t>о выдаче груза грузополучателю (лицу, управомоченному на получение груза) в формате XML с УКЭП</w:t>
      </w:r>
      <w:r w:rsidR="00194F9F">
        <w:t>/УНЭП</w:t>
      </w:r>
      <w:r w:rsidRPr="00BF26AD">
        <w:t>, заранее указав внутри УИД, полученный на шаге 3.</w:t>
      </w:r>
      <w:r>
        <w:t>3</w:t>
      </w:r>
      <w:r w:rsidRPr="00BF26AD">
        <w:t xml:space="preserve">.1.1, и дождаться успешного завершения обработки </w:t>
      </w:r>
      <w:r w:rsidR="007D34D7" w:rsidRPr="00486E44">
        <w:t>(</w:t>
      </w:r>
      <w:r w:rsidR="00194F9F" w:rsidRPr="00486E44">
        <w:t xml:space="preserve">код </w:t>
      </w:r>
      <w:r w:rsidR="00194F9F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</w:p>
    <w:p w14:paraId="5386E3E8" w14:textId="7C29E1AB" w:rsidR="008D27F1" w:rsidRPr="00BF26AD" w:rsidRDefault="008D27F1">
      <w:pPr>
        <w:pStyle w:val="-4"/>
      </w:pPr>
      <w:r w:rsidRPr="00BF26AD">
        <w:t>Выполнить отправку файла обмена информации</w:t>
      </w:r>
      <w:r>
        <w:t xml:space="preserve"> </w:t>
      </w:r>
      <w:r w:rsidRPr="00BF26AD">
        <w:t>перевозчика</w:t>
      </w:r>
      <w:r>
        <w:t xml:space="preserve"> </w:t>
      </w:r>
      <w:r w:rsidRPr="00BF26AD">
        <w:t>об изменении финансового состояния перевозчика и грузоотправителя в результате выполнения перевозки в формате XML с УКЭП</w:t>
      </w:r>
      <w:r w:rsidR="00194F9F">
        <w:t xml:space="preserve"> УНЭП</w:t>
      </w:r>
      <w:r w:rsidRPr="00BF26AD">
        <w:t>, заранее указав внутри УИД, полученный на шаге 3.</w:t>
      </w:r>
      <w:r>
        <w:t>3</w:t>
      </w:r>
      <w:r w:rsidRPr="00BF26AD">
        <w:t xml:space="preserve">.1.1, и дождаться успешного завершения обработки </w:t>
      </w:r>
      <w:r w:rsidR="007D34D7" w:rsidRPr="00486E44">
        <w:t>(</w:t>
      </w:r>
      <w:r w:rsidR="00194F9F" w:rsidRPr="00486E44">
        <w:t xml:space="preserve">код </w:t>
      </w:r>
      <w:r w:rsidR="00194F9F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</w:p>
    <w:p w14:paraId="7C0115D5" w14:textId="68361958" w:rsidR="008D27F1" w:rsidRPr="00BF26AD" w:rsidRDefault="008D27F1">
      <w:pPr>
        <w:pStyle w:val="-4"/>
      </w:pPr>
      <w:r w:rsidRPr="00BF26AD">
        <w:t>Выполнить отправку файла обмена информации</w:t>
      </w:r>
      <w:r>
        <w:t xml:space="preserve"> </w:t>
      </w:r>
      <w:r w:rsidRPr="00BF26AD">
        <w:t>грузоотправителя о подтверждении факта изменения финансового состояния перевозчика и грузоотправителя в результате выполнения перевозки в формате XML с УКЭП</w:t>
      </w:r>
      <w:r w:rsidR="004C1B5D">
        <w:t>/</w:t>
      </w:r>
      <w:r w:rsidR="00194F9F">
        <w:t>УНЭП</w:t>
      </w:r>
      <w:r w:rsidRPr="00BF26AD">
        <w:t>, заранее указав внутри УИД, полученный на шаге 3.</w:t>
      </w:r>
      <w:r>
        <w:t>3</w:t>
      </w:r>
      <w:r w:rsidRPr="00BF26AD">
        <w:t xml:space="preserve">.1.1, и дождаться успешного завершения обработки </w:t>
      </w:r>
      <w:r w:rsidR="007D34D7" w:rsidRPr="00486E44">
        <w:t>(</w:t>
      </w:r>
      <w:r w:rsidR="00194F9F" w:rsidRPr="00486E44">
        <w:t xml:space="preserve">код </w:t>
      </w:r>
      <w:r w:rsidR="00194F9F">
        <w:rPr>
          <w:rFonts w:eastAsia="Calibri"/>
        </w:rPr>
        <w:t>бизнес-статуса 2, 3, 4</w:t>
      </w:r>
      <w:r w:rsidR="007D34D7" w:rsidRPr="00486E44">
        <w:t>)</w:t>
      </w:r>
      <w:r w:rsidR="007D34D7" w:rsidRPr="00355308">
        <w:t>.</w:t>
      </w:r>
    </w:p>
    <w:p w14:paraId="0B01E4A4" w14:textId="59154C21" w:rsidR="001D6418" w:rsidRDefault="000D4852">
      <w:pPr>
        <w:pStyle w:val="-31"/>
      </w:pPr>
      <w:bookmarkStart w:id="42" w:name="_Toc153470104"/>
      <w:r>
        <w:t>Проверка сценария выполнения полной перевозки в части ЭЗН</w:t>
      </w:r>
      <w:bookmarkEnd w:id="42"/>
    </w:p>
    <w:p w14:paraId="24B09D2D" w14:textId="40A29AC9" w:rsidR="000C2360" w:rsidRDefault="000C2360">
      <w:pPr>
        <w:pStyle w:val="-4"/>
      </w:pPr>
      <w:bookmarkStart w:id="43" w:name="_Ref153467790"/>
      <w:bookmarkStart w:id="44" w:name="_Toc1638552"/>
      <w:bookmarkStart w:id="45" w:name="_Toc20407752"/>
      <w:r>
        <w:t xml:space="preserve">Выполнить отправку файла обмена информации фрахтователя в формате </w:t>
      </w:r>
      <w:r>
        <w:rPr>
          <w:lang w:val="en-US"/>
        </w:rPr>
        <w:t>XML</w:t>
      </w:r>
      <w:r>
        <w:t xml:space="preserve"> с УКЭП</w:t>
      </w:r>
      <w:r w:rsidR="00194F9F">
        <w:t>/УНЭП</w:t>
      </w:r>
      <w:r>
        <w:t xml:space="preserve"> и дождаться успешного завершения обработки </w:t>
      </w:r>
      <w:r w:rsidR="007D34D7" w:rsidRPr="00486E44">
        <w:t>(</w:t>
      </w:r>
      <w:r w:rsidR="00194F9F" w:rsidRPr="00486E44">
        <w:t xml:space="preserve">код </w:t>
      </w:r>
      <w:r w:rsidR="00194F9F">
        <w:rPr>
          <w:rFonts w:eastAsia="Calibri"/>
        </w:rPr>
        <w:t>бизнес-статуса 2, 3, 4</w:t>
      </w:r>
      <w:r w:rsidR="007D34D7" w:rsidRPr="00486E44">
        <w:t>)</w:t>
      </w:r>
      <w:r w:rsidRPr="00355308">
        <w:t xml:space="preserve">. Выполнить извлечение УИД из ответа на </w:t>
      </w:r>
      <w:r w:rsidRPr="00355308">
        <w:rPr>
          <w:lang w:val="en-US"/>
        </w:rPr>
        <w:t>GET</w:t>
      </w:r>
      <w:r w:rsidRPr="00FE6044">
        <w:t>-запрос.</w:t>
      </w:r>
      <w:bookmarkEnd w:id="43"/>
    </w:p>
    <w:p w14:paraId="268A9A38" w14:textId="07252EA0" w:rsidR="000C2360" w:rsidRDefault="000C2360">
      <w:pPr>
        <w:pStyle w:val="-4"/>
      </w:pPr>
      <w:r>
        <w:t xml:space="preserve">Выполнить отправку файла обмена </w:t>
      </w:r>
      <w:r w:rsidRPr="000C2360">
        <w:t>информации</w:t>
      </w:r>
      <w:r w:rsidR="004C1B5D">
        <w:t xml:space="preserve"> </w:t>
      </w:r>
      <w:r w:rsidRPr="00354494">
        <w:t>фрахтовщика</w:t>
      </w:r>
      <w:r>
        <w:t xml:space="preserve"> в формате </w:t>
      </w:r>
      <w:r>
        <w:rPr>
          <w:lang w:val="en-US"/>
        </w:rPr>
        <w:t>XML</w:t>
      </w:r>
      <w:r w:rsidRPr="000C2360">
        <w:t xml:space="preserve"> с УКЭП</w:t>
      </w:r>
      <w:r w:rsidR="00194F9F">
        <w:t>/УНЭП</w:t>
      </w:r>
      <w:r w:rsidRPr="000C2360">
        <w:t xml:space="preserve">, заранее </w:t>
      </w:r>
      <w:r>
        <w:t xml:space="preserve">указав внутри УИД, полученный на шаге </w:t>
      </w:r>
      <w:r w:rsidR="00B22855">
        <w:fldChar w:fldCharType="begin"/>
      </w:r>
      <w:r w:rsidR="00B22855">
        <w:instrText xml:space="preserve"> REF _Ref153467790 \r \h </w:instrText>
      </w:r>
      <w:r w:rsidR="00B22855">
        <w:fldChar w:fldCharType="separate"/>
      </w:r>
      <w:r w:rsidR="00DF086C">
        <w:t>3.3.2.1</w:t>
      </w:r>
      <w:r w:rsidR="00B22855">
        <w:fldChar w:fldCharType="end"/>
      </w:r>
      <w:r w:rsidRPr="000C2360">
        <w:t xml:space="preserve">, </w:t>
      </w:r>
      <w:r>
        <w:t>и дождаться успешного завершения обработки</w:t>
      </w:r>
      <w:r w:rsidRPr="00A63BB6">
        <w:t xml:space="preserve"> </w:t>
      </w:r>
      <w:r w:rsidR="007D34D7" w:rsidRPr="00486E44">
        <w:t>(</w:t>
      </w:r>
      <w:r w:rsidR="00194F9F" w:rsidRPr="00486E44">
        <w:t xml:space="preserve">код </w:t>
      </w:r>
      <w:r w:rsidR="00194F9F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</w:p>
    <w:p w14:paraId="2E4B2C23" w14:textId="49DEA188" w:rsidR="000C2360" w:rsidRDefault="000C2360">
      <w:pPr>
        <w:pStyle w:val="-4"/>
      </w:pPr>
      <w:r>
        <w:t xml:space="preserve">Выполнить отправку файла обмена </w:t>
      </w:r>
      <w:r w:rsidRPr="000C2360">
        <w:t>информации</w:t>
      </w:r>
      <w:r w:rsidR="004C1B5D">
        <w:rPr>
          <w:rStyle w:val="apple-converted-space"/>
        </w:rPr>
        <w:t xml:space="preserve"> </w:t>
      </w:r>
      <w:r>
        <w:t>фрахтователя по факту подачи транспортного средства</w:t>
      </w:r>
      <w:r w:rsidRPr="00DB7765">
        <w:t xml:space="preserve"> </w:t>
      </w:r>
      <w:r>
        <w:t xml:space="preserve">в формате </w:t>
      </w:r>
      <w:r>
        <w:rPr>
          <w:lang w:val="en-US"/>
        </w:rPr>
        <w:t>XML</w:t>
      </w:r>
      <w:r w:rsidRPr="000C2360">
        <w:t xml:space="preserve"> с УКЭП</w:t>
      </w:r>
      <w:r w:rsidR="00194F9F">
        <w:t>/УНЭП</w:t>
      </w:r>
      <w:r w:rsidRPr="000C2360">
        <w:t xml:space="preserve">, заранее </w:t>
      </w:r>
      <w:r>
        <w:t xml:space="preserve">указав внутри УИД, полученный на шаге </w:t>
      </w:r>
      <w:r w:rsidR="00B22855">
        <w:fldChar w:fldCharType="begin"/>
      </w:r>
      <w:r w:rsidR="00B22855">
        <w:instrText xml:space="preserve"> REF _Ref153467790 \r \h </w:instrText>
      </w:r>
      <w:r w:rsidR="00B22855">
        <w:fldChar w:fldCharType="separate"/>
      </w:r>
      <w:r w:rsidR="00DF086C">
        <w:t>3.3.2.1</w:t>
      </w:r>
      <w:r w:rsidR="00B22855">
        <w:fldChar w:fldCharType="end"/>
      </w:r>
      <w:r w:rsidRPr="000C2360">
        <w:t xml:space="preserve">, </w:t>
      </w:r>
      <w:r>
        <w:t xml:space="preserve">и дождаться успешного завершения обработки </w:t>
      </w:r>
      <w:r w:rsidR="007D34D7" w:rsidRPr="00486E44">
        <w:t>(</w:t>
      </w:r>
      <w:r w:rsidR="00194F9F" w:rsidRPr="00486E44">
        <w:t xml:space="preserve">код </w:t>
      </w:r>
      <w:r w:rsidR="00194F9F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  <w:r>
        <w:t xml:space="preserve"> </w:t>
      </w:r>
    </w:p>
    <w:p w14:paraId="14E913BC" w14:textId="60FB95E7" w:rsidR="000C2360" w:rsidRDefault="000C2360">
      <w:pPr>
        <w:pStyle w:val="-4"/>
      </w:pPr>
      <w:r>
        <w:t>Выполнить отправку файла обмена</w:t>
      </w:r>
      <w:r w:rsidRPr="000C2360">
        <w:t xml:space="preserve"> информации </w:t>
      </w:r>
      <w:r>
        <w:t xml:space="preserve">фрахтовщика по факту возврата транспортного средства в формате </w:t>
      </w:r>
      <w:r>
        <w:rPr>
          <w:lang w:val="en-US"/>
        </w:rPr>
        <w:t>XML</w:t>
      </w:r>
      <w:r w:rsidRPr="000C2360">
        <w:t xml:space="preserve"> с УКЭП</w:t>
      </w:r>
      <w:r w:rsidR="00194F9F">
        <w:t>/УНЭП</w:t>
      </w:r>
      <w:r w:rsidRPr="000C2360">
        <w:t xml:space="preserve">, заранее </w:t>
      </w:r>
      <w:r>
        <w:t xml:space="preserve">указав внутри УИД, полученный на шаге </w:t>
      </w:r>
      <w:r w:rsidR="00954BBB">
        <w:fldChar w:fldCharType="begin"/>
      </w:r>
      <w:r w:rsidR="00954BBB">
        <w:instrText xml:space="preserve"> REF _Ref153467790 \r \h </w:instrText>
      </w:r>
      <w:r w:rsidR="00954BBB">
        <w:fldChar w:fldCharType="separate"/>
      </w:r>
      <w:r w:rsidR="00DF086C">
        <w:t>3.3.2.1</w:t>
      </w:r>
      <w:r w:rsidR="00954BBB">
        <w:fldChar w:fldCharType="end"/>
      </w:r>
      <w:r w:rsidRPr="000C2360">
        <w:t xml:space="preserve">, </w:t>
      </w:r>
      <w:r>
        <w:t xml:space="preserve">и дождаться успешного завершения обработки </w:t>
      </w:r>
      <w:r w:rsidR="007D34D7" w:rsidRPr="00486E44">
        <w:t>(</w:t>
      </w:r>
      <w:r w:rsidR="00DF32D8" w:rsidRPr="00486E44">
        <w:t xml:space="preserve">код </w:t>
      </w:r>
      <w:r w:rsidR="00DF32D8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</w:p>
    <w:p w14:paraId="33EDF992" w14:textId="77777777" w:rsidR="000C2360" w:rsidRDefault="000C2360">
      <w:pPr>
        <w:pStyle w:val="-31"/>
      </w:pPr>
      <w:bookmarkStart w:id="46" w:name="_Toc153470105"/>
      <w:r w:rsidRPr="000C2360">
        <w:t>Проверка</w:t>
      </w:r>
      <w:r w:rsidRPr="00D47091">
        <w:t xml:space="preserve"> </w:t>
      </w:r>
      <w:r>
        <w:t>сценария выполнения полной перевозки в части ЭСВ</w:t>
      </w:r>
      <w:bookmarkEnd w:id="46"/>
    </w:p>
    <w:p w14:paraId="3BBEC23B" w14:textId="54D527F6" w:rsidR="00B013E4" w:rsidRDefault="00B013E4">
      <w:pPr>
        <w:pStyle w:val="-4"/>
      </w:pPr>
      <w:bookmarkStart w:id="47" w:name="_Ref153467774"/>
      <w:r>
        <w:t xml:space="preserve">Выполнить отправку файла обмена информации перевозчика </w:t>
      </w:r>
      <w:r w:rsidRPr="000633FB">
        <w:t>при получении груженого контейнера от грузоотправителя</w:t>
      </w:r>
      <w:r>
        <w:t xml:space="preserve"> с префиксом </w:t>
      </w:r>
      <w:r w:rsidRPr="000633FB">
        <w:t>ON_SOPVEDPER2</w:t>
      </w:r>
      <w:r>
        <w:t xml:space="preserve"> в формате </w:t>
      </w:r>
      <w:r>
        <w:rPr>
          <w:lang w:val="en-US"/>
        </w:rPr>
        <w:t>XML</w:t>
      </w:r>
      <w:r>
        <w:t xml:space="preserve"> с УКЭП</w:t>
      </w:r>
      <w:r w:rsidR="00194F9F">
        <w:t>/УНЭП</w:t>
      </w:r>
      <w:r>
        <w:t xml:space="preserve"> и дождаться успешного завершения </w:t>
      </w:r>
      <w:r w:rsidRPr="00355308">
        <w:t xml:space="preserve">обработки </w:t>
      </w:r>
      <w:r w:rsidR="007D34D7" w:rsidRPr="00486E44">
        <w:t>(</w:t>
      </w:r>
      <w:r w:rsidR="00194F9F" w:rsidRPr="00486E44">
        <w:t xml:space="preserve">код </w:t>
      </w:r>
      <w:r w:rsidR="00194F9F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  <w:r>
        <w:t xml:space="preserve"> Выполнить извлечение УИД из ответа на </w:t>
      </w:r>
      <w:r>
        <w:rPr>
          <w:lang w:val="en-US"/>
        </w:rPr>
        <w:t>GET</w:t>
      </w:r>
      <w:r w:rsidRPr="00A63BB6">
        <w:t>-</w:t>
      </w:r>
      <w:r>
        <w:t>запрос.</w:t>
      </w:r>
      <w:bookmarkEnd w:id="47"/>
    </w:p>
    <w:p w14:paraId="202E25F4" w14:textId="155313E0" w:rsidR="00B013E4" w:rsidRDefault="00B013E4">
      <w:pPr>
        <w:pStyle w:val="-4"/>
      </w:pPr>
      <w:r>
        <w:t xml:space="preserve">Выполнить отправку файла обмена </w:t>
      </w:r>
      <w:r w:rsidRPr="00B013E4">
        <w:t>информации</w:t>
      </w:r>
      <w:r w:rsidR="004C1B5D">
        <w:t xml:space="preserve"> </w:t>
      </w:r>
      <w:r w:rsidRPr="00354494">
        <w:t>грузоотправителя при передаче груженого контейнера перевозчику с префиксом ON_SOPVEDGO</w:t>
      </w:r>
      <w:r w:rsidR="00D7662D">
        <w:t>2</w:t>
      </w:r>
      <w:r w:rsidRPr="00354494">
        <w:t xml:space="preserve"> </w:t>
      </w:r>
      <w:r>
        <w:t xml:space="preserve">в формате </w:t>
      </w:r>
      <w:r>
        <w:rPr>
          <w:lang w:val="en-US"/>
        </w:rPr>
        <w:t>XML</w:t>
      </w:r>
      <w:r w:rsidRPr="00B013E4">
        <w:t xml:space="preserve"> с УКЭП</w:t>
      </w:r>
      <w:r w:rsidR="00C1773E">
        <w:t>/УНЭП</w:t>
      </w:r>
      <w:r w:rsidRPr="00B013E4">
        <w:t xml:space="preserve">, заранее </w:t>
      </w:r>
      <w:r>
        <w:t xml:space="preserve">указав внутри УИД, полученный на шаге </w:t>
      </w:r>
      <w:r w:rsidR="00B22855">
        <w:fldChar w:fldCharType="begin"/>
      </w:r>
      <w:r w:rsidR="00B22855">
        <w:instrText xml:space="preserve"> REF _Ref153467774 \r \h </w:instrText>
      </w:r>
      <w:r w:rsidR="00B22855">
        <w:fldChar w:fldCharType="separate"/>
      </w:r>
      <w:r w:rsidR="00DF086C">
        <w:t>3.3.3.1</w:t>
      </w:r>
      <w:r w:rsidR="00B22855">
        <w:fldChar w:fldCharType="end"/>
      </w:r>
      <w:r w:rsidRPr="00B013E4">
        <w:t xml:space="preserve">, </w:t>
      </w:r>
      <w:r>
        <w:t xml:space="preserve">и дождаться успешного завершения </w:t>
      </w:r>
      <w:r w:rsidRPr="00355308">
        <w:t xml:space="preserve">обработки </w:t>
      </w:r>
      <w:r w:rsidR="007D34D7" w:rsidRPr="00486E44">
        <w:t>(</w:t>
      </w:r>
      <w:r w:rsidR="00C1773E" w:rsidRPr="00486E44">
        <w:t xml:space="preserve">код </w:t>
      </w:r>
      <w:r w:rsidR="00C1773E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</w:p>
    <w:p w14:paraId="2572D749" w14:textId="19FBD45E" w:rsidR="00B013E4" w:rsidRDefault="00B013E4">
      <w:pPr>
        <w:pStyle w:val="-4"/>
      </w:pPr>
      <w:r>
        <w:t xml:space="preserve">Выполнить отправку файла обмена </w:t>
      </w:r>
      <w:r w:rsidRPr="00B013E4">
        <w:t>информации</w:t>
      </w:r>
      <w:r w:rsidR="004C1B5D">
        <w:t xml:space="preserve"> </w:t>
      </w:r>
      <w:r w:rsidRPr="00B013E4">
        <w:t>перевозчика при передаче груженого контейнера грузополучателю с префиксом ON_SOPVEDPER3</w:t>
      </w:r>
      <w:r w:rsidRPr="00DB7765">
        <w:t xml:space="preserve"> </w:t>
      </w:r>
      <w:r>
        <w:t xml:space="preserve">в формате </w:t>
      </w:r>
      <w:r w:rsidRPr="00975EC5">
        <w:rPr>
          <w:lang w:val="en-US"/>
        </w:rPr>
        <w:t>XML</w:t>
      </w:r>
      <w:r w:rsidRPr="00B013E4">
        <w:t xml:space="preserve"> с УКЭП</w:t>
      </w:r>
      <w:r w:rsidR="00C1773E">
        <w:t xml:space="preserve"> УНЭП</w:t>
      </w:r>
      <w:r w:rsidRPr="00B013E4">
        <w:t xml:space="preserve">, заранее </w:t>
      </w:r>
      <w:r>
        <w:t xml:space="preserve">указав внутри УИД, полученный на шаге </w:t>
      </w:r>
      <w:r w:rsidR="00B22855">
        <w:fldChar w:fldCharType="begin"/>
      </w:r>
      <w:r w:rsidR="00B22855">
        <w:instrText xml:space="preserve"> REF _Ref153467774 \r \h </w:instrText>
      </w:r>
      <w:r w:rsidR="00B22855">
        <w:fldChar w:fldCharType="separate"/>
      </w:r>
      <w:r w:rsidR="00DF086C">
        <w:t>3.3.3.1</w:t>
      </w:r>
      <w:r w:rsidR="00B22855">
        <w:fldChar w:fldCharType="end"/>
      </w:r>
      <w:r w:rsidRPr="00B013E4">
        <w:t xml:space="preserve">, </w:t>
      </w:r>
      <w:r>
        <w:t xml:space="preserve">и дождаться успешного завершения </w:t>
      </w:r>
      <w:r w:rsidRPr="00355308">
        <w:t xml:space="preserve">обработки </w:t>
      </w:r>
      <w:r w:rsidR="007D34D7" w:rsidRPr="00486E44">
        <w:t>(</w:t>
      </w:r>
      <w:r w:rsidR="00C1773E" w:rsidRPr="00486E44">
        <w:t xml:space="preserve">код </w:t>
      </w:r>
      <w:r w:rsidR="00C1773E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</w:p>
    <w:p w14:paraId="037E1F9E" w14:textId="704E929E" w:rsidR="00C1773E" w:rsidRDefault="00B013E4">
      <w:pPr>
        <w:pStyle w:val="-4"/>
      </w:pPr>
      <w:r>
        <w:t xml:space="preserve">Выполнить отправку файла обмена </w:t>
      </w:r>
      <w:r w:rsidRPr="00B013E4">
        <w:t>информации</w:t>
      </w:r>
      <w:r w:rsidR="004C1B5D">
        <w:t xml:space="preserve"> </w:t>
      </w:r>
      <w:r w:rsidRPr="00B013E4">
        <w:t>грузополучателя при получении груженого контейнера от перевозчика с префиксом ON_SOPVEDGP</w:t>
      </w:r>
      <w:r w:rsidR="00EE3EA5">
        <w:t>1</w:t>
      </w:r>
      <w:r w:rsidRPr="00B013E4">
        <w:t xml:space="preserve"> </w:t>
      </w:r>
      <w:r>
        <w:t xml:space="preserve">в формате </w:t>
      </w:r>
      <w:r w:rsidRPr="00975EC5">
        <w:rPr>
          <w:lang w:val="en-US"/>
        </w:rPr>
        <w:t>XML</w:t>
      </w:r>
      <w:r w:rsidRPr="00B013E4">
        <w:t xml:space="preserve"> с УКЭП</w:t>
      </w:r>
      <w:r w:rsidR="00C1773E">
        <w:t>/УНЭП</w:t>
      </w:r>
      <w:r w:rsidRPr="00B013E4">
        <w:t xml:space="preserve">, заранее </w:t>
      </w:r>
      <w:r>
        <w:t xml:space="preserve">указав внутри УИД, полученный на шаге </w:t>
      </w:r>
      <w:r w:rsidR="00B22855">
        <w:fldChar w:fldCharType="begin"/>
      </w:r>
      <w:r w:rsidR="00B22855">
        <w:instrText xml:space="preserve"> REF _Ref153467774 \r \h </w:instrText>
      </w:r>
      <w:r w:rsidR="00B22855">
        <w:fldChar w:fldCharType="separate"/>
      </w:r>
      <w:r w:rsidR="00DF086C">
        <w:t>3.3.3.1</w:t>
      </w:r>
      <w:r w:rsidR="00B22855">
        <w:fldChar w:fldCharType="end"/>
      </w:r>
      <w:r w:rsidRPr="00B013E4">
        <w:t xml:space="preserve">, </w:t>
      </w:r>
      <w:r>
        <w:t xml:space="preserve">и дождаться успешного завершения </w:t>
      </w:r>
      <w:r w:rsidRPr="00355308">
        <w:t xml:space="preserve">обработки </w:t>
      </w:r>
      <w:r w:rsidR="007D34D7" w:rsidRPr="00486E44">
        <w:t>(</w:t>
      </w:r>
      <w:r w:rsidR="00C1773E" w:rsidRPr="00486E44">
        <w:t xml:space="preserve">код </w:t>
      </w:r>
      <w:r w:rsidR="00C1773E">
        <w:rPr>
          <w:rFonts w:eastAsia="Calibri"/>
        </w:rPr>
        <w:t>бизнес-статуса 2, 3, 4</w:t>
      </w:r>
      <w:r w:rsidR="007D34D7" w:rsidRPr="00486E44">
        <w:t>)</w:t>
      </w:r>
      <w:r w:rsidRPr="00355308">
        <w:t>.</w:t>
      </w:r>
    </w:p>
    <w:p w14:paraId="490EC779" w14:textId="1FE04E00" w:rsidR="00C1773E" w:rsidRDefault="00C1773E">
      <w:pPr>
        <w:pStyle w:val="-31"/>
      </w:pPr>
      <w:bookmarkStart w:id="48" w:name="_Toc153470106"/>
      <w:r w:rsidRPr="000C2360">
        <w:t>Проверка</w:t>
      </w:r>
      <w:r w:rsidRPr="00D47091">
        <w:t xml:space="preserve"> </w:t>
      </w:r>
      <w:r>
        <w:t>сценария выполнения полной перевозки в части ЭЗЗ</w:t>
      </w:r>
      <w:bookmarkEnd w:id="48"/>
    </w:p>
    <w:p w14:paraId="7D772584" w14:textId="33F9BD56" w:rsidR="00C1773E" w:rsidRDefault="00C1773E">
      <w:pPr>
        <w:pStyle w:val="-4"/>
      </w:pPr>
      <w:bookmarkStart w:id="49" w:name="_Ref153467901"/>
      <w:r>
        <w:t xml:space="preserve">Выполнить отправку файла обмена информации </w:t>
      </w:r>
      <w:r w:rsidRPr="000633FB">
        <w:t>грузоотправителя</w:t>
      </w:r>
      <w:r>
        <w:t xml:space="preserve"> в формате </w:t>
      </w:r>
      <w:r>
        <w:rPr>
          <w:lang w:val="en-US"/>
        </w:rPr>
        <w:t>XML</w:t>
      </w:r>
      <w:r>
        <w:t xml:space="preserve"> с УКЭП/УНЭП и дождаться успешного завершения </w:t>
      </w:r>
      <w:r w:rsidRPr="00355308">
        <w:t xml:space="preserve">обработки </w:t>
      </w:r>
      <w:r w:rsidRPr="00486E44">
        <w:t xml:space="preserve">(код </w:t>
      </w:r>
      <w:r>
        <w:rPr>
          <w:rFonts w:eastAsia="Calibri"/>
        </w:rPr>
        <w:t>бизнес-статуса 2, 3, 4</w:t>
      </w:r>
      <w:r w:rsidRPr="00486E44">
        <w:t>)</w:t>
      </w:r>
      <w:r w:rsidRPr="00355308">
        <w:t>.</w:t>
      </w:r>
      <w:r>
        <w:t xml:space="preserve"> Выполнить извлечение УИД из ответа на </w:t>
      </w:r>
      <w:r>
        <w:rPr>
          <w:lang w:val="en-US"/>
        </w:rPr>
        <w:t>GET</w:t>
      </w:r>
      <w:r w:rsidRPr="00A63BB6">
        <w:t>-</w:t>
      </w:r>
      <w:r>
        <w:t>запрос.</w:t>
      </w:r>
      <w:bookmarkEnd w:id="49"/>
    </w:p>
    <w:p w14:paraId="1A286E33" w14:textId="02AB8E38" w:rsidR="00C1773E" w:rsidRDefault="000A50B9">
      <w:pPr>
        <w:pStyle w:val="-4"/>
      </w:pPr>
      <w:r>
        <w:t xml:space="preserve">Выполнить отправку файла обмена </w:t>
      </w:r>
      <w:r w:rsidRPr="00B013E4">
        <w:t>информации</w:t>
      </w:r>
      <w:r w:rsidRPr="00B013E4">
        <w:rPr>
          <w:rStyle w:val="apple-converted-space"/>
        </w:rPr>
        <w:t> </w:t>
      </w:r>
      <w:r w:rsidRPr="00B013E4">
        <w:t xml:space="preserve">перевозчика </w:t>
      </w:r>
      <w:r>
        <w:t xml:space="preserve">в формате </w:t>
      </w:r>
      <w:r w:rsidRPr="00975EC5">
        <w:rPr>
          <w:lang w:val="en-US"/>
        </w:rPr>
        <w:t>XML</w:t>
      </w:r>
      <w:r w:rsidRPr="00B013E4">
        <w:t xml:space="preserve"> с УКЭП</w:t>
      </w:r>
      <w:r>
        <w:t xml:space="preserve"> / УНЭП</w:t>
      </w:r>
      <w:r w:rsidRPr="00B013E4">
        <w:t xml:space="preserve">, заранее </w:t>
      </w:r>
      <w:r>
        <w:t xml:space="preserve">указав внутри УИД, полученный на шаге </w:t>
      </w:r>
      <w:r w:rsidR="00B22855">
        <w:fldChar w:fldCharType="begin"/>
      </w:r>
      <w:r w:rsidR="00B22855">
        <w:instrText xml:space="preserve"> REF _Ref153467901 \r \h </w:instrText>
      </w:r>
      <w:r w:rsidR="00B22855">
        <w:fldChar w:fldCharType="separate"/>
      </w:r>
      <w:r w:rsidR="00DF086C">
        <w:t>3.3.4.1</w:t>
      </w:r>
      <w:r w:rsidR="00B22855">
        <w:fldChar w:fldCharType="end"/>
      </w:r>
      <w:r w:rsidRPr="00B013E4">
        <w:t xml:space="preserve">, </w:t>
      </w:r>
      <w:r>
        <w:t xml:space="preserve">и дождаться успешного завершения </w:t>
      </w:r>
      <w:r w:rsidRPr="00355308">
        <w:t xml:space="preserve">обработки </w:t>
      </w:r>
      <w:r w:rsidRPr="00486E44">
        <w:t xml:space="preserve">(код </w:t>
      </w:r>
      <w:r>
        <w:rPr>
          <w:rFonts w:eastAsia="Calibri"/>
        </w:rPr>
        <w:t>бизнес-статуса 2, 3, 4</w:t>
      </w:r>
      <w:r w:rsidRPr="00486E44">
        <w:t>)</w:t>
      </w:r>
      <w:r w:rsidRPr="00355308">
        <w:t>.</w:t>
      </w:r>
    </w:p>
    <w:p w14:paraId="770A77DB" w14:textId="4CC4216C" w:rsidR="000A50B9" w:rsidRDefault="000A50B9">
      <w:pPr>
        <w:pStyle w:val="-31"/>
      </w:pPr>
      <w:bookmarkStart w:id="50" w:name="_Toc153470107"/>
      <w:r>
        <w:t>Проверка сценария выполнения полной перевозки в части ЭДФ</w:t>
      </w:r>
      <w:bookmarkEnd w:id="50"/>
    </w:p>
    <w:p w14:paraId="67A4F29C" w14:textId="7938583C" w:rsidR="000A50B9" w:rsidRDefault="000A50B9">
      <w:pPr>
        <w:pStyle w:val="-4"/>
      </w:pPr>
      <w:r>
        <w:t xml:space="preserve">Выполнить отправку файла обмена информации фрахтователя в формате </w:t>
      </w:r>
      <w:r>
        <w:rPr>
          <w:lang w:val="en-US"/>
        </w:rPr>
        <w:t>XML</w:t>
      </w:r>
      <w:r>
        <w:t xml:space="preserve"> с УКЭП/УНЭП и дождаться успешного завершения обработки </w:t>
      </w:r>
      <w:r w:rsidRPr="00486E44">
        <w:t xml:space="preserve">(код </w:t>
      </w:r>
      <w:r>
        <w:rPr>
          <w:rFonts w:eastAsia="Calibri"/>
        </w:rPr>
        <w:t>бизнес-статуса 2, 3, 4</w:t>
      </w:r>
      <w:r w:rsidRPr="00486E44">
        <w:t>)</w:t>
      </w:r>
      <w:r w:rsidRPr="00355308">
        <w:t xml:space="preserve">. Выполнить извлечение УИД из ответа на </w:t>
      </w:r>
      <w:r w:rsidRPr="00355308">
        <w:rPr>
          <w:lang w:val="en-US"/>
        </w:rPr>
        <w:t>GET</w:t>
      </w:r>
      <w:r w:rsidRPr="00FE6044">
        <w:t>-запрос.</w:t>
      </w:r>
    </w:p>
    <w:p w14:paraId="3DFC33CC" w14:textId="45AE4421" w:rsidR="000A50B9" w:rsidRDefault="000A50B9">
      <w:pPr>
        <w:pStyle w:val="-4"/>
      </w:pPr>
      <w:r>
        <w:t xml:space="preserve">Выполнить отправку файла обмена </w:t>
      </w:r>
      <w:r w:rsidRPr="000C2360">
        <w:t>информации</w:t>
      </w:r>
      <w:r w:rsidR="004C1B5D">
        <w:t xml:space="preserve"> </w:t>
      </w:r>
      <w:r w:rsidRPr="00354494">
        <w:t>фрахтовщика</w:t>
      </w:r>
      <w:r>
        <w:t xml:space="preserve"> в формате </w:t>
      </w:r>
      <w:r>
        <w:rPr>
          <w:lang w:val="en-US"/>
        </w:rPr>
        <w:t>XML</w:t>
      </w:r>
      <w:r w:rsidRPr="000C2360">
        <w:t xml:space="preserve"> с УКЭП</w:t>
      </w:r>
      <w:r>
        <w:t>/УНЭП</w:t>
      </w:r>
      <w:r w:rsidRPr="000C2360">
        <w:t xml:space="preserve">, заранее </w:t>
      </w:r>
      <w:r>
        <w:t xml:space="preserve">указав внутри УИД, полученный на шаге </w:t>
      </w:r>
      <w:r w:rsidR="00B22855">
        <w:fldChar w:fldCharType="begin"/>
      </w:r>
      <w:r w:rsidR="00B22855">
        <w:instrText xml:space="preserve"> REF _Ref153467790 \r \h </w:instrText>
      </w:r>
      <w:r w:rsidR="00B22855">
        <w:fldChar w:fldCharType="separate"/>
      </w:r>
      <w:r w:rsidR="00DF086C">
        <w:t>3.3.2.1</w:t>
      </w:r>
      <w:r w:rsidR="00B22855">
        <w:fldChar w:fldCharType="end"/>
      </w:r>
      <w:r w:rsidRPr="000C2360">
        <w:t xml:space="preserve">, </w:t>
      </w:r>
      <w:r>
        <w:t>и дождаться успешного завершения обработки</w:t>
      </w:r>
      <w:r w:rsidRPr="00A63BB6">
        <w:t xml:space="preserve"> </w:t>
      </w:r>
      <w:r w:rsidRPr="00486E44">
        <w:t xml:space="preserve">(код </w:t>
      </w:r>
      <w:r>
        <w:rPr>
          <w:rFonts w:eastAsia="Calibri"/>
        </w:rPr>
        <w:t>бизнес-статуса 2, 3, 4</w:t>
      </w:r>
      <w:r w:rsidRPr="00486E44">
        <w:t>)</w:t>
      </w:r>
      <w:r w:rsidRPr="00355308">
        <w:t>.</w:t>
      </w:r>
    </w:p>
    <w:p w14:paraId="75CC6AFB" w14:textId="490FE0BA" w:rsidR="00BC7E4A" w:rsidRDefault="00BC7E4A">
      <w:pPr>
        <w:pStyle w:val="-31"/>
      </w:pPr>
      <w:bookmarkStart w:id="51" w:name="_Toc153470108"/>
      <w:r>
        <w:t>Проверка сценария выполнения полной перевозки в части ЭПЛ</w:t>
      </w:r>
      <w:bookmarkEnd w:id="51"/>
    </w:p>
    <w:p w14:paraId="3E310BFB" w14:textId="2D1F27F3" w:rsidR="00BC7E4A" w:rsidRDefault="00BC7E4A">
      <w:pPr>
        <w:pStyle w:val="-4"/>
      </w:pPr>
      <w:r>
        <w:t xml:space="preserve">Выполнить отправку файла обмена информации </w:t>
      </w:r>
      <w:r w:rsidR="00B630F3" w:rsidRPr="00B630F3">
        <w:t>собственника (владельца)</w:t>
      </w:r>
      <w:r w:rsidR="004C1B5D">
        <w:t>/</w:t>
      </w:r>
      <w:r w:rsidR="00B630F3" w:rsidRPr="00B630F3">
        <w:t>арендодателя транспортного средства</w:t>
      </w:r>
      <w:r>
        <w:t xml:space="preserve"> в формате </w:t>
      </w:r>
      <w:r>
        <w:rPr>
          <w:lang w:val="en-US"/>
        </w:rPr>
        <w:t>XML</w:t>
      </w:r>
      <w:r>
        <w:t xml:space="preserve"> с УКЭП/УНЭП и дождаться успешного завершения обработки </w:t>
      </w:r>
      <w:r w:rsidRPr="00486E44">
        <w:t xml:space="preserve">(код </w:t>
      </w:r>
      <w:r>
        <w:rPr>
          <w:rFonts w:eastAsia="Calibri"/>
        </w:rPr>
        <w:t>бизнес-статуса 2, 3, 4</w:t>
      </w:r>
      <w:r w:rsidRPr="00486E44">
        <w:t>)</w:t>
      </w:r>
      <w:r w:rsidRPr="00355308">
        <w:t xml:space="preserve">. Выполнить извлечение УИД из ответа на </w:t>
      </w:r>
      <w:r w:rsidRPr="00355308">
        <w:rPr>
          <w:lang w:val="en-US"/>
        </w:rPr>
        <w:t>GET</w:t>
      </w:r>
      <w:r w:rsidRPr="00FE6044">
        <w:t>-запрос.</w:t>
      </w:r>
    </w:p>
    <w:p w14:paraId="7AA56C21" w14:textId="2C3CFB2A" w:rsidR="00BC7E4A" w:rsidRDefault="00BC7E4A">
      <w:pPr>
        <w:pStyle w:val="-4"/>
      </w:pPr>
      <w:r>
        <w:t xml:space="preserve">Выполнить отправку файла обмена </w:t>
      </w:r>
      <w:r w:rsidRPr="000C2360">
        <w:t>информации</w:t>
      </w:r>
      <w:r w:rsidR="004C1B5D">
        <w:t xml:space="preserve"> </w:t>
      </w:r>
      <w:r w:rsidR="00B630F3" w:rsidRPr="00B630F3">
        <w:t>о прохождении предрейсового медицинского осмотра водителя</w:t>
      </w:r>
      <w:r w:rsidR="00B630F3" w:rsidRPr="006A30FB">
        <w:t xml:space="preserve"> </w:t>
      </w:r>
      <w:r w:rsidR="00B630F3">
        <w:t>в формате</w:t>
      </w:r>
      <w:r>
        <w:t xml:space="preserve"> </w:t>
      </w:r>
      <w:r>
        <w:rPr>
          <w:lang w:val="en-US"/>
        </w:rPr>
        <w:t>XML</w:t>
      </w:r>
      <w:r w:rsidRPr="000C2360">
        <w:t xml:space="preserve"> с УКЭП</w:t>
      </w:r>
      <w:r>
        <w:t>/УНЭП</w:t>
      </w:r>
      <w:r w:rsidRPr="000C2360">
        <w:t xml:space="preserve">, заранее </w:t>
      </w:r>
      <w:r>
        <w:t xml:space="preserve">указав внутри УИД, полученный на шаге </w:t>
      </w:r>
      <w:r w:rsidR="00B22855">
        <w:fldChar w:fldCharType="begin"/>
      </w:r>
      <w:r w:rsidR="00B22855">
        <w:instrText xml:space="preserve"> REF _Ref153467790 \r \h </w:instrText>
      </w:r>
      <w:r w:rsidR="00B22855">
        <w:fldChar w:fldCharType="separate"/>
      </w:r>
      <w:r w:rsidR="00DF086C">
        <w:t>3.3.2.1</w:t>
      </w:r>
      <w:r w:rsidR="00B22855">
        <w:fldChar w:fldCharType="end"/>
      </w:r>
      <w:r w:rsidRPr="000C2360">
        <w:t xml:space="preserve">, </w:t>
      </w:r>
      <w:r>
        <w:t>и дождаться успешного завершения обработки</w:t>
      </w:r>
      <w:r w:rsidRPr="00A63BB6">
        <w:t xml:space="preserve"> </w:t>
      </w:r>
      <w:r w:rsidRPr="00486E44">
        <w:t xml:space="preserve">(код </w:t>
      </w:r>
      <w:r>
        <w:rPr>
          <w:rFonts w:eastAsia="Calibri"/>
        </w:rPr>
        <w:t>бизнес-статуса 2, 3, 4</w:t>
      </w:r>
      <w:r w:rsidRPr="00486E44">
        <w:t>)</w:t>
      </w:r>
      <w:r w:rsidRPr="00355308">
        <w:t>.</w:t>
      </w:r>
    </w:p>
    <w:p w14:paraId="216417F8" w14:textId="4B65FAC6" w:rsidR="00B630F3" w:rsidRDefault="00B630F3">
      <w:pPr>
        <w:pStyle w:val="-4"/>
      </w:pPr>
      <w:r w:rsidRPr="00B630F3">
        <w:t xml:space="preserve">Выполнить отправку файла обмена информации о прохождении предрейсового (предсменного) контроля технического состояния </w:t>
      </w:r>
      <w:r w:rsidR="004C1B5D">
        <w:t>транспортного средства</w:t>
      </w:r>
      <w:r w:rsidRPr="006A30FB">
        <w:t xml:space="preserve"> </w:t>
      </w:r>
      <w:r>
        <w:t>в формате</w:t>
      </w:r>
      <w:r w:rsidRPr="00B630F3">
        <w:t xml:space="preserve"> XML с УКЭП/УНЭП, заранее указав внутри УИД, полученный на шаге </w:t>
      </w:r>
      <w:r w:rsidR="00B22855">
        <w:fldChar w:fldCharType="begin"/>
      </w:r>
      <w:r w:rsidR="00B22855">
        <w:instrText xml:space="preserve"> REF _Ref153467790 \r \h </w:instrText>
      </w:r>
      <w:r w:rsidR="00B22855">
        <w:fldChar w:fldCharType="separate"/>
      </w:r>
      <w:r w:rsidR="00DF086C">
        <w:t>3.3.2.1</w:t>
      </w:r>
      <w:r w:rsidR="00B22855">
        <w:fldChar w:fldCharType="end"/>
      </w:r>
      <w:r w:rsidRPr="00B630F3">
        <w:t>, и дождаться успешного завершения обработки (код бизнес-статуса</w:t>
      </w:r>
      <w:r w:rsidR="00954BBB">
        <w:br/>
      </w:r>
      <w:r w:rsidRPr="00B630F3">
        <w:t>2, 3, 4).</w:t>
      </w:r>
    </w:p>
    <w:p w14:paraId="34B46F45" w14:textId="4F454C79" w:rsidR="00B630F3" w:rsidRDefault="006A30FB">
      <w:pPr>
        <w:pStyle w:val="-4"/>
      </w:pPr>
      <w:r w:rsidRPr="00B630F3">
        <w:t xml:space="preserve">Выполнить отправку файла обмена информации </w:t>
      </w:r>
      <w:r w:rsidRPr="006A30FB">
        <w:t>о показаниях одометра при выезде ТС с парковки (парковочного места)</w:t>
      </w:r>
      <w:r w:rsidRPr="00D31743">
        <w:t xml:space="preserve"> </w:t>
      </w:r>
      <w:r>
        <w:t>в формате</w:t>
      </w:r>
      <w:r w:rsidRPr="00B630F3">
        <w:t xml:space="preserve"> XML с УКЭП/УНЭП, заранее указав внутри УИД, полученный на шаге </w:t>
      </w:r>
      <w:r w:rsidR="00B22855">
        <w:fldChar w:fldCharType="begin"/>
      </w:r>
      <w:r w:rsidR="00B22855">
        <w:instrText xml:space="preserve"> REF _Ref153467790 \r \h </w:instrText>
      </w:r>
      <w:r w:rsidR="00B22855">
        <w:fldChar w:fldCharType="separate"/>
      </w:r>
      <w:r w:rsidR="00DF086C">
        <w:t>3.3.2.1</w:t>
      </w:r>
      <w:r w:rsidR="00B22855">
        <w:fldChar w:fldCharType="end"/>
      </w:r>
      <w:r w:rsidRPr="00B630F3">
        <w:t>, и дождаться успешного завершения обработки (код бизнес-статуса 2, 3, 4).</w:t>
      </w:r>
    </w:p>
    <w:p w14:paraId="399909BE" w14:textId="1B25155E" w:rsidR="006A30FB" w:rsidRDefault="006A30FB">
      <w:pPr>
        <w:pStyle w:val="-4"/>
      </w:pPr>
      <w:r w:rsidRPr="00B630F3">
        <w:t xml:space="preserve">Выполнить отправку файла обмена информации </w:t>
      </w:r>
      <w:r w:rsidRPr="006A30FB">
        <w:t>о показаниях одометра при заезде ТС на парковку (парковочное место)</w:t>
      </w:r>
      <w:r w:rsidRPr="00D31743">
        <w:t xml:space="preserve"> </w:t>
      </w:r>
      <w:r>
        <w:t>в формате</w:t>
      </w:r>
      <w:r w:rsidRPr="00B630F3">
        <w:t xml:space="preserve"> XML с УКЭП/УНЭП, заранее указав внутри УИД, полученный на шаге 3.3.2.1, и дождаться успешного завершения обработки (код бизнес-статуса 2, 3, 4).</w:t>
      </w:r>
    </w:p>
    <w:p w14:paraId="2E0A3596" w14:textId="2109CC13" w:rsidR="00C47F74" w:rsidRDefault="00B013E4">
      <w:pPr>
        <w:pStyle w:val="-2"/>
      </w:pPr>
      <w:bookmarkStart w:id="52" w:name="_Toc153470109"/>
      <w:r>
        <w:t>Подтверждение результатов тестирования</w:t>
      </w:r>
      <w:bookmarkEnd w:id="52"/>
    </w:p>
    <w:p w14:paraId="0C6A4BFB" w14:textId="5737D630" w:rsidR="00B013E4" w:rsidRPr="00B013E4" w:rsidRDefault="00B013E4" w:rsidP="0014152B">
      <w:pPr>
        <w:pStyle w:val="-3"/>
        <w:rPr>
          <w:rStyle w:val="af"/>
          <w:color w:val="000000"/>
        </w:rPr>
      </w:pPr>
      <w:r>
        <w:t>Оператор ИС ЭПД направляет оператору ГИС ЭПД</w:t>
      </w:r>
      <w:r w:rsidRPr="004E589F">
        <w:t xml:space="preserve"> </w:t>
      </w:r>
      <w:r>
        <w:t xml:space="preserve">средствами электронной почты </w:t>
      </w:r>
      <w:r w:rsidR="00486E44">
        <w:t>службы технической поддержки пользователей ГИС ЭПД</w:t>
      </w:r>
      <w:r w:rsidRPr="00515A5E">
        <w:rPr>
          <w:rStyle w:val="af"/>
          <w:color w:val="000000"/>
          <w:u w:val="none"/>
        </w:rPr>
        <w:t xml:space="preserve"> письмо</w:t>
      </w:r>
      <w:r w:rsidR="00515A5E" w:rsidRPr="00515A5E">
        <w:rPr>
          <w:rStyle w:val="af"/>
          <w:color w:val="000000"/>
          <w:u w:val="none"/>
        </w:rPr>
        <w:t xml:space="preserve"> с отчетом о тестировании</w:t>
      </w:r>
      <w:r w:rsidRPr="00515A5E">
        <w:rPr>
          <w:rStyle w:val="af"/>
          <w:color w:val="000000"/>
          <w:u w:val="none"/>
        </w:rPr>
        <w:t>, включающ</w:t>
      </w:r>
      <w:r w:rsidR="00515A5E">
        <w:rPr>
          <w:rStyle w:val="af"/>
          <w:color w:val="000000"/>
          <w:u w:val="none"/>
        </w:rPr>
        <w:t>им</w:t>
      </w:r>
      <w:r w:rsidR="00554014">
        <w:rPr>
          <w:rStyle w:val="af"/>
          <w:color w:val="000000"/>
          <w:u w:val="none"/>
        </w:rPr>
        <w:t>:</w:t>
      </w:r>
    </w:p>
    <w:p w14:paraId="23322BC8" w14:textId="2128691D" w:rsidR="00B013E4" w:rsidRDefault="00B013E4" w:rsidP="00B22855">
      <w:pPr>
        <w:pStyle w:val="-6"/>
      </w:pPr>
      <w:r>
        <w:t>файлы снимков (</w:t>
      </w:r>
      <w:r w:rsidR="00AE2F22">
        <w:t xml:space="preserve">в соответствии с шагами </w:t>
      </w:r>
      <w:r w:rsidR="00B22855">
        <w:fldChar w:fldCharType="begin"/>
      </w:r>
      <w:r w:rsidR="00B22855">
        <w:instrText xml:space="preserve"> REF _Ref153467997 \r \h </w:instrText>
      </w:r>
      <w:r w:rsidR="00B22855">
        <w:fldChar w:fldCharType="separate"/>
      </w:r>
      <w:r w:rsidR="00DF086C">
        <w:t>3.2.1.8</w:t>
      </w:r>
      <w:r w:rsidR="00B22855">
        <w:fldChar w:fldCharType="end"/>
      </w:r>
      <w:r w:rsidR="00B476D9" w:rsidRPr="00B476D9">
        <w:t xml:space="preserve">, </w:t>
      </w:r>
      <w:r w:rsidR="00B22855">
        <w:fldChar w:fldCharType="begin"/>
      </w:r>
      <w:r w:rsidR="00B22855">
        <w:instrText xml:space="preserve"> REF _Ref153468010 \r \h </w:instrText>
      </w:r>
      <w:r w:rsidR="00B22855">
        <w:fldChar w:fldCharType="separate"/>
      </w:r>
      <w:r w:rsidR="00DF086C">
        <w:t>3.2.2.7</w:t>
      </w:r>
      <w:r w:rsidR="00B22855">
        <w:fldChar w:fldCharType="end"/>
      </w:r>
      <w:r w:rsidR="00472F7C">
        <w:t xml:space="preserve">) </w:t>
      </w:r>
      <w:r>
        <w:t xml:space="preserve">отображающих </w:t>
      </w:r>
      <w:r w:rsidR="00515A5E">
        <w:t>результаты тестирования канала связи</w:t>
      </w:r>
      <w:r w:rsidR="00554014">
        <w:t xml:space="preserve"> согласно п.</w:t>
      </w:r>
      <w:r w:rsidR="00B22855">
        <w:t> </w:t>
      </w:r>
      <w:r w:rsidR="00954BBB">
        <w:fldChar w:fldCharType="begin"/>
      </w:r>
      <w:r w:rsidR="00954BBB">
        <w:instrText xml:space="preserve"> REF _Ref153468078 \r \h </w:instrText>
      </w:r>
      <w:r w:rsidR="00954BBB">
        <w:fldChar w:fldCharType="separate"/>
      </w:r>
      <w:r w:rsidR="00DF086C">
        <w:t>3.2</w:t>
      </w:r>
      <w:r w:rsidR="00954BBB">
        <w:fldChar w:fldCharType="end"/>
      </w:r>
      <w:r w:rsidR="00AE2F22">
        <w:t xml:space="preserve"> настоящего Регламента</w:t>
      </w:r>
      <w:r>
        <w:t>;</w:t>
      </w:r>
    </w:p>
    <w:p w14:paraId="56C6692D" w14:textId="315C62B0" w:rsidR="00B013E4" w:rsidRDefault="00B013E4" w:rsidP="00B22855">
      <w:pPr>
        <w:pStyle w:val="-6"/>
      </w:pPr>
      <w:r>
        <w:t>протоколы запросов ИС ЭПД и ответов ГИС ЭПД</w:t>
      </w:r>
      <w:r w:rsidR="00515A5E">
        <w:t xml:space="preserve"> (записи журналов)</w:t>
      </w:r>
      <w:r>
        <w:t xml:space="preserve"> в соответствии с пройденными в рамках п.</w:t>
      </w:r>
      <w:r w:rsidR="004C1B5D">
        <w:t> </w:t>
      </w:r>
      <w:r w:rsidR="00954BBB">
        <w:fldChar w:fldCharType="begin"/>
      </w:r>
      <w:r w:rsidR="00954BBB">
        <w:instrText xml:space="preserve"> REF _Ref153468105 \r \h </w:instrText>
      </w:r>
      <w:r w:rsidR="00954BBB">
        <w:fldChar w:fldCharType="separate"/>
      </w:r>
      <w:r w:rsidR="00DF086C">
        <w:t>3.3</w:t>
      </w:r>
      <w:r w:rsidR="00954BBB">
        <w:fldChar w:fldCharType="end"/>
      </w:r>
      <w:r w:rsidR="00AE2F22">
        <w:t xml:space="preserve"> настоящего Регламента</w:t>
      </w:r>
      <w:r w:rsidR="00515A5E">
        <w:t xml:space="preserve"> </w:t>
      </w:r>
      <w:r>
        <w:t>сценариями</w:t>
      </w:r>
      <w:r w:rsidR="00554014">
        <w:t xml:space="preserve"> тестирования выполнения полной перевозки</w:t>
      </w:r>
      <w:r>
        <w:t>.</w:t>
      </w:r>
    </w:p>
    <w:p w14:paraId="14BDD52B" w14:textId="3099F40E" w:rsidR="00B013E4" w:rsidRDefault="00B013E4" w:rsidP="0014152B">
      <w:pPr>
        <w:pStyle w:val="-3"/>
      </w:pPr>
      <w:r>
        <w:t xml:space="preserve">Оператор ГИС ЭПД в течение </w:t>
      </w:r>
      <w:r w:rsidR="00AE2F22">
        <w:t>3 (</w:t>
      </w:r>
      <w:r w:rsidR="00EE5553">
        <w:t>трех</w:t>
      </w:r>
      <w:r w:rsidR="00AE2F22">
        <w:t>)</w:t>
      </w:r>
      <w:r w:rsidR="00EE5553">
        <w:t xml:space="preserve"> </w:t>
      </w:r>
      <w:r>
        <w:t>рабочих дней проверяет полученные сведения.</w:t>
      </w:r>
    </w:p>
    <w:p w14:paraId="51A782B9" w14:textId="77777777" w:rsidR="00B013E4" w:rsidRDefault="00B013E4" w:rsidP="008C3CDA">
      <w:pPr>
        <w:pStyle w:val="0"/>
      </w:pPr>
      <w:r>
        <w:t>Если проверка не позволяет считать результаты тестирования положительными, оператор ГИС ЭПД направляет в адрес ответственного технического исполнителя ИС ЭПД указание о недостатках тестирования, включающее:</w:t>
      </w:r>
    </w:p>
    <w:p w14:paraId="224EE493" w14:textId="77777777" w:rsidR="00B013E4" w:rsidRDefault="00B013E4" w:rsidP="00954BBB">
      <w:pPr>
        <w:pStyle w:val="-6"/>
      </w:pPr>
      <w:r>
        <w:t>инструкции по устранению недостатков;</w:t>
      </w:r>
    </w:p>
    <w:p w14:paraId="47A3AE6C" w14:textId="7FD6FFBC" w:rsidR="00B013E4" w:rsidRDefault="00B013E4" w:rsidP="00954BBB">
      <w:pPr>
        <w:pStyle w:val="-6"/>
      </w:pPr>
      <w:r>
        <w:t xml:space="preserve">обновленные сведения для подключения к </w:t>
      </w:r>
      <w:r w:rsidR="00040A1A">
        <w:t>тестово</w:t>
      </w:r>
      <w:r w:rsidR="00C32300">
        <w:t>му</w:t>
      </w:r>
      <w:r w:rsidR="00040A1A">
        <w:t xml:space="preserve"> </w:t>
      </w:r>
      <w:r w:rsidR="00C32300">
        <w:t>контуру</w:t>
      </w:r>
      <w:r w:rsidR="00040A1A">
        <w:t xml:space="preserve"> ГИС ЭПД </w:t>
      </w:r>
      <w:r>
        <w:t>и тестирования (</w:t>
      </w:r>
      <w:r w:rsidR="004C1B5D">
        <w:t>п. </w:t>
      </w:r>
      <w:r w:rsidR="00954BBB">
        <w:fldChar w:fldCharType="begin"/>
      </w:r>
      <w:r w:rsidR="00954BBB">
        <w:instrText xml:space="preserve"> REF _Ref112950348 \r \h  \* MERGEFORMAT </w:instrText>
      </w:r>
      <w:r w:rsidR="00954BBB">
        <w:fldChar w:fldCharType="separate"/>
      </w:r>
      <w:r w:rsidR="00DF086C">
        <w:t>3.1.3</w:t>
      </w:r>
      <w:r w:rsidR="00954BBB">
        <w:fldChar w:fldCharType="end"/>
      </w:r>
      <w:r w:rsidR="00CB520D">
        <w:t xml:space="preserve"> </w:t>
      </w:r>
      <w:r w:rsidR="007424DD">
        <w:t>настоящего Регламента</w:t>
      </w:r>
      <w:r>
        <w:t>). В этом случае действия по пп.</w:t>
      </w:r>
      <w:r w:rsidR="004C1B5D">
        <w:t> </w:t>
      </w:r>
      <w:r w:rsidR="00954BBB">
        <w:fldChar w:fldCharType="begin"/>
      </w:r>
      <w:r w:rsidR="00954BBB">
        <w:instrText xml:space="preserve"> REF _Ref153468133 \r \h  \* MERGEFORMAT </w:instrText>
      </w:r>
      <w:r w:rsidR="00954BBB">
        <w:fldChar w:fldCharType="separate"/>
      </w:r>
      <w:r w:rsidR="00DF086C">
        <w:t>3.2</w:t>
      </w:r>
      <w:r w:rsidR="00954BBB">
        <w:fldChar w:fldCharType="end"/>
      </w:r>
      <w:r w:rsidR="009F1A9A">
        <w:t>–</w:t>
      </w:r>
      <w:r w:rsidR="00954BBB">
        <w:fldChar w:fldCharType="begin"/>
      </w:r>
      <w:r w:rsidR="00954BBB">
        <w:instrText xml:space="preserve"> REF _Ref153468151 \r \h  \* MERGEFORMAT </w:instrText>
      </w:r>
      <w:r w:rsidR="00954BBB">
        <w:fldChar w:fldCharType="separate"/>
      </w:r>
      <w:r w:rsidR="00DF086C">
        <w:t>3.3</w:t>
      </w:r>
      <w:r w:rsidR="00954BBB">
        <w:fldChar w:fldCharType="end"/>
      </w:r>
      <w:r w:rsidR="00961B8C">
        <w:t xml:space="preserve"> </w:t>
      </w:r>
      <w:r w:rsidR="007424DD">
        <w:t xml:space="preserve">настоящего Регламента </w:t>
      </w:r>
      <w:r>
        <w:t>повторяются.</w:t>
      </w:r>
    </w:p>
    <w:p w14:paraId="6D6748F6" w14:textId="77777777" w:rsidR="00B013E4" w:rsidRDefault="00B013E4" w:rsidP="0014152B">
      <w:pPr>
        <w:pStyle w:val="-3"/>
      </w:pPr>
      <w:r>
        <w:t>При положительном результате тестирования оператор ГИС ЭПД выполняет следующее:</w:t>
      </w:r>
    </w:p>
    <w:p w14:paraId="2E66FC81" w14:textId="13DDC8A9" w:rsidR="00B013E4" w:rsidRDefault="00B013E4" w:rsidP="00954BBB">
      <w:pPr>
        <w:pStyle w:val="-6"/>
      </w:pPr>
      <w:r>
        <w:t>присваивает оператору ИС ЭПД уникальный идентификатор (</w:t>
      </w:r>
      <w:r w:rsidRPr="00375A94">
        <w:t>OperatorId</w:t>
      </w:r>
      <w:r>
        <w:t>)</w:t>
      </w:r>
      <w:r w:rsidR="00554014">
        <w:t>;</w:t>
      </w:r>
    </w:p>
    <w:p w14:paraId="3FF1B382" w14:textId="77777777" w:rsidR="00B013E4" w:rsidRPr="00E57F0C" w:rsidRDefault="00B013E4" w:rsidP="00954BBB">
      <w:pPr>
        <w:pStyle w:val="-6"/>
      </w:pPr>
      <w:r>
        <w:t xml:space="preserve">направляет в адрес ответственного технического исполнителя ИС ЭПД средствами электронной почты сообщение о подтверждении положительных результатов тестирования. В сообщение включается присвоенный оператору ИС ЭПД идентификатор </w:t>
      </w:r>
      <w:r>
        <w:rPr>
          <w:lang w:val="en-US"/>
        </w:rPr>
        <w:t>OperatorId</w:t>
      </w:r>
      <w:r>
        <w:t>.</w:t>
      </w:r>
    </w:p>
    <w:p w14:paraId="58B6994D" w14:textId="21BF8F0C" w:rsidR="00C47F74" w:rsidRPr="00554014" w:rsidRDefault="0051371C">
      <w:pPr>
        <w:pStyle w:val="-2"/>
      </w:pPr>
      <w:bookmarkStart w:id="53" w:name="_Toc153470110"/>
      <w:r>
        <w:t>П</w:t>
      </w:r>
      <w:r w:rsidRPr="00554014">
        <w:t xml:space="preserve">одключение к </w:t>
      </w:r>
      <w:r>
        <w:t>промышленному контуру ГИС ЭПД</w:t>
      </w:r>
      <w:bookmarkEnd w:id="53"/>
    </w:p>
    <w:p w14:paraId="100EAEE3" w14:textId="6E021206" w:rsidR="006F69C6" w:rsidRDefault="00DE79B8">
      <w:pPr>
        <w:pStyle w:val="-3"/>
      </w:pPr>
      <w:r w:rsidRPr="00165EDD">
        <w:t xml:space="preserve">Оператор ИС ЭПД устанавливает </w:t>
      </w:r>
      <w:r w:rsidR="006F69C6">
        <w:t xml:space="preserve">и настраивает </w:t>
      </w:r>
      <w:r w:rsidRPr="00165EDD">
        <w:t xml:space="preserve">на своем оборудовании </w:t>
      </w:r>
      <w:r w:rsidR="00C562F1" w:rsidRPr="00165EDD">
        <w:t>программные средства</w:t>
      </w:r>
      <w:r w:rsidR="00791024">
        <w:t xml:space="preserve"> для взаимодействия с промышленным контуром ГИС ЭПД</w:t>
      </w:r>
      <w:r w:rsidRPr="00165EDD">
        <w:t>, указанные в п.</w:t>
      </w:r>
      <w:r w:rsidR="004C1B5D">
        <w:t> </w:t>
      </w:r>
      <w:r w:rsidRPr="00165EDD">
        <w:fldChar w:fldCharType="begin"/>
      </w:r>
      <w:r w:rsidRPr="00165EDD">
        <w:instrText xml:space="preserve"> REF _Ref89078391 \r \h </w:instrText>
      </w:r>
      <w:r w:rsidRPr="00165EDD">
        <w:fldChar w:fldCharType="separate"/>
      </w:r>
      <w:r w:rsidR="00DF086C">
        <w:t>2</w:t>
      </w:r>
      <w:r w:rsidRPr="00165EDD">
        <w:fldChar w:fldCharType="end"/>
      </w:r>
      <w:r w:rsidR="00AE2F22">
        <w:t xml:space="preserve"> настоящего Регламента</w:t>
      </w:r>
      <w:r w:rsidR="006F69C6">
        <w:t>.</w:t>
      </w:r>
      <w:r w:rsidR="0051371C">
        <w:t xml:space="preserve"> </w:t>
      </w:r>
    </w:p>
    <w:p w14:paraId="51AB0DB2" w14:textId="5E80D1E1" w:rsidR="00DE79B8" w:rsidRPr="00165EDD" w:rsidRDefault="006F69C6">
      <w:pPr>
        <w:pStyle w:val="-3"/>
      </w:pPr>
      <w:r>
        <w:t>П</w:t>
      </w:r>
      <w:r w:rsidR="0051371C">
        <w:t xml:space="preserve">ри взаимодействии с промышленным контуром ГИС ЭПД использует выданный ему идентификатор </w:t>
      </w:r>
      <w:r w:rsidR="0051371C">
        <w:rPr>
          <w:lang w:val="en-US"/>
        </w:rPr>
        <w:t>OperatorId</w:t>
      </w:r>
      <w:r>
        <w:t xml:space="preserve"> и </w:t>
      </w:r>
      <w:r w:rsidR="004C1B5D">
        <w:t>м</w:t>
      </w:r>
      <w:r w:rsidRPr="006F69C6">
        <w:t>немоник</w:t>
      </w:r>
      <w:r>
        <w:t>у</w:t>
      </w:r>
      <w:r w:rsidRPr="006F69C6">
        <w:t xml:space="preserve"> ИС ЭПД в СМЭВ</w:t>
      </w:r>
      <w:r>
        <w:t xml:space="preserve"> </w:t>
      </w:r>
      <w:r w:rsidR="00701EB5">
        <w:t>(</w:t>
      </w:r>
      <w:r>
        <w:t>при взаимодействии посредством СМЭВ)</w:t>
      </w:r>
      <w:r w:rsidR="00C562F1" w:rsidRPr="00165EDD">
        <w:t>.</w:t>
      </w:r>
      <w:r w:rsidR="00245056" w:rsidRPr="00165EDD">
        <w:t xml:space="preserve"> При необходимости обращается в службу технической поддержки ГИС ЭПД </w:t>
      </w:r>
      <w:r w:rsidR="001F0EDC" w:rsidRPr="00165EDD">
        <w:t xml:space="preserve">по реквизитам, указанным в </w:t>
      </w:r>
      <w:r w:rsidR="00245056" w:rsidRPr="00165EDD">
        <w:t>п.</w:t>
      </w:r>
      <w:r w:rsidR="004C1B5D">
        <w:t> </w:t>
      </w:r>
      <w:r w:rsidR="005C7BE6">
        <w:t xml:space="preserve">1 </w:t>
      </w:r>
      <w:r w:rsidR="00AE2F22">
        <w:t>настоящего Регламента</w:t>
      </w:r>
      <w:r w:rsidR="00245056" w:rsidRPr="00165EDD">
        <w:t>.</w:t>
      </w:r>
    </w:p>
    <w:p w14:paraId="2F718A11" w14:textId="4C27DBC4" w:rsidR="00555817" w:rsidRPr="00555817" w:rsidRDefault="00555817" w:rsidP="008C3CDA">
      <w:pPr>
        <w:pStyle w:val="0"/>
      </w:pPr>
      <w:r>
        <w:br w:type="page"/>
      </w:r>
    </w:p>
    <w:p w14:paraId="11F01F81" w14:textId="29CA0016" w:rsidR="006B4656" w:rsidRPr="00E67115" w:rsidRDefault="00944679" w:rsidP="00944679">
      <w:pPr>
        <w:pStyle w:val="af2"/>
        <w:spacing w:after="480" w:line="240" w:lineRule="auto"/>
      </w:pPr>
      <w:bookmarkStart w:id="54" w:name="_Toc89080001"/>
      <w:bookmarkStart w:id="55" w:name="_Toc153470111"/>
      <w:r w:rsidRPr="00E67115">
        <w:rPr>
          <w:rFonts w:hint="eastAsia"/>
        </w:rPr>
        <w:t>Приложение</w:t>
      </w:r>
      <w:r w:rsidR="006B4656" w:rsidRPr="00E67115">
        <w:t xml:space="preserve"> </w:t>
      </w:r>
      <w:bookmarkEnd w:id="54"/>
      <w:r w:rsidR="006B4656" w:rsidRPr="00E67115">
        <w:t>А</w:t>
      </w:r>
      <w:bookmarkEnd w:id="55"/>
    </w:p>
    <w:p w14:paraId="371B3A77" w14:textId="4E32F407" w:rsidR="006B4656" w:rsidRPr="005508CE" w:rsidRDefault="006B4656" w:rsidP="000A6EE2">
      <w:pPr>
        <w:spacing w:after="360"/>
        <w:jc w:val="center"/>
        <w:rPr>
          <w:rFonts w:eastAsia="Calibri"/>
          <w:bCs w:val="0"/>
          <w:sz w:val="32"/>
        </w:rPr>
      </w:pPr>
      <w:r w:rsidRPr="005508CE">
        <w:rPr>
          <w:rFonts w:eastAsia="Calibri"/>
          <w:bCs w:val="0"/>
          <w:sz w:val="32"/>
        </w:rPr>
        <w:t>Оператору ГИС ЭПД</w:t>
      </w:r>
    </w:p>
    <w:p w14:paraId="69D5C67F" w14:textId="5FE29168" w:rsidR="006B4656" w:rsidRPr="00F84039" w:rsidRDefault="006B4656" w:rsidP="00F84039">
      <w:pPr>
        <w:spacing w:after="240"/>
        <w:jc w:val="center"/>
        <w:rPr>
          <w:rFonts w:eastAsia="Calibri"/>
          <w:b/>
          <w:bCs w:val="0"/>
        </w:rPr>
      </w:pPr>
      <w:r w:rsidRPr="000A6EE2">
        <w:rPr>
          <w:rFonts w:eastAsia="Calibri"/>
          <w:b/>
          <w:bCs w:val="0"/>
          <w:sz w:val="32"/>
        </w:rPr>
        <w:t>ЗАЯВКА</w:t>
      </w:r>
      <w:r w:rsidR="00101915" w:rsidRPr="000A6EE2">
        <w:rPr>
          <w:rFonts w:eastAsia="Calibri"/>
          <w:b/>
          <w:bCs w:val="0"/>
          <w:sz w:val="32"/>
        </w:rPr>
        <w:br/>
      </w:r>
      <w:r w:rsidR="00C32300" w:rsidRPr="000A6EE2">
        <w:rPr>
          <w:rFonts w:eastAsia="Calibri"/>
          <w:b/>
          <w:bCs w:val="0"/>
          <w:sz w:val="32"/>
        </w:rPr>
        <w:t xml:space="preserve">на подключение к </w:t>
      </w:r>
      <w:r w:rsidR="00701EB5" w:rsidRPr="000A6EE2">
        <w:rPr>
          <w:rFonts w:eastAsia="Calibri"/>
          <w:b/>
          <w:bCs w:val="0"/>
          <w:sz w:val="32"/>
        </w:rPr>
        <w:t>г</w:t>
      </w:r>
      <w:r w:rsidRPr="000A6EE2">
        <w:rPr>
          <w:rFonts w:eastAsia="Calibri"/>
          <w:b/>
          <w:bCs w:val="0"/>
          <w:sz w:val="32"/>
        </w:rPr>
        <w:t>осударственной информационной систем</w:t>
      </w:r>
      <w:r w:rsidR="00E271B5" w:rsidRPr="000A6EE2">
        <w:rPr>
          <w:rFonts w:eastAsia="Calibri"/>
          <w:b/>
          <w:bCs w:val="0"/>
          <w:sz w:val="32"/>
        </w:rPr>
        <w:t>е</w:t>
      </w:r>
      <w:r w:rsidR="00E67115" w:rsidRPr="000A6EE2">
        <w:rPr>
          <w:rFonts w:eastAsia="Calibri"/>
          <w:b/>
          <w:bCs w:val="0"/>
          <w:sz w:val="32"/>
        </w:rPr>
        <w:br/>
      </w:r>
      <w:r w:rsidRPr="000A6EE2">
        <w:rPr>
          <w:rFonts w:eastAsia="Calibri"/>
          <w:b/>
          <w:bCs w:val="0"/>
          <w:sz w:val="32"/>
        </w:rPr>
        <w:t>электронных перевозочных документов</w:t>
      </w:r>
    </w:p>
    <w:p w14:paraId="5ADF5FA0" w14:textId="02C9FFFF" w:rsidR="006B4656" w:rsidRPr="00F84039" w:rsidRDefault="006B4656" w:rsidP="00F84039">
      <w:pPr>
        <w:spacing w:line="276" w:lineRule="auto"/>
        <w:ind w:firstLine="709"/>
        <w:jc w:val="left"/>
        <w:rPr>
          <w:rFonts w:eastAsia="Calibri"/>
          <w:bCs w:val="0"/>
        </w:rPr>
      </w:pPr>
      <w:r w:rsidRPr="00F84039">
        <w:rPr>
          <w:rFonts w:eastAsia="Calibri"/>
          <w:bCs w:val="0"/>
        </w:rPr>
        <w:t>Оператор информационной системы электронных перевозочных документов</w:t>
      </w:r>
      <w:r w:rsidR="00E67115">
        <w:rPr>
          <w:rFonts w:eastAsia="Calibri"/>
          <w:bCs w:val="0"/>
        </w:rPr>
        <w:br/>
        <w:t>в лице</w:t>
      </w:r>
      <w:r w:rsidR="00101915">
        <w:rPr>
          <w:rFonts w:eastAsia="Calibri"/>
          <w:bCs w:val="0"/>
        </w:rPr>
        <w:t xml:space="preserve"> ___________________________________________________________</w:t>
      </w:r>
      <w:r w:rsidRPr="00F84039">
        <w:rPr>
          <w:rFonts w:eastAsia="Calibri"/>
          <w:bCs w:val="0"/>
        </w:rPr>
        <w:t>______</w:t>
      </w:r>
      <w:r w:rsidR="00101915">
        <w:rPr>
          <w:rFonts w:eastAsia="Calibri"/>
          <w:bCs w:val="0"/>
        </w:rPr>
        <w:br/>
        <w:t>________________________________________________________________________</w:t>
      </w:r>
    </w:p>
    <w:p w14:paraId="46646068" w14:textId="77777777" w:rsidR="006B4656" w:rsidRPr="00F84039" w:rsidRDefault="006B4656" w:rsidP="00F84039">
      <w:pPr>
        <w:spacing w:line="276" w:lineRule="auto"/>
        <w:ind w:firstLine="709"/>
        <w:rPr>
          <w:rFonts w:eastAsia="Calibri"/>
          <w:bCs w:val="0"/>
          <w:i/>
          <w:vertAlign w:val="superscript"/>
        </w:rPr>
      </w:pPr>
      <w:r w:rsidRPr="00F84039">
        <w:rPr>
          <w:rFonts w:eastAsia="Calibri"/>
          <w:bCs w:val="0"/>
          <w:i/>
          <w:vertAlign w:val="superscript"/>
        </w:rPr>
        <w:t xml:space="preserve">                                                           (наименование, включая организационно-правовую форму)                                    </w:t>
      </w:r>
    </w:p>
    <w:p w14:paraId="13D3431C" w14:textId="682CE99C" w:rsidR="006B4656" w:rsidRPr="00F84039" w:rsidRDefault="006B4656" w:rsidP="00F84039">
      <w:pPr>
        <w:spacing w:line="276" w:lineRule="auto"/>
        <w:rPr>
          <w:rFonts w:eastAsia="Calibri"/>
          <w:bCs w:val="0"/>
        </w:rPr>
      </w:pPr>
      <w:r w:rsidRPr="00F84039">
        <w:rPr>
          <w:rFonts w:eastAsia="Calibri"/>
          <w:bCs w:val="0"/>
        </w:rPr>
        <w:t>_______________________________________________________________________</w:t>
      </w:r>
      <w:r w:rsidR="00856616">
        <w:rPr>
          <w:rFonts w:eastAsia="Calibri"/>
          <w:bCs w:val="0"/>
        </w:rPr>
        <w:t xml:space="preserve"> ,</w:t>
      </w:r>
    </w:p>
    <w:p w14:paraId="2AC24E08" w14:textId="4058A681" w:rsidR="006B4656" w:rsidRPr="00F84039" w:rsidRDefault="006B4656" w:rsidP="00F84039">
      <w:pPr>
        <w:spacing w:line="276" w:lineRule="auto"/>
        <w:jc w:val="center"/>
        <w:rPr>
          <w:rFonts w:eastAsia="Calibri"/>
          <w:bCs w:val="0"/>
        </w:rPr>
      </w:pPr>
      <w:r w:rsidRPr="00F84039">
        <w:rPr>
          <w:rFonts w:eastAsia="Calibri"/>
          <w:bCs w:val="0"/>
          <w:i/>
          <w:vertAlign w:val="superscript"/>
        </w:rPr>
        <w:t xml:space="preserve">(должность, </w:t>
      </w:r>
      <w:r w:rsidR="007E4F0F">
        <w:rPr>
          <w:rFonts w:eastAsia="Calibri"/>
          <w:bCs w:val="0"/>
          <w:i/>
          <w:vertAlign w:val="superscript"/>
        </w:rPr>
        <w:t>ФИО)</w:t>
      </w:r>
    </w:p>
    <w:p w14:paraId="3CC6AFD8" w14:textId="057BFBA2" w:rsidR="006B4656" w:rsidRPr="00F84039" w:rsidRDefault="006B4656" w:rsidP="00F84039">
      <w:pPr>
        <w:spacing w:line="276" w:lineRule="auto"/>
        <w:rPr>
          <w:rFonts w:eastAsia="Calibri"/>
          <w:bCs w:val="0"/>
        </w:rPr>
      </w:pPr>
      <w:r w:rsidRPr="00F84039">
        <w:rPr>
          <w:rFonts w:eastAsia="Calibri"/>
          <w:bCs w:val="0"/>
        </w:rPr>
        <w:t>действующего на основании ___________________________</w:t>
      </w:r>
      <w:r w:rsidR="00921A58">
        <w:rPr>
          <w:rFonts w:eastAsia="Calibri"/>
          <w:bCs w:val="0"/>
        </w:rPr>
        <w:t xml:space="preserve">, </w:t>
      </w:r>
      <w:r w:rsidRPr="00F84039">
        <w:rPr>
          <w:rFonts w:eastAsia="Calibri"/>
          <w:bCs w:val="0"/>
        </w:rPr>
        <w:t>подтверждает соответствие техническим требованиям, утвержденным Правительством Российской Федерации в соответствии</w:t>
      </w:r>
      <w:r w:rsidR="00101915">
        <w:rPr>
          <w:rFonts w:eastAsia="Calibri"/>
          <w:bCs w:val="0"/>
        </w:rPr>
        <w:t xml:space="preserve"> </w:t>
      </w:r>
      <w:r w:rsidRPr="00F84039">
        <w:rPr>
          <w:rFonts w:eastAsia="Calibri"/>
          <w:bCs w:val="0"/>
        </w:rPr>
        <w:t>с частью 3 статьи 18.1 Федерального закона от 8</w:t>
      </w:r>
      <w:r w:rsidR="00486E44">
        <w:rPr>
          <w:rFonts w:eastAsia="Calibri"/>
          <w:bCs w:val="0"/>
        </w:rPr>
        <w:t>.11.</w:t>
      </w:r>
      <w:r w:rsidRPr="00F84039">
        <w:rPr>
          <w:rFonts w:eastAsia="Calibri"/>
          <w:bCs w:val="0"/>
        </w:rPr>
        <w:t xml:space="preserve">2007 № 259-ФЗ «Устав автомобильного транспорта и городского наземного электрического транспорта» и свою готовность к подключению к </w:t>
      </w:r>
      <w:r w:rsidR="00101915">
        <w:rPr>
          <w:rFonts w:eastAsia="Calibri"/>
          <w:bCs w:val="0"/>
        </w:rPr>
        <w:t>Г</w:t>
      </w:r>
      <w:r w:rsidRPr="00F84039">
        <w:rPr>
          <w:rFonts w:eastAsia="Calibri"/>
          <w:bCs w:val="0"/>
        </w:rPr>
        <w:t xml:space="preserve">осударственной информационной </w:t>
      </w:r>
      <w:r w:rsidR="00701EB5" w:rsidRPr="00F84039">
        <w:rPr>
          <w:rFonts w:eastAsia="Calibri"/>
          <w:bCs w:val="0"/>
        </w:rPr>
        <w:t>систем</w:t>
      </w:r>
      <w:r w:rsidR="00701EB5">
        <w:rPr>
          <w:rFonts w:eastAsia="Calibri"/>
          <w:bCs w:val="0"/>
        </w:rPr>
        <w:t>е</w:t>
      </w:r>
      <w:r w:rsidR="00701EB5" w:rsidRPr="00F84039">
        <w:rPr>
          <w:rFonts w:eastAsia="Calibri"/>
          <w:bCs w:val="0"/>
        </w:rPr>
        <w:t xml:space="preserve"> </w:t>
      </w:r>
      <w:r w:rsidRPr="00F84039">
        <w:rPr>
          <w:rFonts w:eastAsia="Calibri"/>
          <w:bCs w:val="0"/>
        </w:rPr>
        <w:t>электронных перевозочных документов.</w:t>
      </w:r>
    </w:p>
    <w:p w14:paraId="2D54C9F6" w14:textId="77777777" w:rsidR="006B4656" w:rsidRPr="00F84039" w:rsidRDefault="006B4656" w:rsidP="00F84039">
      <w:pPr>
        <w:spacing w:line="276" w:lineRule="auto"/>
        <w:ind w:firstLine="709"/>
        <w:rPr>
          <w:rFonts w:eastAsia="Calibri"/>
          <w:bCs w:val="0"/>
        </w:rPr>
      </w:pPr>
    </w:p>
    <w:p w14:paraId="28D4A9B3" w14:textId="77777777" w:rsidR="006B4656" w:rsidRPr="00F84039" w:rsidRDefault="006B4656" w:rsidP="00F84039">
      <w:pPr>
        <w:spacing w:line="276" w:lineRule="auto"/>
        <w:ind w:firstLine="709"/>
        <w:rPr>
          <w:rFonts w:eastAsia="Calibri"/>
          <w:bCs w:val="0"/>
        </w:rPr>
      </w:pPr>
    </w:p>
    <w:p w14:paraId="017F0EE0" w14:textId="77777777" w:rsidR="006B4656" w:rsidRPr="00F84039" w:rsidRDefault="006B4656" w:rsidP="00F84039">
      <w:pPr>
        <w:spacing w:line="276" w:lineRule="auto"/>
        <w:ind w:firstLine="709"/>
        <w:rPr>
          <w:rFonts w:eastAsia="Calibri"/>
          <w:bCs w:val="0"/>
        </w:rPr>
      </w:pPr>
      <w:r w:rsidRPr="00F84039">
        <w:rPr>
          <w:rFonts w:eastAsia="Calibri"/>
          <w:bCs w:val="0"/>
        </w:rPr>
        <w:t>Приложения:</w:t>
      </w:r>
    </w:p>
    <w:p w14:paraId="026A487F" w14:textId="3FE27BE3" w:rsidR="006B4656" w:rsidRPr="00F84039" w:rsidRDefault="006B4656" w:rsidP="00E72C8E">
      <w:pPr>
        <w:spacing w:line="276" w:lineRule="auto"/>
        <w:ind w:firstLine="709"/>
        <w:rPr>
          <w:rFonts w:eastAsia="Calibri"/>
          <w:bCs w:val="0"/>
        </w:rPr>
      </w:pPr>
      <w:r w:rsidRPr="00F84039">
        <w:rPr>
          <w:rFonts w:eastAsia="Calibri"/>
          <w:bCs w:val="0"/>
        </w:rPr>
        <w:t>1</w:t>
      </w:r>
      <w:r w:rsidR="00E72C8E" w:rsidRPr="00F84039">
        <w:rPr>
          <w:rFonts w:eastAsia="Calibri"/>
          <w:bCs w:val="0"/>
        </w:rPr>
        <w:t>.</w:t>
      </w:r>
      <w:r w:rsidR="00E72C8E">
        <w:rPr>
          <w:rFonts w:eastAsia="Calibri"/>
          <w:bCs w:val="0"/>
        </w:rPr>
        <w:t> </w:t>
      </w:r>
      <w:r w:rsidRPr="00F84039">
        <w:rPr>
          <w:rFonts w:eastAsia="Calibri"/>
          <w:bCs w:val="0"/>
        </w:rPr>
        <w:t>Копия уведомления о включении Оператора ИС ЭПД в реестр операторов информационных систем электронных перевозочных документов</w:t>
      </w:r>
      <w:r w:rsidR="00101915">
        <w:rPr>
          <w:rFonts w:eastAsia="Calibri"/>
          <w:bCs w:val="0"/>
        </w:rPr>
        <w:t>.</w:t>
      </w:r>
    </w:p>
    <w:p w14:paraId="426BEE8E" w14:textId="08ACD541" w:rsidR="006B4656" w:rsidRPr="00F84039" w:rsidRDefault="006B4656" w:rsidP="00701EB5">
      <w:pPr>
        <w:spacing w:line="276" w:lineRule="auto"/>
        <w:ind w:firstLine="709"/>
        <w:rPr>
          <w:rFonts w:eastAsia="Calibri"/>
          <w:bCs w:val="0"/>
        </w:rPr>
      </w:pPr>
      <w:r w:rsidRPr="00F84039">
        <w:rPr>
          <w:rFonts w:eastAsia="Calibri"/>
          <w:bCs w:val="0"/>
        </w:rPr>
        <w:t>2.</w:t>
      </w:r>
      <w:r w:rsidR="00E72C8E">
        <w:rPr>
          <w:rFonts w:eastAsia="Calibri"/>
          <w:bCs w:val="0"/>
        </w:rPr>
        <w:t> </w:t>
      </w:r>
      <w:r w:rsidRPr="00F84039">
        <w:rPr>
          <w:rFonts w:eastAsia="Calibri"/>
          <w:bCs w:val="0"/>
        </w:rPr>
        <w:t xml:space="preserve">Основные учетные данные Оператора ИС ЭПД согласно Таблице (Приложение к </w:t>
      </w:r>
      <w:r w:rsidR="00701EB5">
        <w:rPr>
          <w:rFonts w:eastAsia="Calibri"/>
          <w:bCs w:val="0"/>
        </w:rPr>
        <w:t xml:space="preserve">настоящей </w:t>
      </w:r>
      <w:r w:rsidR="00E72C8E">
        <w:rPr>
          <w:rFonts w:eastAsia="Calibri"/>
          <w:bCs w:val="0"/>
        </w:rPr>
        <w:t>З</w:t>
      </w:r>
      <w:r w:rsidRPr="00F84039">
        <w:rPr>
          <w:rFonts w:eastAsia="Calibri"/>
          <w:bCs w:val="0"/>
        </w:rPr>
        <w:t>аявке)</w:t>
      </w:r>
      <w:r w:rsidR="00101915">
        <w:rPr>
          <w:rFonts w:eastAsia="Calibri"/>
          <w:bCs w:val="0"/>
        </w:rPr>
        <w:t>.</w:t>
      </w:r>
    </w:p>
    <w:p w14:paraId="41AB8853" w14:textId="0C5969E3" w:rsidR="006B4656" w:rsidRPr="00F84039" w:rsidRDefault="006B4656" w:rsidP="00701EB5">
      <w:pPr>
        <w:spacing w:line="276" w:lineRule="auto"/>
        <w:ind w:firstLine="709"/>
        <w:rPr>
          <w:rFonts w:eastAsia="Calibri"/>
          <w:bCs w:val="0"/>
        </w:rPr>
      </w:pPr>
      <w:r w:rsidRPr="00F84039">
        <w:rPr>
          <w:rFonts w:eastAsia="Calibri"/>
          <w:bCs w:val="0"/>
        </w:rPr>
        <w:t>3</w:t>
      </w:r>
      <w:r w:rsidR="00E72C8E" w:rsidRPr="00F84039">
        <w:rPr>
          <w:rFonts w:eastAsia="Calibri"/>
          <w:bCs w:val="0"/>
        </w:rPr>
        <w:t>.</w:t>
      </w:r>
      <w:r w:rsidR="00E72C8E">
        <w:rPr>
          <w:rFonts w:eastAsia="Calibri"/>
          <w:bCs w:val="0"/>
        </w:rPr>
        <w:t> </w:t>
      </w:r>
      <w:r w:rsidRPr="00F84039">
        <w:rPr>
          <w:rFonts w:eastAsia="Calibri"/>
          <w:bCs w:val="0"/>
        </w:rPr>
        <w:t xml:space="preserve">Доверенность (в случае подписания </w:t>
      </w:r>
      <w:r w:rsidR="00701EB5">
        <w:rPr>
          <w:rFonts w:eastAsia="Calibri"/>
          <w:bCs w:val="0"/>
        </w:rPr>
        <w:t xml:space="preserve">настоящей </w:t>
      </w:r>
      <w:r w:rsidR="00E72C8E">
        <w:rPr>
          <w:rFonts w:eastAsia="Calibri"/>
          <w:bCs w:val="0"/>
        </w:rPr>
        <w:t>З</w:t>
      </w:r>
      <w:r w:rsidR="00E72C8E" w:rsidRPr="00F84039">
        <w:rPr>
          <w:rFonts w:eastAsia="Calibri"/>
          <w:bCs w:val="0"/>
        </w:rPr>
        <w:t>аявк</w:t>
      </w:r>
      <w:r w:rsidR="00E72C8E">
        <w:rPr>
          <w:rFonts w:eastAsia="Calibri"/>
          <w:bCs w:val="0"/>
        </w:rPr>
        <w:t>и</w:t>
      </w:r>
      <w:r w:rsidR="00E72C8E" w:rsidRPr="00F84039">
        <w:rPr>
          <w:rFonts w:eastAsia="Calibri"/>
          <w:bCs w:val="0"/>
        </w:rPr>
        <w:t xml:space="preserve"> </w:t>
      </w:r>
      <w:r w:rsidRPr="00F84039">
        <w:rPr>
          <w:rFonts w:eastAsia="Calibri"/>
          <w:bCs w:val="0"/>
        </w:rPr>
        <w:t xml:space="preserve">уполномоченным </w:t>
      </w:r>
      <w:r w:rsidR="0036280E" w:rsidRPr="00F84039">
        <w:rPr>
          <w:rFonts w:eastAsia="Calibri"/>
          <w:bCs w:val="0"/>
        </w:rPr>
        <w:t>лицом организации</w:t>
      </w:r>
      <w:r w:rsidRPr="00F84039">
        <w:rPr>
          <w:rFonts w:eastAsia="Calibri"/>
          <w:bCs w:val="0"/>
        </w:rPr>
        <w:t>).</w:t>
      </w:r>
    </w:p>
    <w:p w14:paraId="6C99B55C" w14:textId="77777777" w:rsidR="006B4656" w:rsidRPr="00F84039" w:rsidRDefault="006B4656" w:rsidP="00F84039">
      <w:pPr>
        <w:spacing w:line="276" w:lineRule="auto"/>
        <w:jc w:val="left"/>
        <w:rPr>
          <w:rFonts w:eastAsia="Calibri"/>
          <w:bCs w:val="0"/>
        </w:rPr>
      </w:pPr>
    </w:p>
    <w:p w14:paraId="5FCF8920" w14:textId="1BC162B8" w:rsidR="006B4656" w:rsidRPr="00F84039" w:rsidRDefault="006B4656" w:rsidP="00F84039">
      <w:pPr>
        <w:spacing w:line="276" w:lineRule="auto"/>
        <w:jc w:val="left"/>
        <w:rPr>
          <w:rFonts w:eastAsia="Calibri"/>
          <w:bCs w:val="0"/>
        </w:rPr>
      </w:pPr>
      <w:r w:rsidRPr="00F84039">
        <w:rPr>
          <w:rFonts w:eastAsia="Calibri"/>
          <w:bCs w:val="0"/>
        </w:rPr>
        <w:t>_____________________________          ______________________ /____________</w:t>
      </w:r>
      <w:r w:rsidR="007E4F0F">
        <w:rPr>
          <w:rFonts w:eastAsia="Calibri"/>
          <w:bCs w:val="0"/>
        </w:rPr>
        <w:t xml:space="preserve"> </w:t>
      </w:r>
    </w:p>
    <w:p w14:paraId="37CC7076" w14:textId="1658A004" w:rsidR="006B4656" w:rsidRPr="00F84039" w:rsidRDefault="007E4F0F" w:rsidP="00F84039">
      <w:pPr>
        <w:spacing w:line="276" w:lineRule="auto"/>
        <w:jc w:val="left"/>
        <w:rPr>
          <w:rFonts w:eastAsia="Calibri"/>
          <w:bCs w:val="0"/>
        </w:rPr>
      </w:pPr>
      <w:r>
        <w:rPr>
          <w:rFonts w:eastAsia="Calibri"/>
          <w:bCs w:val="0"/>
          <w:i/>
          <w:vertAlign w:val="superscript"/>
        </w:rPr>
        <w:t xml:space="preserve">    </w:t>
      </w:r>
      <w:r w:rsidR="006B4656" w:rsidRPr="00F84039">
        <w:rPr>
          <w:rFonts w:eastAsia="Calibri"/>
          <w:bCs w:val="0"/>
          <w:i/>
          <w:vertAlign w:val="superscript"/>
        </w:rPr>
        <w:t xml:space="preserve">(должность уполномоченного лица организации)                               </w:t>
      </w:r>
      <w:r>
        <w:rPr>
          <w:rFonts w:eastAsia="Calibri"/>
          <w:bCs w:val="0"/>
          <w:i/>
          <w:vertAlign w:val="superscript"/>
        </w:rPr>
        <w:t xml:space="preserve">         </w:t>
      </w:r>
      <w:r w:rsidR="006B4656" w:rsidRPr="00F84039">
        <w:rPr>
          <w:rFonts w:eastAsia="Calibri"/>
          <w:bCs w:val="0"/>
          <w:i/>
          <w:vertAlign w:val="superscript"/>
        </w:rPr>
        <w:t xml:space="preserve">     </w:t>
      </w:r>
      <w:r>
        <w:rPr>
          <w:rFonts w:eastAsia="Calibri"/>
          <w:bCs w:val="0"/>
          <w:i/>
          <w:vertAlign w:val="superscript"/>
        </w:rPr>
        <w:t>(ФИО)</w:t>
      </w:r>
      <w:r w:rsidR="006B4656" w:rsidRPr="00F84039">
        <w:rPr>
          <w:rFonts w:eastAsia="Calibri"/>
          <w:bCs w:val="0"/>
          <w:i/>
          <w:vertAlign w:val="superscript"/>
        </w:rPr>
        <w:t xml:space="preserve">                                   </w:t>
      </w:r>
      <w:r>
        <w:rPr>
          <w:rFonts w:eastAsia="Calibri"/>
          <w:bCs w:val="0"/>
          <w:i/>
          <w:vertAlign w:val="superscript"/>
        </w:rPr>
        <w:t xml:space="preserve">  </w:t>
      </w:r>
      <w:r w:rsidR="006B4656" w:rsidRPr="00F84039">
        <w:rPr>
          <w:rFonts w:eastAsia="Calibri"/>
          <w:bCs w:val="0"/>
          <w:i/>
          <w:vertAlign w:val="superscript"/>
        </w:rPr>
        <w:t xml:space="preserve">     (Подпись)</w:t>
      </w:r>
    </w:p>
    <w:p w14:paraId="39031E8F" w14:textId="77777777" w:rsidR="006B4656" w:rsidRPr="00F84039" w:rsidRDefault="006B4656" w:rsidP="00F84039">
      <w:pPr>
        <w:spacing w:line="276" w:lineRule="auto"/>
        <w:ind w:firstLine="709"/>
        <w:rPr>
          <w:rFonts w:eastAsia="Calibri"/>
          <w:bCs w:val="0"/>
        </w:rPr>
      </w:pPr>
    </w:p>
    <w:p w14:paraId="03335BF2" w14:textId="77777777" w:rsidR="00D46C83" w:rsidRDefault="00D46C83">
      <w:pPr>
        <w:jc w:val="left"/>
        <w:rPr>
          <w:iCs/>
        </w:rPr>
      </w:pPr>
      <w:r>
        <w:rPr>
          <w:b/>
        </w:rPr>
        <w:br w:type="page"/>
      </w:r>
    </w:p>
    <w:p w14:paraId="72D2B62E" w14:textId="03D0AB15" w:rsidR="006B4656" w:rsidRPr="00BA25CA" w:rsidRDefault="006B4656" w:rsidP="00F84039">
      <w:pPr>
        <w:pStyle w:val="15"/>
        <w:pageBreakBefore w:val="0"/>
        <w:spacing w:before="0" w:after="480" w:line="240" w:lineRule="auto"/>
        <w:ind w:left="5954"/>
        <w:jc w:val="right"/>
        <w:outlineLvl w:val="9"/>
        <w:rPr>
          <w:rFonts w:eastAsia="Calibri"/>
          <w:b w:val="0"/>
          <w:bCs w:val="0"/>
          <w:sz w:val="28"/>
          <w:szCs w:val="28"/>
        </w:rPr>
      </w:pPr>
      <w:r w:rsidRPr="00F70227">
        <w:rPr>
          <w:b w:val="0"/>
          <w:sz w:val="28"/>
          <w:szCs w:val="28"/>
        </w:rPr>
        <w:t>Приложение</w:t>
      </w:r>
      <w:r w:rsidR="00101915">
        <w:rPr>
          <w:b w:val="0"/>
          <w:sz w:val="28"/>
          <w:szCs w:val="28"/>
        </w:rPr>
        <w:br/>
      </w:r>
      <w:r w:rsidRPr="00F70227">
        <w:rPr>
          <w:b w:val="0"/>
          <w:sz w:val="28"/>
          <w:szCs w:val="28"/>
        </w:rPr>
        <w:t xml:space="preserve">к </w:t>
      </w:r>
      <w:r w:rsidR="00E72C8E">
        <w:rPr>
          <w:b w:val="0"/>
          <w:sz w:val="28"/>
          <w:szCs w:val="28"/>
        </w:rPr>
        <w:t>З</w:t>
      </w:r>
      <w:r w:rsidR="00E72C8E" w:rsidRPr="00F70227">
        <w:rPr>
          <w:b w:val="0"/>
          <w:sz w:val="28"/>
          <w:szCs w:val="28"/>
        </w:rPr>
        <w:t xml:space="preserve">аявке </w:t>
      </w:r>
      <w:r w:rsidRPr="00F70227">
        <w:rPr>
          <w:b w:val="0"/>
          <w:sz w:val="28"/>
          <w:szCs w:val="28"/>
        </w:rPr>
        <w:t>на подключение</w:t>
      </w:r>
      <w:r w:rsidR="00101915">
        <w:rPr>
          <w:b w:val="0"/>
          <w:sz w:val="28"/>
          <w:szCs w:val="28"/>
        </w:rPr>
        <w:br/>
      </w:r>
      <w:r w:rsidRPr="00F70227">
        <w:rPr>
          <w:b w:val="0"/>
          <w:sz w:val="28"/>
          <w:szCs w:val="28"/>
        </w:rPr>
        <w:t>к ГИС ЭПД</w:t>
      </w:r>
    </w:p>
    <w:p w14:paraId="037C7574" w14:textId="77777777" w:rsidR="006B4656" w:rsidRPr="00243979" w:rsidRDefault="006B4656" w:rsidP="006B4656">
      <w:pPr>
        <w:jc w:val="center"/>
        <w:rPr>
          <w:rFonts w:eastAsia="Calibri"/>
          <w:b/>
          <w:bCs w:val="0"/>
          <w:sz w:val="32"/>
          <w:szCs w:val="24"/>
        </w:rPr>
      </w:pPr>
      <w:r w:rsidRPr="00243979">
        <w:rPr>
          <w:rFonts w:eastAsia="Calibri"/>
          <w:b/>
          <w:bCs w:val="0"/>
          <w:sz w:val="32"/>
          <w:szCs w:val="24"/>
        </w:rPr>
        <w:t>Основные учетные данные Оператора ИС ЭПД</w:t>
      </w:r>
    </w:p>
    <w:p w14:paraId="58B290C5" w14:textId="77777777" w:rsidR="006B4656" w:rsidRPr="00BA25CA" w:rsidRDefault="006B4656" w:rsidP="006B4656">
      <w:pPr>
        <w:jc w:val="right"/>
        <w:rPr>
          <w:rFonts w:eastAsia="Calibri"/>
          <w:b/>
          <w:bCs w:val="0"/>
          <w:sz w:val="24"/>
          <w:szCs w:val="24"/>
        </w:rPr>
      </w:pPr>
    </w:p>
    <w:tbl>
      <w:tblPr>
        <w:tblStyle w:val="41"/>
        <w:tblW w:w="10206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7"/>
        <w:gridCol w:w="5529"/>
      </w:tblGrid>
      <w:tr w:rsidR="006B4656" w:rsidRPr="00BA25CA" w14:paraId="224F2CDF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5568C728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  <w:r w:rsidRPr="00BA25CA">
              <w:rPr>
                <w:szCs w:val="26"/>
              </w:rPr>
              <w:t xml:space="preserve">Полное наименование </w:t>
            </w:r>
          </w:p>
        </w:tc>
        <w:tc>
          <w:tcPr>
            <w:tcW w:w="5529" w:type="dxa"/>
            <w:noWrap/>
            <w:vAlign w:val="center"/>
          </w:tcPr>
          <w:p w14:paraId="2FAD3175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6B4656" w:rsidRPr="00BA25CA" w14:paraId="176791A1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527938E8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  <w:r w:rsidRPr="00BA25CA">
              <w:rPr>
                <w:szCs w:val="26"/>
              </w:rPr>
              <w:t>Сокращенное наименование</w:t>
            </w:r>
          </w:p>
        </w:tc>
        <w:tc>
          <w:tcPr>
            <w:tcW w:w="5529" w:type="dxa"/>
            <w:noWrap/>
            <w:vAlign w:val="center"/>
          </w:tcPr>
          <w:p w14:paraId="0F890A94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6B4656" w:rsidRPr="00BA25CA" w14:paraId="371162D1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7B4A9A5D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  <w:r w:rsidRPr="00BA25CA">
              <w:rPr>
                <w:szCs w:val="26"/>
              </w:rPr>
              <w:t>Должность, ФИО руководителя</w:t>
            </w:r>
          </w:p>
        </w:tc>
        <w:tc>
          <w:tcPr>
            <w:tcW w:w="5529" w:type="dxa"/>
            <w:noWrap/>
            <w:vAlign w:val="center"/>
          </w:tcPr>
          <w:p w14:paraId="7810C98F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6B4656" w:rsidRPr="00BA25CA" w14:paraId="67EA110C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3108CD1C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  <w:r w:rsidRPr="00BA25CA">
              <w:rPr>
                <w:szCs w:val="26"/>
              </w:rPr>
              <w:t>Регистрационный номер</w:t>
            </w:r>
            <w:r w:rsidRPr="00BA25CA">
              <w:rPr>
                <w:szCs w:val="26"/>
              </w:rPr>
              <w:br/>
              <w:t>в реестре операторов ИС ЭПД</w:t>
            </w:r>
            <w:r w:rsidRPr="00BA25CA">
              <w:rPr>
                <w:szCs w:val="26"/>
              </w:rPr>
              <w:br/>
              <w:t>Минтранса России</w:t>
            </w:r>
          </w:p>
        </w:tc>
        <w:tc>
          <w:tcPr>
            <w:tcW w:w="5529" w:type="dxa"/>
            <w:noWrap/>
            <w:vAlign w:val="center"/>
          </w:tcPr>
          <w:p w14:paraId="39B17534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8754D9" w:rsidRPr="00BA25CA" w14:paraId="007E9754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3B2F4D51" w14:textId="50C76B2F" w:rsidR="008754D9" w:rsidRDefault="000F6C6C" w:rsidP="009F2318">
            <w:pPr>
              <w:keepLines/>
              <w:spacing w:before="60" w:after="60"/>
              <w:jc w:val="left"/>
              <w:rPr>
                <w:szCs w:val="26"/>
              </w:rPr>
            </w:pPr>
            <w:r w:rsidRPr="000F6C6C">
              <w:rPr>
                <w:szCs w:val="26"/>
              </w:rPr>
              <w:t>Идентификатор участника электронного документооборота</w:t>
            </w:r>
          </w:p>
        </w:tc>
        <w:tc>
          <w:tcPr>
            <w:tcW w:w="5529" w:type="dxa"/>
            <w:noWrap/>
            <w:vAlign w:val="center"/>
          </w:tcPr>
          <w:p w14:paraId="20B5FB83" w14:textId="77777777" w:rsidR="008754D9" w:rsidRPr="00BA25CA" w:rsidRDefault="008754D9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23185E" w:rsidRPr="00BA25CA" w14:paraId="4E785565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1BE16AB6" w14:textId="508002EE" w:rsidR="0023185E" w:rsidRPr="00486E44" w:rsidRDefault="008F2812" w:rsidP="009F2318">
            <w:pPr>
              <w:keepLines/>
              <w:spacing w:before="60" w:after="6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Номер сети </w:t>
            </w:r>
            <w:r w:rsidR="009F2318">
              <w:rPr>
                <w:szCs w:val="26"/>
                <w:lang w:val="en-US"/>
              </w:rPr>
              <w:t>C</w:t>
            </w:r>
            <w:r>
              <w:rPr>
                <w:szCs w:val="26"/>
              </w:rPr>
              <w:t xml:space="preserve">КЗИ для подключения посредством </w:t>
            </w:r>
            <w:r>
              <w:rPr>
                <w:szCs w:val="26"/>
                <w:lang w:val="en-US"/>
              </w:rPr>
              <w:t>API</w:t>
            </w:r>
            <w:r w:rsidR="00486E44">
              <w:rPr>
                <w:szCs w:val="26"/>
              </w:rPr>
              <w:t xml:space="preserve"> (при наличи</w:t>
            </w:r>
            <w:r w:rsidR="009F2318" w:rsidRPr="0025348C">
              <w:rPr>
                <w:szCs w:val="26"/>
              </w:rPr>
              <w:t>и</w:t>
            </w:r>
            <w:r w:rsidR="00486E44">
              <w:rPr>
                <w:szCs w:val="26"/>
              </w:rPr>
              <w:t>)</w:t>
            </w:r>
          </w:p>
        </w:tc>
        <w:tc>
          <w:tcPr>
            <w:tcW w:w="5529" w:type="dxa"/>
            <w:noWrap/>
            <w:vAlign w:val="center"/>
          </w:tcPr>
          <w:p w14:paraId="31C7864F" w14:textId="77777777" w:rsidR="0023185E" w:rsidRPr="00BA25CA" w:rsidRDefault="0023185E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7C3C40" w:rsidRPr="00BA25CA" w14:paraId="659E8C8C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13236B19" w14:textId="2AEACBDA" w:rsidR="007C3C40" w:rsidRPr="00BA25CA" w:rsidRDefault="007C3C40" w:rsidP="00AC487A">
            <w:pPr>
              <w:keepLines/>
              <w:spacing w:before="60" w:after="60"/>
              <w:jc w:val="left"/>
              <w:rPr>
                <w:szCs w:val="26"/>
              </w:rPr>
            </w:pPr>
            <w:r>
              <w:rPr>
                <w:szCs w:val="26"/>
              </w:rPr>
              <w:t>Мнемоника ИС ЭПД в СМЭВ</w:t>
            </w:r>
          </w:p>
        </w:tc>
        <w:tc>
          <w:tcPr>
            <w:tcW w:w="5529" w:type="dxa"/>
            <w:noWrap/>
            <w:vAlign w:val="center"/>
          </w:tcPr>
          <w:p w14:paraId="50D06424" w14:textId="77777777" w:rsidR="007C3C40" w:rsidRPr="00BA25CA" w:rsidRDefault="007C3C40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6B4656" w:rsidRPr="00BA25CA" w14:paraId="1A14984B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199CEC4D" w14:textId="7924D459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  <w:r w:rsidRPr="00BA25CA">
              <w:rPr>
                <w:szCs w:val="26"/>
              </w:rPr>
              <w:t>Ответственный технический</w:t>
            </w:r>
            <w:r w:rsidR="007E4F0F">
              <w:rPr>
                <w:szCs w:val="26"/>
              </w:rPr>
              <w:br/>
            </w:r>
            <w:r w:rsidRPr="00BA25CA">
              <w:rPr>
                <w:szCs w:val="26"/>
              </w:rPr>
              <w:t>исполнитель:</w:t>
            </w:r>
          </w:p>
        </w:tc>
        <w:tc>
          <w:tcPr>
            <w:tcW w:w="5529" w:type="dxa"/>
            <w:noWrap/>
            <w:vAlign w:val="center"/>
          </w:tcPr>
          <w:p w14:paraId="342211E0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6B4656" w:rsidRPr="00BA25CA" w14:paraId="7C207CE0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23232786" w14:textId="77777777" w:rsidR="006B4656" w:rsidRPr="00BA25CA" w:rsidRDefault="006B4656" w:rsidP="00AC487A">
            <w:pPr>
              <w:keepLines/>
              <w:spacing w:before="60" w:after="60"/>
              <w:ind w:left="567"/>
              <w:jc w:val="left"/>
              <w:rPr>
                <w:szCs w:val="26"/>
              </w:rPr>
            </w:pPr>
            <w:r w:rsidRPr="00BA25CA">
              <w:rPr>
                <w:szCs w:val="26"/>
              </w:rPr>
              <w:t>должность, ФИО</w:t>
            </w:r>
          </w:p>
        </w:tc>
        <w:tc>
          <w:tcPr>
            <w:tcW w:w="5529" w:type="dxa"/>
            <w:noWrap/>
            <w:vAlign w:val="center"/>
          </w:tcPr>
          <w:p w14:paraId="16B014F3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6B4656" w:rsidRPr="00BA25CA" w14:paraId="572A55C5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05638BF9" w14:textId="77777777" w:rsidR="006B4656" w:rsidRPr="00BA25CA" w:rsidRDefault="006B4656" w:rsidP="00AC487A">
            <w:pPr>
              <w:keepLines/>
              <w:spacing w:before="60" w:after="60"/>
              <w:ind w:left="567"/>
              <w:jc w:val="left"/>
              <w:rPr>
                <w:szCs w:val="26"/>
              </w:rPr>
            </w:pPr>
            <w:r w:rsidRPr="00BA25CA">
              <w:rPr>
                <w:szCs w:val="26"/>
              </w:rPr>
              <w:t>контактный телефон</w:t>
            </w:r>
          </w:p>
        </w:tc>
        <w:tc>
          <w:tcPr>
            <w:tcW w:w="5529" w:type="dxa"/>
            <w:noWrap/>
            <w:vAlign w:val="center"/>
          </w:tcPr>
          <w:p w14:paraId="56FD86D4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tr w:rsidR="006B4656" w:rsidRPr="00BA25CA" w14:paraId="3B061C02" w14:textId="77777777" w:rsidTr="00F84039">
        <w:trPr>
          <w:cantSplit/>
        </w:trPr>
        <w:tc>
          <w:tcPr>
            <w:tcW w:w="4677" w:type="dxa"/>
            <w:noWrap/>
            <w:vAlign w:val="center"/>
          </w:tcPr>
          <w:p w14:paraId="0E294FD8" w14:textId="77777777" w:rsidR="006B4656" w:rsidRPr="00BA25CA" w:rsidRDefault="006B4656" w:rsidP="00AC487A">
            <w:pPr>
              <w:keepLines/>
              <w:spacing w:before="60" w:after="60"/>
              <w:ind w:left="567"/>
              <w:jc w:val="left"/>
              <w:rPr>
                <w:szCs w:val="26"/>
              </w:rPr>
            </w:pPr>
            <w:r w:rsidRPr="00BA25CA">
              <w:rPr>
                <w:szCs w:val="26"/>
              </w:rPr>
              <w:t>адрес эл. почты</w:t>
            </w:r>
          </w:p>
        </w:tc>
        <w:tc>
          <w:tcPr>
            <w:tcW w:w="5529" w:type="dxa"/>
            <w:noWrap/>
            <w:vAlign w:val="center"/>
          </w:tcPr>
          <w:p w14:paraId="61E8CCCF" w14:textId="77777777" w:rsidR="006B4656" w:rsidRPr="00BA25CA" w:rsidRDefault="006B4656" w:rsidP="00AC487A">
            <w:pPr>
              <w:keepLines/>
              <w:spacing w:before="60" w:after="60"/>
              <w:jc w:val="left"/>
              <w:rPr>
                <w:szCs w:val="26"/>
              </w:rPr>
            </w:pPr>
          </w:p>
        </w:tc>
      </w:tr>
      <w:bookmarkEnd w:id="44"/>
      <w:bookmarkEnd w:id="45"/>
    </w:tbl>
    <w:p w14:paraId="348CF7D3" w14:textId="77777777" w:rsidR="00C47F74" w:rsidRPr="00355308" w:rsidRDefault="00C47F74" w:rsidP="0023185E">
      <w:pPr>
        <w:pStyle w:val="-00"/>
      </w:pPr>
    </w:p>
    <w:sectPr w:rsidR="00C47F74" w:rsidRPr="00355308" w:rsidSect="00F260DA">
      <w:headerReference w:type="default" r:id="rId35"/>
      <w:pgSz w:w="11907" w:h="16840" w:code="9"/>
      <w:pgMar w:top="1418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A2C4E" w14:textId="77777777" w:rsidR="00591D7D" w:rsidRDefault="00591D7D">
      <w:r>
        <w:separator/>
      </w:r>
    </w:p>
  </w:endnote>
  <w:endnote w:type="continuationSeparator" w:id="0">
    <w:p w14:paraId="09CF23FE" w14:textId="77777777" w:rsidR="00591D7D" w:rsidRDefault="0059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ГОСТ тип А">
    <w:altName w:val="Calibri"/>
    <w:charset w:val="CC"/>
    <w:family w:val="swiss"/>
    <w:pitch w:val="variable"/>
    <w:sig w:usb0="00000287" w:usb1="00000000" w:usb2="00000000" w:usb3="00000000" w:csb0="0000009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DBF9" w14:textId="72E759CB" w:rsidR="009735F6" w:rsidRPr="00FF13F0" w:rsidRDefault="009735F6" w:rsidP="00DE648D">
    <w:pPr>
      <w:pStyle w:val="a7"/>
      <w:tabs>
        <w:tab w:val="clear" w:pos="4153"/>
        <w:tab w:val="clear" w:pos="8306"/>
        <w:tab w:val="right" w:pos="0"/>
      </w:tabs>
      <w:ind w:right="283"/>
      <w:jc w:val="center"/>
      <w:rPr>
        <w:rFonts w:eastAsiaTheme="minorHAnsi"/>
        <w:bCs w:val="0"/>
        <w:sz w:val="24"/>
        <w:lang w:eastAsia="en-US"/>
      </w:rPr>
    </w:pPr>
    <w:r w:rsidRPr="00FF13F0">
      <w:rPr>
        <w:rFonts w:eastAsiaTheme="minorHAnsi"/>
        <w:bCs w:val="0"/>
        <w:sz w:val="24"/>
        <w:lang w:eastAsia="en-US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03647" w14:textId="77777777" w:rsidR="00591D7D" w:rsidRDefault="00591D7D">
      <w:r>
        <w:separator/>
      </w:r>
    </w:p>
  </w:footnote>
  <w:footnote w:type="continuationSeparator" w:id="0">
    <w:p w14:paraId="365276B7" w14:textId="77777777" w:rsidR="00591D7D" w:rsidRDefault="00591D7D">
      <w:r>
        <w:continuationSeparator/>
      </w:r>
    </w:p>
  </w:footnote>
  <w:footnote w:id="1">
    <w:p w14:paraId="64964448" w14:textId="2AAD5F79" w:rsidR="009735F6" w:rsidRPr="00D666F0" w:rsidRDefault="009735F6" w:rsidP="00766654">
      <w:pPr>
        <w:pStyle w:val="afa"/>
        <w:jc w:val="both"/>
        <w:rPr>
          <w:sz w:val="24"/>
          <w:szCs w:val="24"/>
        </w:rPr>
      </w:pPr>
      <w:r w:rsidRPr="00D666F0">
        <w:rPr>
          <w:rStyle w:val="afc"/>
          <w:sz w:val="24"/>
          <w:szCs w:val="24"/>
        </w:rPr>
        <w:footnoteRef/>
      </w:r>
      <w:r w:rsidRPr="00D666F0">
        <w:rPr>
          <w:sz w:val="24"/>
          <w:szCs w:val="24"/>
        </w:rPr>
        <w:t xml:space="preserve"> Порядок формирования и ведения реестра операторов ИС ЭПД определен приказом Министерства транспорта Российской федерации от 25.05.2022 № 40 «О порядке формирования и ведения реестра операторов информационных систем электронных перевозочных документов».</w:t>
      </w:r>
    </w:p>
  </w:footnote>
  <w:footnote w:id="2">
    <w:p w14:paraId="38C0F539" w14:textId="59A56E72" w:rsidR="009735F6" w:rsidRPr="00D666F0" w:rsidRDefault="009735F6" w:rsidP="00766654">
      <w:pPr>
        <w:pStyle w:val="afa"/>
        <w:jc w:val="both"/>
        <w:rPr>
          <w:sz w:val="24"/>
          <w:szCs w:val="24"/>
        </w:rPr>
      </w:pPr>
      <w:r w:rsidRPr="00D666F0">
        <w:rPr>
          <w:rStyle w:val="afc"/>
          <w:sz w:val="24"/>
          <w:szCs w:val="24"/>
        </w:rPr>
        <w:footnoteRef/>
      </w:r>
      <w:r w:rsidRPr="00D666F0">
        <w:rPr>
          <w:sz w:val="24"/>
          <w:szCs w:val="24"/>
        </w:rPr>
        <w:t xml:space="preserve"> Порядок включения и исключения юридических лиц в реестр, а также внесения изменений в сведения об операторе ИС ЭПД, включенном в реестр, определен приказом Министерства транспорта Российской федерации от 25.05.2022 № 200 «Об утверждении Порядка включения юридических лиц в реестр </w:t>
      </w:r>
      <w:r>
        <w:rPr>
          <w:sz w:val="24"/>
          <w:szCs w:val="24"/>
        </w:rPr>
        <w:t>о</w:t>
      </w:r>
      <w:r w:rsidRPr="00D666F0">
        <w:rPr>
          <w:sz w:val="24"/>
          <w:szCs w:val="24"/>
        </w:rPr>
        <w:t>ператоров информационных систем электронных перевозочных документов и исключения из него».</w:t>
      </w:r>
    </w:p>
  </w:footnote>
  <w:footnote w:id="3">
    <w:p w14:paraId="7C0B7E45" w14:textId="185DAC9D" w:rsidR="009735F6" w:rsidRPr="00D666F0" w:rsidRDefault="009735F6" w:rsidP="00766654">
      <w:pPr>
        <w:pStyle w:val="afa"/>
        <w:jc w:val="both"/>
        <w:rPr>
          <w:sz w:val="24"/>
          <w:szCs w:val="24"/>
        </w:rPr>
      </w:pPr>
      <w:r w:rsidRPr="00D666F0">
        <w:rPr>
          <w:rStyle w:val="afc"/>
          <w:sz w:val="24"/>
          <w:szCs w:val="24"/>
        </w:rPr>
        <w:footnoteRef/>
      </w:r>
      <w:r w:rsidRPr="00D666F0">
        <w:rPr>
          <w:sz w:val="24"/>
          <w:szCs w:val="24"/>
        </w:rPr>
        <w:t xml:space="preserve"> В соответствии с «Требованиями к сети передачи данных участников информационного обмена», «Правилами и процедурами работы в СМЭВ по Методическим рекомендациям» и иными документами актуальными на дату подключения Оператора ИС ЭПД к ГИС ЭПД. Документы опубликованы на главной странице Технологического портала СМЭВ (https://smev3.gosuslugi.ru/portal/).</w:t>
      </w:r>
    </w:p>
  </w:footnote>
  <w:footnote w:id="4">
    <w:p w14:paraId="5E788D13" w14:textId="5D7F176D" w:rsidR="009735F6" w:rsidRPr="00D666F0" w:rsidRDefault="009735F6" w:rsidP="00766654">
      <w:pPr>
        <w:pStyle w:val="afa"/>
        <w:jc w:val="both"/>
        <w:rPr>
          <w:sz w:val="24"/>
          <w:szCs w:val="24"/>
        </w:rPr>
      </w:pPr>
      <w:r w:rsidRPr="00D666F0">
        <w:rPr>
          <w:rStyle w:val="afc"/>
          <w:sz w:val="24"/>
          <w:szCs w:val="24"/>
        </w:rPr>
        <w:footnoteRef/>
      </w:r>
      <w:r w:rsidRPr="00D666F0">
        <w:rPr>
          <w:sz w:val="24"/>
          <w:szCs w:val="24"/>
        </w:rPr>
        <w:t xml:space="preserve"> согласно документам, указанным в </w:t>
      </w:r>
      <w:r>
        <w:rPr>
          <w:sz w:val="24"/>
          <w:szCs w:val="24"/>
        </w:rPr>
        <w:t>п.</w:t>
      </w:r>
      <w:r w:rsidRPr="0044264D">
        <w:rPr>
          <w:sz w:val="24"/>
          <w:szCs w:val="24"/>
        </w:rPr>
        <w:t>1</w:t>
      </w:r>
      <w:r w:rsidRPr="00D666F0">
        <w:rPr>
          <w:sz w:val="24"/>
          <w:szCs w:val="24"/>
        </w:rPr>
        <w:t xml:space="preserve"> настоящего Регламента, обязанности по обеспечению средствами, необходимыми для подключения к ГИС ЭПД, возложены на </w:t>
      </w:r>
      <w:r>
        <w:rPr>
          <w:sz w:val="24"/>
          <w:szCs w:val="24"/>
        </w:rPr>
        <w:t>о</w:t>
      </w:r>
      <w:r w:rsidRPr="00D666F0">
        <w:rPr>
          <w:sz w:val="24"/>
          <w:szCs w:val="24"/>
        </w:rPr>
        <w:t>ператора ИС ЭПД.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B82C" w14:textId="75A8D0AF" w:rsidR="009735F6" w:rsidRPr="00E51747" w:rsidRDefault="009735F6" w:rsidP="00211A25">
    <w:pPr>
      <w:pStyle w:val="a5"/>
      <w:jc w:val="center"/>
      <w:rPr>
        <w:sz w:val="24"/>
      </w:rPr>
    </w:pPr>
    <w:r w:rsidRPr="00E51747">
      <w:rPr>
        <w:sz w:val="24"/>
      </w:rPr>
      <w:fldChar w:fldCharType="begin"/>
    </w:r>
    <w:r w:rsidRPr="00E51747">
      <w:rPr>
        <w:sz w:val="24"/>
      </w:rPr>
      <w:instrText>PAGE   \* MERGEFORMAT</w:instrText>
    </w:r>
    <w:r w:rsidRPr="00E51747">
      <w:rPr>
        <w:sz w:val="24"/>
      </w:rPr>
      <w:fldChar w:fldCharType="separate"/>
    </w:r>
    <w:r w:rsidR="00620066">
      <w:rPr>
        <w:noProof/>
        <w:sz w:val="24"/>
      </w:rPr>
      <w:t>2</w:t>
    </w:r>
    <w:r w:rsidRPr="00E517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39A4A" w14:textId="6DEE5B56" w:rsidR="009735F6" w:rsidRPr="00DE2AC8" w:rsidRDefault="009735F6" w:rsidP="00D666F0">
    <w:pPr>
      <w:pStyle w:val="a5"/>
      <w:spacing w:after="120"/>
      <w:jc w:val="center"/>
    </w:pPr>
    <w:r w:rsidRPr="00301C4B">
      <w:rPr>
        <w:sz w:val="24"/>
      </w:rPr>
      <w:fldChar w:fldCharType="begin"/>
    </w:r>
    <w:r w:rsidRPr="00301C4B">
      <w:rPr>
        <w:sz w:val="24"/>
      </w:rPr>
      <w:instrText>PAGE   \* MERGEFORMAT</w:instrText>
    </w:r>
    <w:r w:rsidRPr="00301C4B">
      <w:rPr>
        <w:sz w:val="24"/>
      </w:rPr>
      <w:fldChar w:fldCharType="separate"/>
    </w:r>
    <w:r w:rsidR="00620066">
      <w:rPr>
        <w:noProof/>
        <w:sz w:val="24"/>
      </w:rPr>
      <w:t>21</w:t>
    </w:r>
    <w:r w:rsidRPr="00301C4B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75AE"/>
    <w:multiLevelType w:val="hybridMultilevel"/>
    <w:tmpl w:val="8A72E25C"/>
    <w:lvl w:ilvl="0" w:tplc="165287CA">
      <w:start w:val="1"/>
      <w:numFmt w:val="bullet"/>
      <w:lvlText w:val="–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94C82AB2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63B9"/>
    <w:multiLevelType w:val="multilevel"/>
    <w:tmpl w:val="1F0A3BF6"/>
    <w:lvl w:ilvl="0">
      <w:start w:val="1"/>
      <w:numFmt w:val="decimal"/>
      <w:pStyle w:val="-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-2"/>
      <w:isLgl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-3"/>
      <w:isLgl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pStyle w:val="-4"/>
      <w:isLgl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51"/>
        </w:tabs>
        <w:ind w:left="0" w:firstLine="851"/>
      </w:pPr>
      <w:rPr>
        <w:rFonts w:hint="default"/>
      </w:rPr>
    </w:lvl>
  </w:abstractNum>
  <w:abstractNum w:abstractNumId="2" w15:restartNumberingAfterBreak="0">
    <w:nsid w:val="16EA4804"/>
    <w:multiLevelType w:val="multilevel"/>
    <w:tmpl w:val="CDEA41BE"/>
    <w:lvl w:ilvl="0">
      <w:start w:val="1"/>
      <w:numFmt w:val="decimal"/>
      <w:pStyle w:val="-10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40E3DFC"/>
    <w:multiLevelType w:val="hybridMultilevel"/>
    <w:tmpl w:val="3C645082"/>
    <w:lvl w:ilvl="0" w:tplc="1688E352">
      <w:start w:val="1"/>
      <w:numFmt w:val="bullet"/>
      <w:pStyle w:val="-11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4585F10"/>
    <w:multiLevelType w:val="hybridMultilevel"/>
    <w:tmpl w:val="63D085AC"/>
    <w:lvl w:ilvl="0" w:tplc="98A2EBD8">
      <w:start w:val="1"/>
      <w:numFmt w:val="russianLower"/>
      <w:pStyle w:val="a"/>
      <w:lvlText w:val="%1)"/>
      <w:lvlJc w:val="left"/>
      <w:pPr>
        <w:ind w:left="1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7" w:hanging="360"/>
      </w:pPr>
    </w:lvl>
    <w:lvl w:ilvl="2" w:tplc="0419001B" w:tentative="1">
      <w:start w:val="1"/>
      <w:numFmt w:val="lowerRoman"/>
      <w:lvlText w:val="%3."/>
      <w:lvlJc w:val="right"/>
      <w:pPr>
        <w:ind w:left="2887" w:hanging="180"/>
      </w:pPr>
    </w:lvl>
    <w:lvl w:ilvl="3" w:tplc="0419000F" w:tentative="1">
      <w:start w:val="1"/>
      <w:numFmt w:val="decimal"/>
      <w:lvlText w:val="%4."/>
      <w:lvlJc w:val="left"/>
      <w:pPr>
        <w:ind w:left="3607" w:hanging="360"/>
      </w:pPr>
    </w:lvl>
    <w:lvl w:ilvl="4" w:tplc="04190019" w:tentative="1">
      <w:start w:val="1"/>
      <w:numFmt w:val="lowerLetter"/>
      <w:lvlText w:val="%5."/>
      <w:lvlJc w:val="left"/>
      <w:pPr>
        <w:ind w:left="4327" w:hanging="360"/>
      </w:pPr>
    </w:lvl>
    <w:lvl w:ilvl="5" w:tplc="0419001B" w:tentative="1">
      <w:start w:val="1"/>
      <w:numFmt w:val="lowerRoman"/>
      <w:lvlText w:val="%6."/>
      <w:lvlJc w:val="right"/>
      <w:pPr>
        <w:ind w:left="5047" w:hanging="180"/>
      </w:pPr>
    </w:lvl>
    <w:lvl w:ilvl="6" w:tplc="0419000F" w:tentative="1">
      <w:start w:val="1"/>
      <w:numFmt w:val="decimal"/>
      <w:lvlText w:val="%7."/>
      <w:lvlJc w:val="left"/>
      <w:pPr>
        <w:ind w:left="5767" w:hanging="360"/>
      </w:pPr>
    </w:lvl>
    <w:lvl w:ilvl="7" w:tplc="04190019" w:tentative="1">
      <w:start w:val="1"/>
      <w:numFmt w:val="lowerLetter"/>
      <w:lvlText w:val="%8."/>
      <w:lvlJc w:val="left"/>
      <w:pPr>
        <w:ind w:left="6487" w:hanging="360"/>
      </w:pPr>
    </w:lvl>
    <w:lvl w:ilvl="8" w:tplc="041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37C36168"/>
    <w:multiLevelType w:val="hybridMultilevel"/>
    <w:tmpl w:val="3E3CFB6A"/>
    <w:lvl w:ilvl="0" w:tplc="D878326E">
      <w:start w:val="1"/>
      <w:numFmt w:val="bullet"/>
      <w:pStyle w:val="-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2B13505"/>
    <w:multiLevelType w:val="hybridMultilevel"/>
    <w:tmpl w:val="D8F6FC70"/>
    <w:lvl w:ilvl="0" w:tplc="F11C4564">
      <w:start w:val="1"/>
      <w:numFmt w:val="bullet"/>
      <w:pStyle w:val="-0"/>
      <w:suff w:val="space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339FF"/>
    <w:multiLevelType w:val="hybridMultilevel"/>
    <w:tmpl w:val="394ED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894103"/>
    <w:multiLevelType w:val="hybridMultilevel"/>
    <w:tmpl w:val="6BCAAEC6"/>
    <w:lvl w:ilvl="0" w:tplc="63D436B8">
      <w:start w:val="1"/>
      <w:numFmt w:val="bullet"/>
      <w:pStyle w:val="-5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1"/>
    <w:lvlOverride w:ilvl="0">
      <w:lvl w:ilvl="0">
        <w:start w:val="1"/>
        <w:numFmt w:val="decimal"/>
        <w:pStyle w:val="-1"/>
        <w:suff w:val="space"/>
        <w:lvlText w:val="%1"/>
        <w:lvlJc w:val="left"/>
        <w:pPr>
          <w:ind w:left="1444" w:hanging="735"/>
        </w:pPr>
        <w:rPr>
          <w:rFonts w:hint="default"/>
        </w:rPr>
      </w:lvl>
    </w:lvlOverride>
    <w:lvlOverride w:ilvl="1">
      <w:lvl w:ilvl="1">
        <w:start w:val="1"/>
        <w:numFmt w:val="decimal"/>
        <w:pStyle w:val="-2"/>
        <w:isLgl/>
        <w:suff w:val="space"/>
        <w:lvlText w:val="%1.%2"/>
        <w:lvlJc w:val="left"/>
        <w:pPr>
          <w:ind w:left="1444" w:hanging="735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isLgl/>
        <w:lvlText w:val="%1.%2.%3"/>
        <w:lvlJc w:val="left"/>
        <w:pPr>
          <w:ind w:left="1444" w:hanging="735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isLgl/>
        <w:lvlText w:val="%1.%2.%3.%4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4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2160"/>
        </w:pPr>
        <w:rPr>
          <w:rFonts w:hint="default"/>
        </w:rPr>
      </w:lvl>
    </w:lvlOverride>
  </w:num>
  <w:num w:numId="6">
    <w:abstractNumId w:val="5"/>
  </w:num>
  <w:num w:numId="7">
    <w:abstractNumId w:val="1"/>
  </w:num>
  <w:num w:numId="8">
    <w:abstractNumId w:val="1"/>
    <w:lvlOverride w:ilvl="0">
      <w:lvl w:ilvl="0">
        <w:start w:val="1"/>
        <w:numFmt w:val="decimal"/>
        <w:pStyle w:val="-1"/>
        <w:suff w:val="space"/>
        <w:lvlText w:val="%1"/>
        <w:lvlJc w:val="left"/>
        <w:pPr>
          <w:ind w:left="1444" w:hanging="735"/>
        </w:pPr>
        <w:rPr>
          <w:rFonts w:hint="default"/>
        </w:rPr>
      </w:lvl>
    </w:lvlOverride>
    <w:lvlOverride w:ilvl="1">
      <w:lvl w:ilvl="1">
        <w:start w:val="1"/>
        <w:numFmt w:val="decimal"/>
        <w:pStyle w:val="-2"/>
        <w:isLgl/>
        <w:suff w:val="space"/>
        <w:lvlText w:val="%1.%2"/>
        <w:lvlJc w:val="left"/>
        <w:pPr>
          <w:ind w:left="1444" w:hanging="735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isLgl/>
        <w:suff w:val="space"/>
        <w:lvlText w:val="%1.%2.%3"/>
        <w:lvlJc w:val="left"/>
        <w:pPr>
          <w:ind w:left="1444" w:hanging="735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isLgl/>
        <w:lvlText w:val="%1.%2.%3.%4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4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2160"/>
        </w:pPr>
        <w:rPr>
          <w:rFonts w:hint="default"/>
        </w:rPr>
      </w:lvl>
    </w:lvlOverride>
  </w:num>
  <w:num w:numId="9">
    <w:abstractNumId w:val="1"/>
    <w:lvlOverride w:ilvl="0">
      <w:lvl w:ilvl="0">
        <w:start w:val="1"/>
        <w:numFmt w:val="decimal"/>
        <w:pStyle w:val="-1"/>
        <w:suff w:val="space"/>
        <w:lvlText w:val="%1"/>
        <w:lvlJc w:val="left"/>
        <w:pPr>
          <w:ind w:left="1444" w:hanging="735"/>
        </w:pPr>
        <w:rPr>
          <w:rFonts w:hint="default"/>
        </w:rPr>
      </w:lvl>
    </w:lvlOverride>
    <w:lvlOverride w:ilvl="1">
      <w:lvl w:ilvl="1">
        <w:start w:val="1"/>
        <w:numFmt w:val="decimal"/>
        <w:pStyle w:val="-2"/>
        <w:isLgl/>
        <w:lvlText w:val="%1.%2"/>
        <w:lvlJc w:val="left"/>
        <w:pPr>
          <w:ind w:left="1444" w:hanging="735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isLgl/>
        <w:suff w:val="space"/>
        <w:lvlText w:val="%1.%2.%3"/>
        <w:lvlJc w:val="left"/>
        <w:pPr>
          <w:ind w:left="1444" w:hanging="735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isLgl/>
        <w:suff w:val="space"/>
        <w:lvlText w:val="%1.%2.%3.%4"/>
        <w:lvlJc w:val="left"/>
        <w:pPr>
          <w:ind w:left="1789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78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2149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4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509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869" w:hanging="2160"/>
        </w:pPr>
        <w:rPr>
          <w:rFonts w:hint="default"/>
        </w:rPr>
      </w:lvl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2"/>
    <w:lvlOverride w:ilvl="0">
      <w:lvl w:ilvl="0">
        <w:start w:val="1"/>
        <w:numFmt w:val="decimal"/>
        <w:pStyle w:val="-10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2"/>
  </w:num>
  <w:num w:numId="15">
    <w:abstractNumId w:val="2"/>
    <w:lvlOverride w:ilvl="0">
      <w:lvl w:ilvl="0">
        <w:start w:val="1"/>
        <w:numFmt w:val="decimal"/>
        <w:pStyle w:val="-10"/>
        <w:suff w:val="space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F5"/>
    <w:rsid w:val="00000EAC"/>
    <w:rsid w:val="00002CCA"/>
    <w:rsid w:val="000129CA"/>
    <w:rsid w:val="000206B4"/>
    <w:rsid w:val="00023E9F"/>
    <w:rsid w:val="0002651B"/>
    <w:rsid w:val="00040A1A"/>
    <w:rsid w:val="0004260C"/>
    <w:rsid w:val="00046D00"/>
    <w:rsid w:val="0004778C"/>
    <w:rsid w:val="000506DD"/>
    <w:rsid w:val="00075E20"/>
    <w:rsid w:val="00084036"/>
    <w:rsid w:val="00092D37"/>
    <w:rsid w:val="00094EC7"/>
    <w:rsid w:val="00096616"/>
    <w:rsid w:val="00096ACD"/>
    <w:rsid w:val="00097339"/>
    <w:rsid w:val="000A50B9"/>
    <w:rsid w:val="000A6EE2"/>
    <w:rsid w:val="000B270C"/>
    <w:rsid w:val="000B380F"/>
    <w:rsid w:val="000B693E"/>
    <w:rsid w:val="000B7CA8"/>
    <w:rsid w:val="000C2360"/>
    <w:rsid w:val="000C2B6C"/>
    <w:rsid w:val="000C7245"/>
    <w:rsid w:val="000D4852"/>
    <w:rsid w:val="000E5E2E"/>
    <w:rsid w:val="000F54D2"/>
    <w:rsid w:val="000F6658"/>
    <w:rsid w:val="000F6C6C"/>
    <w:rsid w:val="0010161C"/>
    <w:rsid w:val="00101887"/>
    <w:rsid w:val="00101915"/>
    <w:rsid w:val="001063EE"/>
    <w:rsid w:val="0011405E"/>
    <w:rsid w:val="001140B9"/>
    <w:rsid w:val="00114E80"/>
    <w:rsid w:val="001175ED"/>
    <w:rsid w:val="001313F5"/>
    <w:rsid w:val="0014152B"/>
    <w:rsid w:val="00144154"/>
    <w:rsid w:val="0015181B"/>
    <w:rsid w:val="00152246"/>
    <w:rsid w:val="00152934"/>
    <w:rsid w:val="001636E4"/>
    <w:rsid w:val="00165EDD"/>
    <w:rsid w:val="00175A21"/>
    <w:rsid w:val="00184772"/>
    <w:rsid w:val="00194F9F"/>
    <w:rsid w:val="001A1310"/>
    <w:rsid w:val="001A4A13"/>
    <w:rsid w:val="001C1CB4"/>
    <w:rsid w:val="001C6166"/>
    <w:rsid w:val="001C6ADE"/>
    <w:rsid w:val="001D6418"/>
    <w:rsid w:val="001D744D"/>
    <w:rsid w:val="001F0EDC"/>
    <w:rsid w:val="00200E74"/>
    <w:rsid w:val="0020253B"/>
    <w:rsid w:val="00204405"/>
    <w:rsid w:val="00211A25"/>
    <w:rsid w:val="00212AFB"/>
    <w:rsid w:val="0023185E"/>
    <w:rsid w:val="002342E3"/>
    <w:rsid w:val="00243979"/>
    <w:rsid w:val="00245056"/>
    <w:rsid w:val="0025348C"/>
    <w:rsid w:val="00254935"/>
    <w:rsid w:val="00280FF5"/>
    <w:rsid w:val="002845A8"/>
    <w:rsid w:val="00292E50"/>
    <w:rsid w:val="00294FF5"/>
    <w:rsid w:val="002A0052"/>
    <w:rsid w:val="002A7436"/>
    <w:rsid w:val="002B2A3C"/>
    <w:rsid w:val="002C4F0B"/>
    <w:rsid w:val="002D63F0"/>
    <w:rsid w:val="002D6CE8"/>
    <w:rsid w:val="002F0FB1"/>
    <w:rsid w:val="002F3700"/>
    <w:rsid w:val="002F4651"/>
    <w:rsid w:val="00301C4B"/>
    <w:rsid w:val="0030372A"/>
    <w:rsid w:val="00310ACA"/>
    <w:rsid w:val="00317602"/>
    <w:rsid w:val="00322BCE"/>
    <w:rsid w:val="003356BB"/>
    <w:rsid w:val="00350094"/>
    <w:rsid w:val="00351633"/>
    <w:rsid w:val="00354494"/>
    <w:rsid w:val="00355308"/>
    <w:rsid w:val="0036280E"/>
    <w:rsid w:val="003670A1"/>
    <w:rsid w:val="00375A94"/>
    <w:rsid w:val="00384B74"/>
    <w:rsid w:val="0038743A"/>
    <w:rsid w:val="00394E43"/>
    <w:rsid w:val="003A20CB"/>
    <w:rsid w:val="003B3670"/>
    <w:rsid w:val="003B4557"/>
    <w:rsid w:val="003C3F5B"/>
    <w:rsid w:val="003C45D7"/>
    <w:rsid w:val="003C4A82"/>
    <w:rsid w:val="003D1252"/>
    <w:rsid w:val="003D7AD8"/>
    <w:rsid w:val="00402B17"/>
    <w:rsid w:val="00405E3F"/>
    <w:rsid w:val="00417F15"/>
    <w:rsid w:val="00430097"/>
    <w:rsid w:val="0044264D"/>
    <w:rsid w:val="00447E8A"/>
    <w:rsid w:val="0045260F"/>
    <w:rsid w:val="004628F3"/>
    <w:rsid w:val="00462AA4"/>
    <w:rsid w:val="00472F7C"/>
    <w:rsid w:val="00473F93"/>
    <w:rsid w:val="00475297"/>
    <w:rsid w:val="004831A2"/>
    <w:rsid w:val="00486E44"/>
    <w:rsid w:val="004937E1"/>
    <w:rsid w:val="004A5375"/>
    <w:rsid w:val="004A6DD4"/>
    <w:rsid w:val="004B2221"/>
    <w:rsid w:val="004B6703"/>
    <w:rsid w:val="004B7DF6"/>
    <w:rsid w:val="004C1B5D"/>
    <w:rsid w:val="004C3D95"/>
    <w:rsid w:val="004D48A8"/>
    <w:rsid w:val="004D5171"/>
    <w:rsid w:val="004E1873"/>
    <w:rsid w:val="004E76D2"/>
    <w:rsid w:val="004F032B"/>
    <w:rsid w:val="004F0366"/>
    <w:rsid w:val="004F13C1"/>
    <w:rsid w:val="004F4B3C"/>
    <w:rsid w:val="0050351A"/>
    <w:rsid w:val="00511110"/>
    <w:rsid w:val="0051371C"/>
    <w:rsid w:val="00515A5E"/>
    <w:rsid w:val="005320AD"/>
    <w:rsid w:val="0053590C"/>
    <w:rsid w:val="00537078"/>
    <w:rsid w:val="00544209"/>
    <w:rsid w:val="005508CE"/>
    <w:rsid w:val="00554014"/>
    <w:rsid w:val="00555817"/>
    <w:rsid w:val="00567B2C"/>
    <w:rsid w:val="00570EA1"/>
    <w:rsid w:val="00571163"/>
    <w:rsid w:val="00591D7D"/>
    <w:rsid w:val="00594A81"/>
    <w:rsid w:val="00594E6F"/>
    <w:rsid w:val="005959EE"/>
    <w:rsid w:val="0059717A"/>
    <w:rsid w:val="005A410E"/>
    <w:rsid w:val="005B54F2"/>
    <w:rsid w:val="005C0F0F"/>
    <w:rsid w:val="005C4162"/>
    <w:rsid w:val="005C7BE6"/>
    <w:rsid w:val="005D3AAA"/>
    <w:rsid w:val="005D40D7"/>
    <w:rsid w:val="005D57B2"/>
    <w:rsid w:val="005D5F40"/>
    <w:rsid w:val="005E1B0E"/>
    <w:rsid w:val="005E242A"/>
    <w:rsid w:val="005E2A19"/>
    <w:rsid w:val="005E4D8F"/>
    <w:rsid w:val="005F2ECC"/>
    <w:rsid w:val="00601490"/>
    <w:rsid w:val="006111CC"/>
    <w:rsid w:val="00620066"/>
    <w:rsid w:val="00624F3A"/>
    <w:rsid w:val="006312DD"/>
    <w:rsid w:val="0063168F"/>
    <w:rsid w:val="00635D9D"/>
    <w:rsid w:val="0064436B"/>
    <w:rsid w:val="00655CDC"/>
    <w:rsid w:val="006623D1"/>
    <w:rsid w:val="00662B60"/>
    <w:rsid w:val="00675F1A"/>
    <w:rsid w:val="006769FB"/>
    <w:rsid w:val="00685407"/>
    <w:rsid w:val="00696BD1"/>
    <w:rsid w:val="006A30FB"/>
    <w:rsid w:val="006A591C"/>
    <w:rsid w:val="006A7318"/>
    <w:rsid w:val="006B4656"/>
    <w:rsid w:val="006B6ED1"/>
    <w:rsid w:val="006B78E2"/>
    <w:rsid w:val="006C215B"/>
    <w:rsid w:val="006D389D"/>
    <w:rsid w:val="006D6848"/>
    <w:rsid w:val="006D6D2C"/>
    <w:rsid w:val="006D7340"/>
    <w:rsid w:val="006F08A4"/>
    <w:rsid w:val="006F69C6"/>
    <w:rsid w:val="00701EB5"/>
    <w:rsid w:val="00702E80"/>
    <w:rsid w:val="00704711"/>
    <w:rsid w:val="00710E3F"/>
    <w:rsid w:val="00721772"/>
    <w:rsid w:val="007333D6"/>
    <w:rsid w:val="00735209"/>
    <w:rsid w:val="007424DD"/>
    <w:rsid w:val="0074405B"/>
    <w:rsid w:val="0074607F"/>
    <w:rsid w:val="00753BD3"/>
    <w:rsid w:val="00766654"/>
    <w:rsid w:val="00773878"/>
    <w:rsid w:val="00774947"/>
    <w:rsid w:val="00784956"/>
    <w:rsid w:val="00784AC9"/>
    <w:rsid w:val="00785298"/>
    <w:rsid w:val="00791024"/>
    <w:rsid w:val="00794F5E"/>
    <w:rsid w:val="007953FD"/>
    <w:rsid w:val="00797220"/>
    <w:rsid w:val="007A1E1E"/>
    <w:rsid w:val="007A339D"/>
    <w:rsid w:val="007A34F3"/>
    <w:rsid w:val="007A499E"/>
    <w:rsid w:val="007C3C40"/>
    <w:rsid w:val="007C71C5"/>
    <w:rsid w:val="007D34D7"/>
    <w:rsid w:val="007D4A8E"/>
    <w:rsid w:val="007E1D20"/>
    <w:rsid w:val="007E4C13"/>
    <w:rsid w:val="007E4F0F"/>
    <w:rsid w:val="007F0930"/>
    <w:rsid w:val="007F0DA9"/>
    <w:rsid w:val="00805FD2"/>
    <w:rsid w:val="00807D80"/>
    <w:rsid w:val="00837515"/>
    <w:rsid w:val="0083762D"/>
    <w:rsid w:val="00853470"/>
    <w:rsid w:val="00856616"/>
    <w:rsid w:val="00866FF9"/>
    <w:rsid w:val="008754D9"/>
    <w:rsid w:val="00886885"/>
    <w:rsid w:val="008968C7"/>
    <w:rsid w:val="00897DBC"/>
    <w:rsid w:val="008A439F"/>
    <w:rsid w:val="008A7A56"/>
    <w:rsid w:val="008C3CDA"/>
    <w:rsid w:val="008C4BD4"/>
    <w:rsid w:val="008C65EA"/>
    <w:rsid w:val="008D27F1"/>
    <w:rsid w:val="008D34A0"/>
    <w:rsid w:val="008D7E83"/>
    <w:rsid w:val="008E1777"/>
    <w:rsid w:val="008E5EA7"/>
    <w:rsid w:val="008E640C"/>
    <w:rsid w:val="008F2812"/>
    <w:rsid w:val="00900FB0"/>
    <w:rsid w:val="00921A58"/>
    <w:rsid w:val="0092303D"/>
    <w:rsid w:val="00930791"/>
    <w:rsid w:val="00940BF6"/>
    <w:rsid w:val="00944679"/>
    <w:rsid w:val="009517AB"/>
    <w:rsid w:val="00954BBB"/>
    <w:rsid w:val="00961B8C"/>
    <w:rsid w:val="00965076"/>
    <w:rsid w:val="00970419"/>
    <w:rsid w:val="0097141C"/>
    <w:rsid w:val="009735F6"/>
    <w:rsid w:val="0097544E"/>
    <w:rsid w:val="00975722"/>
    <w:rsid w:val="00975C1A"/>
    <w:rsid w:val="00987EE6"/>
    <w:rsid w:val="009953D1"/>
    <w:rsid w:val="009955F3"/>
    <w:rsid w:val="009B660E"/>
    <w:rsid w:val="009B6FF7"/>
    <w:rsid w:val="009C2798"/>
    <w:rsid w:val="009C2DAD"/>
    <w:rsid w:val="009C2FF3"/>
    <w:rsid w:val="009C61D9"/>
    <w:rsid w:val="009E71EC"/>
    <w:rsid w:val="009F1A9A"/>
    <w:rsid w:val="009F2318"/>
    <w:rsid w:val="00A10F7A"/>
    <w:rsid w:val="00A17938"/>
    <w:rsid w:val="00A21086"/>
    <w:rsid w:val="00A22EED"/>
    <w:rsid w:val="00A5414C"/>
    <w:rsid w:val="00A66D9F"/>
    <w:rsid w:val="00A74D72"/>
    <w:rsid w:val="00A81AE7"/>
    <w:rsid w:val="00A8243D"/>
    <w:rsid w:val="00A84200"/>
    <w:rsid w:val="00A91A28"/>
    <w:rsid w:val="00A924BE"/>
    <w:rsid w:val="00A97DDE"/>
    <w:rsid w:val="00AA2720"/>
    <w:rsid w:val="00AB1620"/>
    <w:rsid w:val="00AC325C"/>
    <w:rsid w:val="00AC487A"/>
    <w:rsid w:val="00AE02F5"/>
    <w:rsid w:val="00AE1773"/>
    <w:rsid w:val="00AE198B"/>
    <w:rsid w:val="00AE2F22"/>
    <w:rsid w:val="00AF082A"/>
    <w:rsid w:val="00AF3764"/>
    <w:rsid w:val="00AF4A3B"/>
    <w:rsid w:val="00B013E4"/>
    <w:rsid w:val="00B12A38"/>
    <w:rsid w:val="00B133EB"/>
    <w:rsid w:val="00B1768D"/>
    <w:rsid w:val="00B21AA1"/>
    <w:rsid w:val="00B22855"/>
    <w:rsid w:val="00B232BA"/>
    <w:rsid w:val="00B23308"/>
    <w:rsid w:val="00B23B86"/>
    <w:rsid w:val="00B23DFC"/>
    <w:rsid w:val="00B2426A"/>
    <w:rsid w:val="00B26649"/>
    <w:rsid w:val="00B32CF7"/>
    <w:rsid w:val="00B32EDB"/>
    <w:rsid w:val="00B476D9"/>
    <w:rsid w:val="00B51540"/>
    <w:rsid w:val="00B55938"/>
    <w:rsid w:val="00B61179"/>
    <w:rsid w:val="00B630F3"/>
    <w:rsid w:val="00B74AC2"/>
    <w:rsid w:val="00BA25CA"/>
    <w:rsid w:val="00BA2DF1"/>
    <w:rsid w:val="00BA3013"/>
    <w:rsid w:val="00BA32EF"/>
    <w:rsid w:val="00BC02D8"/>
    <w:rsid w:val="00BC066D"/>
    <w:rsid w:val="00BC426B"/>
    <w:rsid w:val="00BC4A15"/>
    <w:rsid w:val="00BC7E4A"/>
    <w:rsid w:val="00BD2CF4"/>
    <w:rsid w:val="00BD4AED"/>
    <w:rsid w:val="00BE3A4E"/>
    <w:rsid w:val="00BF26AD"/>
    <w:rsid w:val="00BF328F"/>
    <w:rsid w:val="00BF4BBE"/>
    <w:rsid w:val="00BF5320"/>
    <w:rsid w:val="00C02607"/>
    <w:rsid w:val="00C02CE6"/>
    <w:rsid w:val="00C04DEE"/>
    <w:rsid w:val="00C050B0"/>
    <w:rsid w:val="00C062E5"/>
    <w:rsid w:val="00C1773E"/>
    <w:rsid w:val="00C27B63"/>
    <w:rsid w:val="00C30B83"/>
    <w:rsid w:val="00C32273"/>
    <w:rsid w:val="00C32300"/>
    <w:rsid w:val="00C47F74"/>
    <w:rsid w:val="00C562F1"/>
    <w:rsid w:val="00C66759"/>
    <w:rsid w:val="00C71372"/>
    <w:rsid w:val="00C73136"/>
    <w:rsid w:val="00C77F1E"/>
    <w:rsid w:val="00C81C15"/>
    <w:rsid w:val="00C82E41"/>
    <w:rsid w:val="00C82FF6"/>
    <w:rsid w:val="00C90E71"/>
    <w:rsid w:val="00C951D8"/>
    <w:rsid w:val="00CA1DE8"/>
    <w:rsid w:val="00CA4CB9"/>
    <w:rsid w:val="00CB3645"/>
    <w:rsid w:val="00CB46BE"/>
    <w:rsid w:val="00CB520D"/>
    <w:rsid w:val="00CB7B97"/>
    <w:rsid w:val="00CC421F"/>
    <w:rsid w:val="00CC5294"/>
    <w:rsid w:val="00CD7883"/>
    <w:rsid w:val="00CF13FD"/>
    <w:rsid w:val="00D05CAF"/>
    <w:rsid w:val="00D10ECB"/>
    <w:rsid w:val="00D42A18"/>
    <w:rsid w:val="00D46C83"/>
    <w:rsid w:val="00D50DCA"/>
    <w:rsid w:val="00D526A5"/>
    <w:rsid w:val="00D53045"/>
    <w:rsid w:val="00D63EE7"/>
    <w:rsid w:val="00D666F0"/>
    <w:rsid w:val="00D71B68"/>
    <w:rsid w:val="00D720BF"/>
    <w:rsid w:val="00D7662D"/>
    <w:rsid w:val="00D9387E"/>
    <w:rsid w:val="00DC027B"/>
    <w:rsid w:val="00DC16B8"/>
    <w:rsid w:val="00DC63A6"/>
    <w:rsid w:val="00DD2846"/>
    <w:rsid w:val="00DD4164"/>
    <w:rsid w:val="00DE1315"/>
    <w:rsid w:val="00DE2AC8"/>
    <w:rsid w:val="00DE3E62"/>
    <w:rsid w:val="00DE648D"/>
    <w:rsid w:val="00DE79B8"/>
    <w:rsid w:val="00DF086C"/>
    <w:rsid w:val="00DF32D8"/>
    <w:rsid w:val="00DF6493"/>
    <w:rsid w:val="00E10773"/>
    <w:rsid w:val="00E271B5"/>
    <w:rsid w:val="00E51747"/>
    <w:rsid w:val="00E6054D"/>
    <w:rsid w:val="00E62262"/>
    <w:rsid w:val="00E67115"/>
    <w:rsid w:val="00E71D52"/>
    <w:rsid w:val="00E727D2"/>
    <w:rsid w:val="00E72C8E"/>
    <w:rsid w:val="00E81860"/>
    <w:rsid w:val="00E90319"/>
    <w:rsid w:val="00E90E19"/>
    <w:rsid w:val="00EA3442"/>
    <w:rsid w:val="00EA41AA"/>
    <w:rsid w:val="00EA5FA5"/>
    <w:rsid w:val="00EB5ED1"/>
    <w:rsid w:val="00EC0417"/>
    <w:rsid w:val="00EC1A51"/>
    <w:rsid w:val="00EC2503"/>
    <w:rsid w:val="00EC4221"/>
    <w:rsid w:val="00ED776D"/>
    <w:rsid w:val="00EE2B88"/>
    <w:rsid w:val="00EE3EA5"/>
    <w:rsid w:val="00EE5553"/>
    <w:rsid w:val="00EE572F"/>
    <w:rsid w:val="00EF66B8"/>
    <w:rsid w:val="00EF6FC9"/>
    <w:rsid w:val="00F01DD2"/>
    <w:rsid w:val="00F04753"/>
    <w:rsid w:val="00F048D8"/>
    <w:rsid w:val="00F060EF"/>
    <w:rsid w:val="00F13A1F"/>
    <w:rsid w:val="00F240C8"/>
    <w:rsid w:val="00F260DA"/>
    <w:rsid w:val="00F27A0C"/>
    <w:rsid w:val="00F40172"/>
    <w:rsid w:val="00F47772"/>
    <w:rsid w:val="00F478A9"/>
    <w:rsid w:val="00F511A4"/>
    <w:rsid w:val="00F578DA"/>
    <w:rsid w:val="00F650B9"/>
    <w:rsid w:val="00F67C23"/>
    <w:rsid w:val="00F76095"/>
    <w:rsid w:val="00F76282"/>
    <w:rsid w:val="00F84039"/>
    <w:rsid w:val="00F85AE4"/>
    <w:rsid w:val="00F927D9"/>
    <w:rsid w:val="00FA6C13"/>
    <w:rsid w:val="00FA726E"/>
    <w:rsid w:val="00FB7BBA"/>
    <w:rsid w:val="00FD0B95"/>
    <w:rsid w:val="00FD32D2"/>
    <w:rsid w:val="00FE3347"/>
    <w:rsid w:val="00FE6044"/>
    <w:rsid w:val="00FF13F0"/>
    <w:rsid w:val="00FF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B07FDA"/>
  <w15:chartTrackingRefBased/>
  <w15:docId w15:val="{E8770F08-C3D6-4EFF-AD84-D62D61CF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40D7"/>
    <w:pPr>
      <w:jc w:val="both"/>
    </w:pPr>
    <w:rPr>
      <w:bCs/>
      <w:sz w:val="28"/>
      <w:szCs w:val="28"/>
    </w:rPr>
  </w:style>
  <w:style w:type="paragraph" w:styleId="1">
    <w:name w:val="heading 1"/>
    <w:basedOn w:val="a0"/>
    <w:next w:val="a0"/>
    <w:qFormat/>
    <w:pPr>
      <w:keepNext/>
      <w:pageBreakBefore/>
      <w:suppressAutoHyphens/>
      <w:spacing w:before="120" w:after="240"/>
      <w:jc w:val="left"/>
      <w:outlineLvl w:val="0"/>
    </w:pPr>
    <w:rPr>
      <w:b/>
      <w:sz w:val="36"/>
    </w:rPr>
  </w:style>
  <w:style w:type="paragraph" w:styleId="2">
    <w:name w:val="heading 2"/>
    <w:basedOn w:val="a0"/>
    <w:next w:val="a0"/>
    <w:qFormat/>
    <w:pPr>
      <w:keepNext/>
      <w:suppressAutoHyphens/>
      <w:spacing w:before="120" w:after="120"/>
      <w:jc w:val="left"/>
      <w:outlineLvl w:val="1"/>
    </w:pPr>
    <w:rPr>
      <w:rFonts w:cs="Arial"/>
      <w:b/>
      <w:bCs w:val="0"/>
      <w:iCs/>
      <w:sz w:val="32"/>
    </w:rPr>
  </w:style>
  <w:style w:type="paragraph" w:styleId="3">
    <w:name w:val="heading 3"/>
    <w:basedOn w:val="a0"/>
    <w:next w:val="a0"/>
    <w:qFormat/>
    <w:pPr>
      <w:keepNext/>
      <w:suppressAutoHyphens/>
      <w:spacing w:before="120" w:after="60"/>
      <w:jc w:val="left"/>
      <w:outlineLvl w:val="2"/>
    </w:pPr>
    <w:rPr>
      <w:rFonts w:cs="Arial"/>
      <w:b/>
      <w:bCs w:val="0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00">
    <w:name w:val="АБЗ-0"/>
    <w:rsid w:val="00C27B63"/>
    <w:pPr>
      <w:keepLines/>
      <w:spacing w:line="276" w:lineRule="auto"/>
      <w:ind w:firstLine="709"/>
    </w:pPr>
    <w:rPr>
      <w:bCs/>
      <w:sz w:val="28"/>
      <w:szCs w:val="28"/>
    </w:rPr>
  </w:style>
  <w:style w:type="paragraph" w:customStyle="1" w:styleId="a4">
    <w:name w:val="Штамп"/>
    <w:basedOn w:val="a0"/>
    <w:pPr>
      <w:jc w:val="center"/>
    </w:pPr>
    <w:rPr>
      <w:noProof/>
      <w:sz w:val="18"/>
    </w:rPr>
  </w:style>
  <w:style w:type="paragraph" w:styleId="a5">
    <w:name w:val="header"/>
    <w:basedOn w:val="a0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0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"/>
    <w:basedOn w:val="a0"/>
    <w:link w:val="aa"/>
    <w:semiHidden/>
    <w:pPr>
      <w:ind w:firstLine="709"/>
    </w:pPr>
  </w:style>
  <w:style w:type="character" w:customStyle="1" w:styleId="aa">
    <w:name w:val="Основной текст Знак"/>
    <w:link w:val="a9"/>
    <w:semiHidden/>
    <w:rsid w:val="00C02607"/>
    <w:rPr>
      <w:rFonts w:ascii="ГОСТ тип А" w:hAnsi="ГОСТ тип А"/>
      <w:i/>
      <w:sz w:val="28"/>
    </w:rPr>
  </w:style>
  <w:style w:type="paragraph" w:customStyle="1" w:styleId="ab">
    <w:name w:val="Формула"/>
    <w:basedOn w:val="a0"/>
    <w:next w:val="a0"/>
    <w:pPr>
      <w:spacing w:before="60" w:after="60"/>
      <w:ind w:left="567"/>
    </w:pPr>
  </w:style>
  <w:style w:type="paragraph" w:styleId="ac">
    <w:name w:val="caption"/>
    <w:basedOn w:val="a0"/>
    <w:next w:val="a0"/>
    <w:qFormat/>
    <w:pPr>
      <w:spacing w:before="120" w:after="120"/>
      <w:jc w:val="center"/>
    </w:pPr>
    <w:rPr>
      <w:b/>
      <w:bCs w:val="0"/>
      <w:sz w:val="24"/>
    </w:rPr>
  </w:style>
  <w:style w:type="paragraph" w:customStyle="1" w:styleId="ad">
    <w:name w:val="Таблица"/>
    <w:basedOn w:val="a0"/>
    <w:pPr>
      <w:jc w:val="center"/>
    </w:pPr>
    <w:rPr>
      <w:sz w:val="24"/>
    </w:rPr>
  </w:style>
  <w:style w:type="paragraph" w:customStyle="1" w:styleId="-1">
    <w:name w:val="ЗАГ-1"/>
    <w:link w:val="-12"/>
    <w:rsid w:val="00797220"/>
    <w:pPr>
      <w:keepNext/>
      <w:keepLines/>
      <w:pageBreakBefore/>
      <w:numPr>
        <w:numId w:val="7"/>
      </w:numPr>
      <w:spacing w:before="120" w:after="120" w:line="360" w:lineRule="auto"/>
      <w:jc w:val="both"/>
      <w:outlineLvl w:val="0"/>
    </w:pPr>
    <w:rPr>
      <w:rFonts w:ascii="Times New Roman Полужирный" w:hAnsi="Times New Roman Полужирный"/>
      <w:b/>
      <w:sz w:val="32"/>
      <w:szCs w:val="18"/>
    </w:rPr>
  </w:style>
  <w:style w:type="paragraph" w:customStyle="1" w:styleId="-2">
    <w:name w:val="ЗАГ-2"/>
    <w:basedOn w:val="a0"/>
    <w:link w:val="-20"/>
    <w:rsid w:val="00797220"/>
    <w:pPr>
      <w:keepNext/>
      <w:numPr>
        <w:ilvl w:val="1"/>
        <w:numId w:val="7"/>
      </w:numPr>
      <w:spacing w:before="120" w:after="120" w:line="360" w:lineRule="auto"/>
      <w:outlineLvl w:val="1"/>
    </w:pPr>
    <w:rPr>
      <w:b/>
      <w:bCs w:val="0"/>
    </w:rPr>
  </w:style>
  <w:style w:type="paragraph" w:customStyle="1" w:styleId="-3">
    <w:name w:val="АБЗ-3"/>
    <w:basedOn w:val="a9"/>
    <w:rsid w:val="00944679"/>
    <w:pPr>
      <w:numPr>
        <w:ilvl w:val="2"/>
        <w:numId w:val="7"/>
      </w:numPr>
      <w:spacing w:line="360" w:lineRule="auto"/>
    </w:pPr>
  </w:style>
  <w:style w:type="paragraph" w:customStyle="1" w:styleId="-4">
    <w:name w:val="АБЗ-4"/>
    <w:rsid w:val="00FD0B95"/>
    <w:pPr>
      <w:numPr>
        <w:ilvl w:val="3"/>
        <w:numId w:val="7"/>
      </w:numPr>
      <w:spacing w:line="360" w:lineRule="auto"/>
      <w:jc w:val="both"/>
    </w:pPr>
    <w:rPr>
      <w:bCs/>
      <w:sz w:val="28"/>
      <w:szCs w:val="28"/>
    </w:rPr>
  </w:style>
  <w:style w:type="paragraph" w:customStyle="1" w:styleId="-01">
    <w:name w:val="ЗАГ-0"/>
    <w:rsid w:val="00797220"/>
    <w:pPr>
      <w:keepNext/>
      <w:keepLines/>
      <w:pageBreakBefore/>
      <w:spacing w:after="120" w:line="360" w:lineRule="auto"/>
      <w:jc w:val="center"/>
      <w:outlineLvl w:val="0"/>
    </w:pPr>
    <w:rPr>
      <w:rFonts w:ascii="Times New Roman Полужирный" w:hAnsi="Times New Roman Полужирный"/>
      <w:b/>
      <w:iCs/>
      <w:sz w:val="32"/>
      <w:szCs w:val="16"/>
    </w:rPr>
  </w:style>
  <w:style w:type="paragraph" w:customStyle="1" w:styleId="-">
    <w:name w:val="АБЗ-"/>
    <w:rsid w:val="00D666F0"/>
    <w:pPr>
      <w:numPr>
        <w:numId w:val="6"/>
      </w:numPr>
      <w:spacing w:line="276" w:lineRule="auto"/>
      <w:ind w:left="0" w:firstLine="851"/>
    </w:pPr>
    <w:rPr>
      <w:bCs/>
      <w:sz w:val="28"/>
      <w:szCs w:val="28"/>
    </w:rPr>
  </w:style>
  <w:style w:type="paragraph" w:customStyle="1" w:styleId="a">
    <w:name w:val="АБЗ_)"/>
    <w:basedOn w:val="a0"/>
    <w:rsid w:val="005D3AAA"/>
    <w:pPr>
      <w:keepLines/>
      <w:numPr>
        <w:numId w:val="1"/>
      </w:numPr>
      <w:spacing w:line="276" w:lineRule="auto"/>
      <w:ind w:left="1434" w:hanging="357"/>
    </w:pPr>
  </w:style>
  <w:style w:type="paragraph" w:customStyle="1" w:styleId="-6">
    <w:name w:val="АБЗ)-"/>
    <w:basedOn w:val="-0"/>
    <w:rsid w:val="00BA3013"/>
  </w:style>
  <w:style w:type="paragraph" w:styleId="ae">
    <w:name w:val="TOC Heading"/>
    <w:basedOn w:val="-01"/>
    <w:next w:val="a0"/>
    <w:uiPriority w:val="39"/>
    <w:unhideWhenUsed/>
    <w:rsid w:val="00FF13F0"/>
    <w:pPr>
      <w:pageBreakBefore w:val="0"/>
      <w:spacing w:before="240" w:after="0"/>
      <w:outlineLvl w:val="9"/>
    </w:pPr>
    <w:rPr>
      <w:iCs w:val="0"/>
      <w:color w:val="000000"/>
      <w:szCs w:val="32"/>
    </w:rPr>
  </w:style>
  <w:style w:type="paragraph" w:styleId="10">
    <w:name w:val="toc 1"/>
    <w:basedOn w:val="a0"/>
    <w:next w:val="a0"/>
    <w:autoRedefine/>
    <w:uiPriority w:val="39"/>
    <w:unhideWhenUsed/>
    <w:rsid w:val="00002CCA"/>
    <w:pPr>
      <w:tabs>
        <w:tab w:val="left" w:pos="284"/>
        <w:tab w:val="right" w:leader="dot" w:pos="10206"/>
      </w:tabs>
      <w:spacing w:line="276" w:lineRule="auto"/>
    </w:pPr>
    <w:rPr>
      <w:noProof/>
    </w:rPr>
  </w:style>
  <w:style w:type="paragraph" w:styleId="20">
    <w:name w:val="toc 2"/>
    <w:basedOn w:val="a0"/>
    <w:next w:val="a0"/>
    <w:autoRedefine/>
    <w:uiPriority w:val="39"/>
    <w:unhideWhenUsed/>
    <w:rsid w:val="00002CCA"/>
    <w:pPr>
      <w:tabs>
        <w:tab w:val="left" w:pos="284"/>
        <w:tab w:val="left" w:pos="567"/>
        <w:tab w:val="right" w:leader="dot" w:pos="10206"/>
      </w:tabs>
      <w:spacing w:line="276" w:lineRule="auto"/>
      <w:ind w:firstLine="284"/>
    </w:pPr>
  </w:style>
  <w:style w:type="paragraph" w:styleId="30">
    <w:name w:val="toc 3"/>
    <w:basedOn w:val="a0"/>
    <w:next w:val="a0"/>
    <w:autoRedefine/>
    <w:uiPriority w:val="39"/>
    <w:unhideWhenUsed/>
    <w:rsid w:val="00002CCA"/>
    <w:pPr>
      <w:tabs>
        <w:tab w:val="left" w:pos="709"/>
        <w:tab w:val="right" w:leader="dot" w:pos="10206"/>
      </w:tabs>
      <w:spacing w:line="276" w:lineRule="auto"/>
      <w:ind w:firstLine="567"/>
    </w:pPr>
  </w:style>
  <w:style w:type="character" w:styleId="af">
    <w:name w:val="Hyperlink"/>
    <w:link w:val="11"/>
    <w:uiPriority w:val="99"/>
    <w:unhideWhenUsed/>
    <w:rsid w:val="008E1777"/>
    <w:rPr>
      <w:color w:val="0563C1"/>
      <w:u w:val="single"/>
    </w:rPr>
  </w:style>
  <w:style w:type="paragraph" w:customStyle="1" w:styleId="-13">
    <w:name w:val="СОДЕРЖ-1"/>
    <w:basedOn w:val="10"/>
    <w:rsid w:val="008E1777"/>
    <w:rPr>
      <w:b/>
      <w:bCs w:val="0"/>
    </w:rPr>
  </w:style>
  <w:style w:type="paragraph" w:customStyle="1" w:styleId="-21">
    <w:name w:val="СОДЕРЖ-2"/>
    <w:basedOn w:val="20"/>
    <w:rsid w:val="00773878"/>
    <w:rPr>
      <w:noProof/>
    </w:rPr>
  </w:style>
  <w:style w:type="paragraph" w:customStyle="1" w:styleId="-30">
    <w:name w:val="СОДЕРЖ-3"/>
    <w:basedOn w:val="30"/>
    <w:rsid w:val="00773878"/>
    <w:pPr>
      <w:tabs>
        <w:tab w:val="left" w:pos="1540"/>
        <w:tab w:val="right" w:leader="dot" w:pos="9770"/>
      </w:tabs>
      <w:spacing w:after="120"/>
    </w:pPr>
    <w:rPr>
      <w:noProof/>
    </w:rPr>
  </w:style>
  <w:style w:type="paragraph" w:customStyle="1" w:styleId="12">
    <w:name w:val="Таблица Шапка 12"/>
    <w:basedOn w:val="a0"/>
    <w:rsid w:val="00807D80"/>
    <w:pPr>
      <w:jc w:val="center"/>
    </w:pPr>
    <w:rPr>
      <w:b/>
      <w:bCs w:val="0"/>
      <w:iCs/>
      <w:sz w:val="24"/>
      <w:szCs w:val="24"/>
    </w:rPr>
  </w:style>
  <w:style w:type="paragraph" w:customStyle="1" w:styleId="af0">
    <w:name w:val="ТАБЛ"/>
    <w:basedOn w:val="a0"/>
    <w:link w:val="af1"/>
    <w:rsid w:val="002F4651"/>
    <w:pPr>
      <w:keepNext/>
      <w:keepLines/>
      <w:spacing w:before="240" w:after="120"/>
      <w:ind w:left="709"/>
      <w:jc w:val="left"/>
    </w:pPr>
    <w:rPr>
      <w:b/>
      <w:iCs/>
      <w:szCs w:val="26"/>
    </w:rPr>
  </w:style>
  <w:style w:type="character" w:customStyle="1" w:styleId="af1">
    <w:name w:val="ТАБЛ Знак"/>
    <w:link w:val="af0"/>
    <w:rsid w:val="00F67C23"/>
    <w:rPr>
      <w:b/>
      <w:sz w:val="28"/>
      <w:szCs w:val="26"/>
    </w:rPr>
  </w:style>
  <w:style w:type="paragraph" w:customStyle="1" w:styleId="-14">
    <w:name w:val="РИС-1"/>
    <w:basedOn w:val="a0"/>
    <w:link w:val="-15"/>
    <w:qFormat/>
    <w:rsid w:val="00B55938"/>
    <w:pPr>
      <w:keepNext/>
      <w:keepLines/>
      <w:spacing w:before="120" w:line="276" w:lineRule="auto"/>
      <w:jc w:val="center"/>
    </w:pPr>
    <w:rPr>
      <w:iCs/>
      <w:noProof/>
      <w:szCs w:val="26"/>
    </w:rPr>
  </w:style>
  <w:style w:type="character" w:customStyle="1" w:styleId="-15">
    <w:name w:val="РИС-1 Знак"/>
    <w:link w:val="-14"/>
    <w:rsid w:val="00B55938"/>
    <w:rPr>
      <w:bCs/>
      <w:iCs/>
      <w:noProof/>
      <w:sz w:val="28"/>
      <w:szCs w:val="26"/>
    </w:rPr>
  </w:style>
  <w:style w:type="paragraph" w:customStyle="1" w:styleId="-22">
    <w:name w:val="РИС-2"/>
    <w:basedOn w:val="a0"/>
    <w:link w:val="-23"/>
    <w:qFormat/>
    <w:rsid w:val="007E4C13"/>
    <w:pPr>
      <w:keepLines/>
      <w:spacing w:after="120" w:line="276" w:lineRule="auto"/>
      <w:jc w:val="center"/>
    </w:pPr>
    <w:rPr>
      <w:iCs/>
      <w:szCs w:val="26"/>
    </w:rPr>
  </w:style>
  <w:style w:type="character" w:customStyle="1" w:styleId="-23">
    <w:name w:val="РИС-2 Знак"/>
    <w:link w:val="-22"/>
    <w:rsid w:val="007E4C13"/>
    <w:rPr>
      <w:bCs/>
      <w:iCs/>
      <w:sz w:val="28"/>
      <w:szCs w:val="26"/>
    </w:rPr>
  </w:style>
  <w:style w:type="paragraph" w:customStyle="1" w:styleId="af2">
    <w:name w:val="ПРИЛ"/>
    <w:rsid w:val="00944679"/>
    <w:pPr>
      <w:keepNext/>
      <w:keepLines/>
      <w:pageBreakBefore/>
      <w:tabs>
        <w:tab w:val="left" w:pos="930"/>
        <w:tab w:val="left" w:pos="1418"/>
      </w:tabs>
      <w:spacing w:after="360" w:line="360" w:lineRule="auto"/>
      <w:jc w:val="center"/>
      <w:outlineLvl w:val="0"/>
    </w:pPr>
    <w:rPr>
      <w:rFonts w:ascii="Times New Roman Полужирный" w:hAnsi="Times New Roman Полужирный"/>
      <w:b/>
      <w:kern w:val="32"/>
      <w:sz w:val="32"/>
      <w:szCs w:val="28"/>
    </w:rPr>
  </w:style>
  <w:style w:type="table" w:styleId="af3">
    <w:name w:val="Table Grid"/>
    <w:basedOn w:val="a2"/>
    <w:uiPriority w:val="59"/>
    <w:rsid w:val="00F67C23"/>
    <w:rPr>
      <w:rFonts w:eastAsia="Calibr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4">
    <w:name w:val="АБЗ-2"/>
    <w:basedOn w:val="-2"/>
    <w:rsid w:val="006B78E2"/>
    <w:pPr>
      <w:keepNext w:val="0"/>
      <w:numPr>
        <w:ilvl w:val="0"/>
        <w:numId w:val="0"/>
      </w:numPr>
      <w:spacing w:before="0" w:after="0"/>
      <w:ind w:firstLine="851"/>
      <w:outlineLvl w:val="9"/>
    </w:pPr>
    <w:rPr>
      <w:b w:val="0"/>
      <w:bCs/>
    </w:rPr>
  </w:style>
  <w:style w:type="paragraph" w:customStyle="1" w:styleId="-31">
    <w:name w:val="ЗАГ-3"/>
    <w:basedOn w:val="-3"/>
    <w:link w:val="-32"/>
    <w:rsid w:val="00797220"/>
    <w:pPr>
      <w:keepNext/>
      <w:spacing w:before="120" w:after="120"/>
      <w:ind w:left="851" w:firstLine="0"/>
      <w:outlineLvl w:val="2"/>
    </w:pPr>
    <w:rPr>
      <w:b/>
    </w:rPr>
  </w:style>
  <w:style w:type="table" w:customStyle="1" w:styleId="13">
    <w:name w:val="Сетка таблицы1"/>
    <w:basedOn w:val="a2"/>
    <w:next w:val="af3"/>
    <w:uiPriority w:val="59"/>
    <w:rsid w:val="00B32EDB"/>
    <w:rPr>
      <w:rFonts w:ascii="Arial" w:eastAsia="Calibri" w:hAnsi="Arial" w:cs="Arial"/>
      <w:sz w:val="28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211A25"/>
    <w:rPr>
      <w:iCs/>
      <w:sz w:val="28"/>
      <w:szCs w:val="28"/>
    </w:rPr>
  </w:style>
  <w:style w:type="paragraph" w:customStyle="1" w:styleId="0">
    <w:name w:val="АБЗ_0"/>
    <w:link w:val="00"/>
    <w:rsid w:val="00BA3013"/>
    <w:pPr>
      <w:spacing w:line="360" w:lineRule="auto"/>
      <w:ind w:firstLine="851"/>
      <w:jc w:val="both"/>
    </w:pPr>
    <w:rPr>
      <w:sz w:val="28"/>
      <w:szCs w:val="26"/>
    </w:rPr>
  </w:style>
  <w:style w:type="character" w:customStyle="1" w:styleId="00">
    <w:name w:val="АБЗ_0 Знак"/>
    <w:link w:val="0"/>
    <w:rsid w:val="00BA3013"/>
    <w:rPr>
      <w:sz w:val="28"/>
      <w:szCs w:val="26"/>
    </w:rPr>
  </w:style>
  <w:style w:type="paragraph" w:styleId="af4">
    <w:name w:val="List Paragraph"/>
    <w:basedOn w:val="a0"/>
    <w:link w:val="af5"/>
    <w:qFormat/>
    <w:rsid w:val="00B232BA"/>
    <w:pPr>
      <w:spacing w:after="200" w:line="276" w:lineRule="auto"/>
      <w:ind w:left="720"/>
      <w:contextualSpacing/>
      <w:jc w:val="left"/>
    </w:pPr>
    <w:rPr>
      <w:rFonts w:cs="Arial"/>
      <w:bCs w:val="0"/>
      <w:sz w:val="24"/>
      <w:szCs w:val="24"/>
    </w:rPr>
  </w:style>
  <w:style w:type="character" w:customStyle="1" w:styleId="af5">
    <w:name w:val="Абзац списка Знак"/>
    <w:link w:val="af4"/>
    <w:rsid w:val="00B232BA"/>
    <w:rPr>
      <w:rFonts w:cs="Arial"/>
      <w:bCs/>
      <w:sz w:val="24"/>
      <w:szCs w:val="24"/>
    </w:rPr>
  </w:style>
  <w:style w:type="paragraph" w:customStyle="1" w:styleId="31">
    <w:name w:val="АБЗ_3"/>
    <w:basedOn w:val="-24"/>
    <w:link w:val="32"/>
    <w:rsid w:val="00B232BA"/>
    <w:pPr>
      <w:tabs>
        <w:tab w:val="left" w:pos="1560"/>
      </w:tabs>
      <w:ind w:firstLine="709"/>
    </w:pPr>
    <w:rPr>
      <w:iCs/>
      <w:szCs w:val="20"/>
      <w:lang w:eastAsia="en-US"/>
    </w:rPr>
  </w:style>
  <w:style w:type="paragraph" w:customStyle="1" w:styleId="4">
    <w:name w:val="АБЗ_4"/>
    <w:basedOn w:val="31"/>
    <w:link w:val="40"/>
    <w:rsid w:val="00B232BA"/>
    <w:pPr>
      <w:tabs>
        <w:tab w:val="clear" w:pos="1560"/>
        <w:tab w:val="left" w:pos="1701"/>
      </w:tabs>
    </w:pPr>
  </w:style>
  <w:style w:type="paragraph" w:customStyle="1" w:styleId="21">
    <w:name w:val="АБЗ_2"/>
    <w:basedOn w:val="-24"/>
    <w:link w:val="22"/>
    <w:rsid w:val="00165EDD"/>
    <w:rPr>
      <w:iCs/>
      <w:szCs w:val="20"/>
      <w:lang w:eastAsia="en-US"/>
    </w:rPr>
  </w:style>
  <w:style w:type="character" w:customStyle="1" w:styleId="22">
    <w:name w:val="АБЗ_2 Знак"/>
    <w:link w:val="21"/>
    <w:rsid w:val="00165EDD"/>
    <w:rPr>
      <w:bCs/>
      <w:iCs/>
      <w:sz w:val="28"/>
      <w:lang w:eastAsia="en-US"/>
    </w:rPr>
  </w:style>
  <w:style w:type="character" w:styleId="af6">
    <w:name w:val="annotation reference"/>
    <w:unhideWhenUsed/>
    <w:rsid w:val="00B232BA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B232BA"/>
    <w:pPr>
      <w:spacing w:after="200"/>
      <w:jc w:val="left"/>
    </w:pPr>
    <w:rPr>
      <w:rFonts w:cs="Arial"/>
      <w:bCs w:val="0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B232BA"/>
    <w:rPr>
      <w:rFonts w:cs="Arial"/>
      <w:bCs/>
      <w:sz w:val="20"/>
      <w:szCs w:val="20"/>
    </w:rPr>
  </w:style>
  <w:style w:type="character" w:styleId="af9">
    <w:name w:val="Strong"/>
    <w:uiPriority w:val="22"/>
    <w:qFormat/>
    <w:rsid w:val="00B232BA"/>
    <w:rPr>
      <w:b/>
      <w:bCs/>
    </w:rPr>
  </w:style>
  <w:style w:type="paragraph" w:styleId="afa">
    <w:name w:val="footnote text"/>
    <w:basedOn w:val="a0"/>
    <w:link w:val="afb"/>
    <w:uiPriority w:val="99"/>
    <w:semiHidden/>
    <w:unhideWhenUsed/>
    <w:rsid w:val="00EA41AA"/>
    <w:pPr>
      <w:jc w:val="left"/>
    </w:pPr>
    <w:rPr>
      <w:rFonts w:cs="Arial"/>
      <w:bCs w:val="0"/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EA41AA"/>
    <w:rPr>
      <w:rFonts w:cs="Arial"/>
      <w:bCs/>
      <w:sz w:val="20"/>
      <w:szCs w:val="20"/>
    </w:rPr>
  </w:style>
  <w:style w:type="character" w:styleId="afc">
    <w:name w:val="footnote reference"/>
    <w:uiPriority w:val="99"/>
    <w:semiHidden/>
    <w:unhideWhenUsed/>
    <w:rsid w:val="00EA41AA"/>
    <w:rPr>
      <w:vertAlign w:val="superscript"/>
    </w:rPr>
  </w:style>
  <w:style w:type="character" w:customStyle="1" w:styleId="-12">
    <w:name w:val="ЗАГ-1 Знак"/>
    <w:link w:val="-1"/>
    <w:rsid w:val="00797220"/>
    <w:rPr>
      <w:rFonts w:ascii="Times New Roman Полужирный" w:hAnsi="Times New Roman Полужирный"/>
      <w:b/>
      <w:sz w:val="32"/>
      <w:szCs w:val="18"/>
    </w:rPr>
  </w:style>
  <w:style w:type="character" w:customStyle="1" w:styleId="-20">
    <w:name w:val="ЗАГ-2 Знак"/>
    <w:link w:val="-2"/>
    <w:rsid w:val="00797220"/>
    <w:rPr>
      <w:b/>
      <w:sz w:val="28"/>
      <w:szCs w:val="28"/>
    </w:rPr>
  </w:style>
  <w:style w:type="character" w:customStyle="1" w:styleId="32">
    <w:name w:val="АБЗ_3 Знак"/>
    <w:link w:val="31"/>
    <w:rsid w:val="00EA41AA"/>
    <w:rPr>
      <w:bCs/>
      <w:iCs/>
      <w:szCs w:val="20"/>
      <w:lang w:eastAsia="en-US"/>
    </w:rPr>
  </w:style>
  <w:style w:type="paragraph" w:customStyle="1" w:styleId="-5">
    <w:name w:val="АБЗ_-"/>
    <w:basedOn w:val="af4"/>
    <w:link w:val="-7"/>
    <w:rsid w:val="00EA41AA"/>
    <w:pPr>
      <w:keepLines/>
      <w:numPr>
        <w:numId w:val="3"/>
      </w:numPr>
      <w:spacing w:after="0"/>
      <w:ind w:left="1434" w:hanging="357"/>
      <w:contextualSpacing w:val="0"/>
      <w:jc w:val="both"/>
    </w:pPr>
    <w:rPr>
      <w:rFonts w:cs="Times New Roman"/>
      <w:sz w:val="28"/>
      <w:szCs w:val="26"/>
    </w:rPr>
  </w:style>
  <w:style w:type="character" w:customStyle="1" w:styleId="-7">
    <w:name w:val="АБЗ_- Знак"/>
    <w:link w:val="-5"/>
    <w:rsid w:val="00EA41AA"/>
    <w:rPr>
      <w:sz w:val="28"/>
      <w:szCs w:val="26"/>
    </w:rPr>
  </w:style>
  <w:style w:type="paragraph" w:customStyle="1" w:styleId="11">
    <w:name w:val="Гиперссылка1"/>
    <w:link w:val="af"/>
    <w:uiPriority w:val="99"/>
    <w:rsid w:val="003D7AD8"/>
    <w:rPr>
      <w:bCs/>
      <w:color w:val="0563C1"/>
      <w:sz w:val="28"/>
      <w:szCs w:val="28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3C45D7"/>
    <w:rPr>
      <w:color w:val="605E5C"/>
      <w:shd w:val="clear" w:color="auto" w:fill="E1DFDD"/>
    </w:rPr>
  </w:style>
  <w:style w:type="character" w:customStyle="1" w:styleId="40">
    <w:name w:val="АБЗ_4 Знак"/>
    <w:link w:val="4"/>
    <w:rsid w:val="00F76282"/>
    <w:rPr>
      <w:iCs/>
      <w:sz w:val="28"/>
      <w:lang w:eastAsia="en-US"/>
    </w:rPr>
  </w:style>
  <w:style w:type="character" w:customStyle="1" w:styleId="apple-converted-space">
    <w:name w:val="apple-converted-space"/>
    <w:basedOn w:val="a1"/>
    <w:rsid w:val="00BF26AD"/>
  </w:style>
  <w:style w:type="character" w:customStyle="1" w:styleId="-32">
    <w:name w:val="ЗАГ-3 Знак"/>
    <w:link w:val="-31"/>
    <w:rsid w:val="00797220"/>
    <w:rPr>
      <w:b/>
      <w:bCs/>
      <w:sz w:val="28"/>
      <w:szCs w:val="28"/>
    </w:rPr>
  </w:style>
  <w:style w:type="table" w:customStyle="1" w:styleId="23">
    <w:name w:val="Сетка таблицы2"/>
    <w:basedOn w:val="a2"/>
    <w:next w:val="af3"/>
    <w:uiPriority w:val="59"/>
    <w:rsid w:val="00704711"/>
    <w:rPr>
      <w:rFonts w:eastAsia="Calibr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3"/>
    <w:uiPriority w:val="59"/>
    <w:rsid w:val="00704711"/>
    <w:rPr>
      <w:rFonts w:eastAsia="Calibri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annotation subject"/>
    <w:basedOn w:val="af7"/>
    <w:next w:val="af7"/>
    <w:link w:val="afe"/>
    <w:uiPriority w:val="99"/>
    <w:semiHidden/>
    <w:unhideWhenUsed/>
    <w:rsid w:val="00EC0417"/>
    <w:pPr>
      <w:spacing w:after="0"/>
      <w:jc w:val="both"/>
    </w:pPr>
    <w:rPr>
      <w:rFonts w:cs="Times New Roman"/>
      <w:b/>
      <w:bCs/>
    </w:rPr>
  </w:style>
  <w:style w:type="character" w:customStyle="1" w:styleId="afe">
    <w:name w:val="Тема примечания Знак"/>
    <w:basedOn w:val="af8"/>
    <w:link w:val="afd"/>
    <w:uiPriority w:val="99"/>
    <w:semiHidden/>
    <w:rsid w:val="00EC0417"/>
    <w:rPr>
      <w:rFonts w:cs="Arial"/>
      <w:b/>
      <w:bCs/>
      <w:sz w:val="20"/>
      <w:szCs w:val="20"/>
    </w:rPr>
  </w:style>
  <w:style w:type="paragraph" w:styleId="aff">
    <w:name w:val="Balloon Text"/>
    <w:basedOn w:val="a0"/>
    <w:link w:val="aff0"/>
    <w:uiPriority w:val="99"/>
    <w:semiHidden/>
    <w:unhideWhenUsed/>
    <w:rsid w:val="00AF082A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1"/>
    <w:link w:val="aff"/>
    <w:uiPriority w:val="99"/>
    <w:semiHidden/>
    <w:rsid w:val="00AF082A"/>
    <w:rPr>
      <w:rFonts w:ascii="Segoe UI" w:hAnsi="Segoe UI" w:cs="Segoe UI"/>
      <w:bCs/>
      <w:sz w:val="18"/>
      <w:szCs w:val="18"/>
    </w:rPr>
  </w:style>
  <w:style w:type="table" w:customStyle="1" w:styleId="41">
    <w:name w:val="Сетка таблицы4"/>
    <w:basedOn w:val="a2"/>
    <w:next w:val="af3"/>
    <w:uiPriority w:val="59"/>
    <w:rsid w:val="00BA25CA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ИТ Заголовок 1 уровня"/>
    <w:basedOn w:val="a0"/>
    <w:next w:val="a0"/>
    <w:rsid w:val="006B4656"/>
    <w:pPr>
      <w:keepNext/>
      <w:keepLines/>
      <w:pageBreakBefore/>
      <w:spacing w:before="60" w:after="240" w:line="360" w:lineRule="auto"/>
      <w:jc w:val="center"/>
      <w:outlineLvl w:val="0"/>
    </w:pPr>
    <w:rPr>
      <w:b/>
      <w:iCs/>
      <w:sz w:val="36"/>
      <w:szCs w:val="26"/>
    </w:rPr>
  </w:style>
  <w:style w:type="character" w:customStyle="1" w:styleId="24">
    <w:name w:val="Неразрешенное упоминание2"/>
    <w:basedOn w:val="a1"/>
    <w:uiPriority w:val="99"/>
    <w:semiHidden/>
    <w:unhideWhenUsed/>
    <w:rsid w:val="00EC1A51"/>
    <w:rPr>
      <w:color w:val="605E5C"/>
      <w:shd w:val="clear" w:color="auto" w:fill="E1DFDD"/>
    </w:rPr>
  </w:style>
  <w:style w:type="paragraph" w:customStyle="1" w:styleId="aff1">
    <w:name w:val="СОГЛАСОВАНОУТВЕРЖДАЮ"/>
    <w:basedOn w:val="a0"/>
    <w:uiPriority w:val="99"/>
    <w:rsid w:val="00696BD1"/>
    <w:pPr>
      <w:spacing w:line="360" w:lineRule="auto"/>
      <w:ind w:left="100" w:right="357"/>
      <w:jc w:val="center"/>
    </w:pPr>
    <w:rPr>
      <w:b/>
      <w:bCs w:val="0"/>
      <w:sz w:val="32"/>
      <w:szCs w:val="32"/>
    </w:rPr>
  </w:style>
  <w:style w:type="character" w:customStyle="1" w:styleId="a8">
    <w:name w:val="Нижний колонтитул Знак"/>
    <w:basedOn w:val="a1"/>
    <w:link w:val="a7"/>
    <w:uiPriority w:val="99"/>
    <w:rsid w:val="00696BD1"/>
    <w:rPr>
      <w:bCs/>
      <w:sz w:val="28"/>
      <w:szCs w:val="28"/>
    </w:rPr>
  </w:style>
  <w:style w:type="paragraph" w:customStyle="1" w:styleId="120">
    <w:name w:val="Обычный12"/>
    <w:basedOn w:val="a0"/>
    <w:rsid w:val="00696BD1"/>
    <w:pPr>
      <w:spacing w:line="360" w:lineRule="auto"/>
      <w:ind w:firstLine="851"/>
    </w:pPr>
    <w:rPr>
      <w:bCs w:val="0"/>
      <w:color w:val="000000"/>
      <w:sz w:val="24"/>
      <w:szCs w:val="20"/>
    </w:rPr>
  </w:style>
  <w:style w:type="character" w:customStyle="1" w:styleId="34">
    <w:name w:val="Неразрешенное упоминание3"/>
    <w:basedOn w:val="a1"/>
    <w:uiPriority w:val="99"/>
    <w:semiHidden/>
    <w:unhideWhenUsed/>
    <w:rsid w:val="003C4A82"/>
    <w:rPr>
      <w:color w:val="605E5C"/>
      <w:shd w:val="clear" w:color="auto" w:fill="E1DFDD"/>
    </w:rPr>
  </w:style>
  <w:style w:type="table" w:customStyle="1" w:styleId="16">
    <w:name w:val="Сетка таблицы светлая1"/>
    <w:basedOn w:val="a2"/>
    <w:uiPriority w:val="40"/>
    <w:rsid w:val="0074405B"/>
    <w:rPr>
      <w:color w:val="00000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-02">
    <w:name w:val="ВК_АБЗ-0"/>
    <w:basedOn w:val="a0"/>
    <w:rsid w:val="007A499E"/>
    <w:pPr>
      <w:spacing w:line="360" w:lineRule="auto"/>
      <w:ind w:firstLine="851"/>
    </w:pPr>
    <w:rPr>
      <w:rFonts w:eastAsiaTheme="minorHAnsi"/>
      <w:bCs w:val="0"/>
      <w:lang w:eastAsia="en-US"/>
    </w:rPr>
  </w:style>
  <w:style w:type="paragraph" w:styleId="aff2">
    <w:name w:val="Revision"/>
    <w:hidden/>
    <w:uiPriority w:val="99"/>
    <w:semiHidden/>
    <w:rsid w:val="00EC4221"/>
    <w:rPr>
      <w:bCs/>
      <w:sz w:val="28"/>
      <w:szCs w:val="28"/>
    </w:rPr>
  </w:style>
  <w:style w:type="paragraph" w:customStyle="1" w:styleId="-0">
    <w:name w:val="ВК_АБЗ-"/>
    <w:basedOn w:val="af4"/>
    <w:rsid w:val="00D53045"/>
    <w:pPr>
      <w:numPr>
        <w:numId w:val="10"/>
      </w:numPr>
      <w:spacing w:after="0" w:line="360" w:lineRule="auto"/>
      <w:ind w:left="0" w:firstLine="851"/>
      <w:contextualSpacing w:val="0"/>
      <w:jc w:val="both"/>
    </w:pPr>
    <w:rPr>
      <w:rFonts w:eastAsiaTheme="minorHAnsi" w:cs="Times New Roman"/>
      <w:sz w:val="28"/>
      <w:szCs w:val="28"/>
      <w:lang w:eastAsia="en-US"/>
    </w:rPr>
  </w:style>
  <w:style w:type="paragraph" w:customStyle="1" w:styleId="-8">
    <w:name w:val="ВК_АБЗ-ПРИМ"/>
    <w:rsid w:val="007A499E"/>
    <w:pPr>
      <w:spacing w:after="120"/>
      <w:ind w:firstLine="851"/>
      <w:jc w:val="both"/>
    </w:pPr>
    <w:rPr>
      <w:rFonts w:eastAsiaTheme="minorHAnsi"/>
      <w:sz w:val="24"/>
      <w:szCs w:val="24"/>
      <w:lang w:eastAsia="en-US"/>
    </w:rPr>
  </w:style>
  <w:style w:type="paragraph" w:customStyle="1" w:styleId="-9">
    <w:name w:val="ВК_АБЗТ-ЗАГ"/>
    <w:rsid w:val="007A499E"/>
    <w:pPr>
      <w:spacing w:line="276" w:lineRule="auto"/>
      <w:jc w:val="center"/>
    </w:pPr>
    <w:rPr>
      <w:bCs/>
      <w:color w:val="000000"/>
      <w:sz w:val="24"/>
    </w:rPr>
  </w:style>
  <w:style w:type="paragraph" w:customStyle="1" w:styleId="-16">
    <w:name w:val="ВК_АБЗТ-ЯЧ1"/>
    <w:rsid w:val="007A499E"/>
    <w:pPr>
      <w:spacing w:line="276" w:lineRule="auto"/>
    </w:pPr>
    <w:rPr>
      <w:color w:val="000000"/>
      <w:sz w:val="24"/>
    </w:rPr>
  </w:style>
  <w:style w:type="paragraph" w:customStyle="1" w:styleId="-11">
    <w:name w:val="ВК_АБЗТ-ЯЧБ1"/>
    <w:basedOn w:val="-16"/>
    <w:rsid w:val="007A499E"/>
    <w:pPr>
      <w:numPr>
        <w:numId w:val="11"/>
      </w:numPr>
    </w:pPr>
  </w:style>
  <w:style w:type="paragraph" w:customStyle="1" w:styleId="-03">
    <w:name w:val="ВК_ЗАГ-0"/>
    <w:basedOn w:val="a0"/>
    <w:rsid w:val="007A499E"/>
    <w:pPr>
      <w:keepNext/>
      <w:keepLines/>
      <w:pageBreakBefore/>
      <w:spacing w:after="120" w:line="360" w:lineRule="auto"/>
      <w:jc w:val="center"/>
      <w:outlineLvl w:val="0"/>
    </w:pPr>
    <w:rPr>
      <w:rFonts w:eastAsiaTheme="minorHAnsi"/>
      <w:b/>
      <w:sz w:val="32"/>
      <w:lang w:eastAsia="en-US"/>
    </w:rPr>
  </w:style>
  <w:style w:type="paragraph" w:customStyle="1" w:styleId="-10">
    <w:name w:val="ВК_ЗАГ-1"/>
    <w:rsid w:val="007A499E"/>
    <w:pPr>
      <w:keepNext/>
      <w:keepLines/>
      <w:numPr>
        <w:numId w:val="15"/>
      </w:numPr>
      <w:spacing w:after="120" w:line="360" w:lineRule="auto"/>
      <w:jc w:val="both"/>
      <w:outlineLvl w:val="0"/>
    </w:pPr>
    <w:rPr>
      <w:rFonts w:eastAsiaTheme="minorHAnsi"/>
      <w:b/>
      <w:bCs/>
      <w:sz w:val="32"/>
      <w:szCs w:val="28"/>
      <w:lang w:eastAsia="en-US"/>
    </w:rPr>
  </w:style>
  <w:style w:type="paragraph" w:customStyle="1" w:styleId="-25">
    <w:name w:val="ВК_ЗАГ-2"/>
    <w:basedOn w:val="a0"/>
    <w:rsid w:val="007A499E"/>
    <w:pPr>
      <w:keepNext/>
      <w:keepLines/>
      <w:spacing w:before="120" w:after="120" w:line="360" w:lineRule="auto"/>
      <w:ind w:left="851"/>
      <w:outlineLvl w:val="1"/>
    </w:pPr>
    <w:rPr>
      <w:rFonts w:eastAsiaTheme="minorHAnsi"/>
      <w:b/>
      <w:lang w:eastAsia="en-US"/>
    </w:rPr>
  </w:style>
  <w:style w:type="paragraph" w:customStyle="1" w:styleId="-33">
    <w:name w:val="ВК_ЗАГ-3"/>
    <w:basedOn w:val="a0"/>
    <w:rsid w:val="007A499E"/>
    <w:pPr>
      <w:keepNext/>
      <w:keepLines/>
      <w:spacing w:before="120" w:after="120" w:line="360" w:lineRule="auto"/>
      <w:ind w:left="851"/>
      <w:outlineLvl w:val="2"/>
    </w:pPr>
    <w:rPr>
      <w:rFonts w:eastAsiaTheme="minorHAnsi"/>
      <w:b/>
      <w:lang w:eastAsia="en-US"/>
    </w:rPr>
  </w:style>
  <w:style w:type="paragraph" w:customStyle="1" w:styleId="-40">
    <w:name w:val="ВК_ЗАГ-4"/>
    <w:basedOn w:val="a0"/>
    <w:rsid w:val="007A499E"/>
    <w:pPr>
      <w:spacing w:before="120" w:after="120" w:line="360" w:lineRule="auto"/>
      <w:ind w:left="851"/>
    </w:pPr>
    <w:rPr>
      <w:rFonts w:eastAsiaTheme="minorHAnsi"/>
      <w:bCs w:val="0"/>
      <w:lang w:eastAsia="en-US"/>
    </w:rPr>
  </w:style>
  <w:style w:type="paragraph" w:customStyle="1" w:styleId="-a">
    <w:name w:val="ВК_ЗАГ-ПРИЛ"/>
    <w:basedOn w:val="-03"/>
    <w:rsid w:val="007A499E"/>
    <w:pPr>
      <w:pageBreakBefore w:val="0"/>
      <w:spacing w:before="120"/>
      <w:outlineLvl w:val="9"/>
    </w:pPr>
  </w:style>
  <w:style w:type="paragraph" w:customStyle="1" w:styleId="-17">
    <w:name w:val="ВК_ОГЛ-1"/>
    <w:basedOn w:val="10"/>
    <w:rsid w:val="007A499E"/>
    <w:pPr>
      <w:tabs>
        <w:tab w:val="clear" w:pos="284"/>
      </w:tabs>
    </w:pPr>
    <w:rPr>
      <w:rFonts w:eastAsiaTheme="minorHAnsi"/>
      <w:bCs w:val="0"/>
      <w:lang w:eastAsia="en-US"/>
    </w:rPr>
  </w:style>
  <w:style w:type="paragraph" w:customStyle="1" w:styleId="-18">
    <w:name w:val="ВК_РИС-1"/>
    <w:basedOn w:val="a0"/>
    <w:link w:val="-19"/>
    <w:qFormat/>
    <w:rsid w:val="007A499E"/>
    <w:pPr>
      <w:keepNext/>
      <w:keepLines/>
      <w:spacing w:before="120" w:line="360" w:lineRule="auto"/>
      <w:jc w:val="center"/>
    </w:pPr>
    <w:rPr>
      <w:bCs w:val="0"/>
      <w:noProof/>
      <w:szCs w:val="26"/>
    </w:rPr>
  </w:style>
  <w:style w:type="character" w:customStyle="1" w:styleId="-19">
    <w:name w:val="ВК_РИС-1 Знак"/>
    <w:link w:val="-18"/>
    <w:rsid w:val="007A499E"/>
    <w:rPr>
      <w:noProof/>
      <w:sz w:val="28"/>
      <w:szCs w:val="26"/>
    </w:rPr>
  </w:style>
  <w:style w:type="paragraph" w:customStyle="1" w:styleId="-26">
    <w:name w:val="ВК_РИС-2"/>
    <w:basedOn w:val="a0"/>
    <w:link w:val="-27"/>
    <w:rsid w:val="007A499E"/>
    <w:pPr>
      <w:keepLines/>
      <w:spacing w:after="240" w:line="360" w:lineRule="auto"/>
      <w:jc w:val="center"/>
    </w:pPr>
    <w:rPr>
      <w:szCs w:val="26"/>
    </w:rPr>
  </w:style>
  <w:style w:type="character" w:customStyle="1" w:styleId="-27">
    <w:name w:val="ВК_РИС-2 Знак"/>
    <w:link w:val="-26"/>
    <w:rsid w:val="007A499E"/>
    <w:rPr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21" Type="http://schemas.openxmlformats.org/officeDocument/2006/relationships/hyperlink" Target="http://10.21.0.149/api/v2/input/status/by-requestId?requestId=%7brequestId%7d&amp;operatorId=%7boperatorId%7d&amp;documentType=%7b1/2/3%7d&amp;requestType=%7b1/2/3%7d" TargetMode="External"/><Relationship Id="rId34" Type="http://schemas.openxmlformats.org/officeDocument/2006/relationships/image" Target="media/image19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d@z-it.ru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10.21.0.149/api/v2/input/document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hyperlink" Target="mailto:epd@z-it.ru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10.21.0.150/api/v1/qr/%7bui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hyperlink" Target="http://10.21.0.149/api/v2/input/status/by-uid?uid=%7buid%7d&amp;operatorId=%7boperatorId%7d&amp;documentType=%7b1/2/3%7d&amp;requestType=%7b1/2/3%7d" TargetMode="External"/><Relationship Id="rId30" Type="http://schemas.openxmlformats.org/officeDocument/2006/relationships/image" Target="media/image16.png"/><Relationship Id="rId35" Type="http://schemas.openxmlformats.org/officeDocument/2006/relationships/header" Target="header2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86;&#1080;%20&#1076;&#1086;&#1082;&#1091;&#1084;&#1077;&#1085;&#1090;&#1099;\Templates\&#1064;&#1072;&#1073;&#1083;&#1086;&#1085;%20&#1043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26817-09A3-4861-B9D9-C0BA25E1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ГОСТ.dot</Template>
  <TotalTime>1</TotalTime>
  <Pages>32</Pages>
  <Words>5515</Words>
  <Characters>31441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>Шаблон для создания отчетов по ГОСТу</vt:lpstr>
      <vt:lpstr>Таблица изменений</vt:lpstr>
      <vt:lpstr>Перечень терминов и сокращений</vt:lpstr>
      <vt:lpstr>Введение</vt:lpstr>
      <vt:lpstr>Требования к оператору ИС ЭПД </vt:lpstr>
      <vt:lpstr>    Общие требования</vt:lpstr>
      <vt:lpstr>    Требования к программным средствам</vt:lpstr>
      <vt:lpstr>Подключение к ГИС ЭПД</vt:lpstr>
      <vt:lpstr>    Общие сведения</vt:lpstr>
      <vt:lpstr>    Тестирование канала связи с тестовым контуром ГИС ЭПД</vt:lpstr>
      <vt:lpstr>        Тестирование канала связи с POST-запросом</vt:lpstr>
      <vt:lpstr>        Тестирование канала с GET-запросом по RequestId</vt:lpstr>
      <vt:lpstr>        Тестирование канала с GET-запросом по УИД</vt:lpstr>
      <vt:lpstr>        Тестирование канала с GET-запросом на получение сведений из ЭПД по УИД для форми</vt:lpstr>
      <vt:lpstr>    Проверка сценариев выполнения полной перевозки в тестовом контуре ГИС ЭПД</vt:lpstr>
      <vt:lpstr>        Проверка сценария выполнения полной перевозки в части ЭТрН</vt:lpstr>
      <vt:lpstr>        Проверка сценария выполнения полной перевозки в части ЭЗН</vt:lpstr>
      <vt:lpstr>        Проверка сценария выполнения полной перевозки в части ЭСВ</vt:lpstr>
      <vt:lpstr>        Проверка сценария выполнения полной перевозки в части ЭЗЗ</vt:lpstr>
      <vt:lpstr>        Проверка сценария выполнения полной перевозки в части ЭДФ</vt:lpstr>
      <vt:lpstr>        Проверка сценария выполнения полной перевозки в части ЭПЛ</vt:lpstr>
      <vt:lpstr>    Подтверждение результатов тестирования</vt:lpstr>
      <vt:lpstr>    Подключение к промышленному контуру ГИС ЭПД</vt:lpstr>
      <vt:lpstr>Приложение А</vt:lpstr>
    </vt:vector>
  </TitlesOfParts>
  <Company>Авиационная корпорация "Рубин"</Company>
  <LinksUpToDate>false</LinksUpToDate>
  <CharactersWithSpaces>36883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создания отчетов по ГОСТу</dc:title>
  <dc:subject/>
  <dc:creator>v.kovner</dc:creator>
  <cp:keywords/>
  <cp:lastModifiedBy>Мишин Илья Владимирович</cp:lastModifiedBy>
  <cp:revision>4</cp:revision>
  <cp:lastPrinted>2023-11-20T16:30:00Z</cp:lastPrinted>
  <dcterms:created xsi:type="dcterms:W3CDTF">2023-12-14T15:48:00Z</dcterms:created>
  <dcterms:modified xsi:type="dcterms:W3CDTF">2024-01-29T08:58:00Z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>
    <vt:lpwstr>XXX-XXX-XXXX</vt:lpwstr>
  </property>
</Properties>
</file>