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6624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15.06.2026)</w:t>
      </w:r>
      <w:r w:rsidRPr="00387D0B">
        <w:rPr>
          <w:rFonts w:hAnsi="Times New Roman"/>
        </w:rPr>
        <w:t xml:space="preserve"> 03-06/2026/3378</w:t>
      </w:r>
      <w:r w:rsidRPr="001A0676">
        <w:rPr>
          <w:rFonts w:hAnsi="Times New Roman"/>
        </w:rPr>
        <w:t>.</w:t>
      </w:r>
    </w:p>
    <w:p w14:paraId="5ABB3670" w14:textId="77777777" w:rsidR="00C86B64" w:rsidRDefault="00C86B64">
      <w:pPr>
        <w:rPr>
          <w:rFonts w:hAnsi="Times New Roman"/>
        </w:rPr>
      </w:pPr>
    </w:p>
    <w:p w14:paraId="5B244BD7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1A7E5930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Донецк - г. Геленджик</w:t>
      </w:r>
    </w:p>
    <w:p w14:paraId="7C30575B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659444DA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042256B6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34652CBB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710 км.</w:t>
      </w:r>
    </w:p>
    <w:p w14:paraId="2871C6A5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 км</w:t>
      </w:r>
    </w:p>
    <w:p w14:paraId="2FDE7113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03A4A42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64170D4A" w14:textId="77777777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ADD49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1348274B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52181FB1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0284B307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37D4D255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5E8F6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7101EFA5" w14:textId="77777777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5CDB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0B1C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1F996471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3758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93003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11EDB" w14:textId="77777777" w:rsidR="00C86B64" w:rsidRDefault="00FC2360">
            <w:pPr>
              <w:pStyle w:val="Style16"/>
              <w:widowControl/>
              <w:jc w:val="center"/>
            </w:pPr>
            <w:r w:rsidRPr="00387D0B">
              <w:rPr>
                <w:rStyle w:val="FontStyle27"/>
                <w:sz w:val="24"/>
                <w:szCs w:val="24"/>
              </w:rPr>
              <w:t xml:space="preserve">Автостанция «Южный», ДНР, г. Донецк, пл. </w:t>
            </w:r>
            <w:r>
              <w:rPr>
                <w:rStyle w:val="FontStyle27"/>
                <w:sz w:val="24"/>
                <w:szCs w:val="24"/>
                <w:lang w:val="en-US"/>
              </w:rPr>
              <w:t>Коммунаров, д. 4</w:t>
            </w:r>
          </w:p>
        </w:tc>
      </w:tr>
      <w:tr w:rsidR="00C86B64" w14:paraId="51FAC8EF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F155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23042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1D591" w14:textId="77777777" w:rsidR="00C86B64" w:rsidRDefault="00FC2360">
            <w:pPr>
              <w:pStyle w:val="Style16"/>
              <w:widowControl/>
              <w:jc w:val="center"/>
            </w:pPr>
            <w:r w:rsidRPr="00387D0B">
              <w:rPr>
                <w:rStyle w:val="FontStyle27"/>
                <w:sz w:val="24"/>
                <w:szCs w:val="24"/>
              </w:rPr>
              <w:t xml:space="preserve">Кассовый пункт с. Кабардинка, Краснодарский край, г. Геленджик, с. Кабардинка, ул. </w:t>
            </w:r>
            <w:r>
              <w:rPr>
                <w:rStyle w:val="FontStyle27"/>
                <w:sz w:val="24"/>
                <w:szCs w:val="24"/>
                <w:lang w:val="en-US"/>
              </w:rPr>
              <w:t>Революционная, 67 "А"</w:t>
            </w:r>
          </w:p>
        </w:tc>
      </w:tr>
      <w:tr w:rsidR="00C86B64" w14:paraId="6150BE88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B479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23011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5A891" w14:textId="77777777" w:rsidR="00C86B64" w:rsidRDefault="00FC2360">
            <w:pPr>
              <w:pStyle w:val="Style16"/>
              <w:widowControl/>
              <w:jc w:val="center"/>
            </w:pPr>
            <w:r w:rsidRPr="00387D0B">
              <w:rPr>
                <w:rStyle w:val="FontStyle27"/>
                <w:sz w:val="24"/>
                <w:szCs w:val="24"/>
              </w:rPr>
              <w:t xml:space="preserve">АВ г. Геленджик, г. Геленджик, ул. </w:t>
            </w:r>
            <w:r>
              <w:rPr>
                <w:rStyle w:val="FontStyle27"/>
                <w:sz w:val="24"/>
                <w:szCs w:val="24"/>
                <w:lang w:val="en-US"/>
              </w:rPr>
              <w:t>Объездная, 3</w:t>
            </w:r>
          </w:p>
        </w:tc>
      </w:tr>
    </w:tbl>
    <w:p w14:paraId="71AA4AFC" w14:textId="77777777" w:rsidR="00C86B64" w:rsidRDefault="00C86B64">
      <w:pPr>
        <w:pStyle w:val="Style13"/>
        <w:widowControl/>
        <w:rPr>
          <w:rStyle w:val="FontStyle27"/>
        </w:rPr>
      </w:pPr>
    </w:p>
    <w:p w14:paraId="2D0B8EBF" w14:textId="77777777" w:rsidR="00C86B64" w:rsidRDefault="00C86B64">
      <w:pPr>
        <w:pStyle w:val="Style13"/>
        <w:widowControl/>
        <w:rPr>
          <w:rStyle w:val="FontStyle27"/>
        </w:rPr>
      </w:pPr>
    </w:p>
    <w:p w14:paraId="2F701020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79277430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31D160DC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14A1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3BA49A3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E0B6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91256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505680F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95E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C07A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D36A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1FD3A80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EEEA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5815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пл. Коммунаров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F9AD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Донецк</w:t>
            </w:r>
          </w:p>
        </w:tc>
      </w:tr>
      <w:tr w:rsidR="00C86B64" w14:paraId="4C59A39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12B4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5C80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Первомайская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7F68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Донецк</w:t>
            </w:r>
          </w:p>
        </w:tc>
      </w:tr>
      <w:tr w:rsidR="00C86B64" w14:paraId="4436DD3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585B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7773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Лагутенко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6ADD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Донецк</w:t>
            </w:r>
          </w:p>
        </w:tc>
      </w:tr>
      <w:tr w:rsidR="00C86B64" w14:paraId="22EDDBE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0E92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D987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Артёма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0085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Донецк</w:t>
            </w:r>
          </w:p>
        </w:tc>
      </w:tr>
      <w:tr w:rsidR="00C86B64" w14:paraId="68807EA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94FE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C4DB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Павших Коммунаров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DCFF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Донецк</w:t>
            </w:r>
          </w:p>
        </w:tc>
      </w:tr>
      <w:tr w:rsidR="00C86B64" w14:paraId="0BC06D0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724B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8FAE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Будённого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D85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Донецк</w:t>
            </w:r>
          </w:p>
        </w:tc>
      </w:tr>
      <w:tr w:rsidR="00C86B64" w14:paraId="7908BC7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3519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E534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Элеваторная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E2FB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Донецк</w:t>
            </w:r>
          </w:p>
        </w:tc>
      </w:tr>
      <w:tr w:rsidR="00C86B64" w14:paraId="746BD33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41F2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B7B2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Ильича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131B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Донецк</w:t>
            </w:r>
          </w:p>
        </w:tc>
      </w:tr>
      <w:tr w:rsidR="00C86B64" w14:paraId="0DB8CD7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32AF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340E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Макеевское шоссе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CF61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Донецк</w:t>
            </w:r>
          </w:p>
        </w:tc>
      </w:tr>
      <w:tr w:rsidR="00C86B64" w14:paraId="50B3F27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ECED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1863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21К-02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7A93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3BE857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94AE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C001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Донецкое шоссе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C9A0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Макеевка</w:t>
            </w:r>
          </w:p>
        </w:tc>
      </w:tr>
      <w:tr w:rsidR="00C86B64" w14:paraId="5CF8C31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30E8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14B4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Магистральная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0B9E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Макеевка</w:t>
            </w:r>
          </w:p>
        </w:tc>
      </w:tr>
      <w:tr w:rsidR="00C86B64" w14:paraId="75561B3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0F99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4AE9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Автотранспортная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B87D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Макеевка</w:t>
            </w:r>
          </w:p>
        </w:tc>
      </w:tr>
      <w:tr w:rsidR="00C86B64" w14:paraId="0B971CB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DFE7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8092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Репина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3E28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Макеевка</w:t>
            </w:r>
          </w:p>
        </w:tc>
      </w:tr>
      <w:tr w:rsidR="00C86B64" w14:paraId="2E3BC08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50B4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F174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Свердлова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D199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Макеевка</w:t>
            </w:r>
          </w:p>
        </w:tc>
      </w:tr>
      <w:tr w:rsidR="00C86B64" w14:paraId="36A9C19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69D0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27A5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Седова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C5E4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Макеевка</w:t>
            </w:r>
          </w:p>
        </w:tc>
      </w:tr>
      <w:tr w:rsidR="00C86B64" w14:paraId="5585E7C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51BD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AF53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Московская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DB8C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Макеевка</w:t>
            </w:r>
          </w:p>
        </w:tc>
      </w:tr>
      <w:tr w:rsidR="00C86B64" w14:paraId="4E54195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8CBE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423C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Генерала Данилова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C891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Макеевка</w:t>
            </w:r>
          </w:p>
        </w:tc>
      </w:tr>
      <w:tr w:rsidR="00C86B64" w14:paraId="279D29B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DCEB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0D3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21К-02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4C7A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75B9CD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7151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126F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Филатова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0A52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Харцызск</w:t>
            </w:r>
          </w:p>
        </w:tc>
      </w:tr>
      <w:tr w:rsidR="00C86B64" w14:paraId="616B894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C79E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DB40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пер. Клары Цеткин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FC52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Харцызск</w:t>
            </w:r>
          </w:p>
        </w:tc>
      </w:tr>
      <w:tr w:rsidR="00C86B64" w14:paraId="2B73D15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EBC1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2A0E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Нахимова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2F8E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Харцызск</w:t>
            </w:r>
          </w:p>
        </w:tc>
      </w:tr>
      <w:tr w:rsidR="00C86B64" w14:paraId="501C7A5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2062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544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Октябрьская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78F9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Харцызск</w:t>
            </w:r>
          </w:p>
        </w:tc>
      </w:tr>
      <w:tr w:rsidR="00C86B64" w14:paraId="1720681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EE17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CFF2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Шалимова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5627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Харцызск</w:t>
            </w:r>
          </w:p>
        </w:tc>
      </w:tr>
      <w:tr w:rsidR="00C86B64" w14:paraId="237C2B0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739C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FD92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Вокзальная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9F1C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Харцызск</w:t>
            </w:r>
          </w:p>
        </w:tc>
      </w:tr>
      <w:tr w:rsidR="00C86B64" w14:paraId="09D3CC3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B113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15AB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21К-02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27E4B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EA25DB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EA3C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D4FB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Шоссейная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93F6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Торез</w:t>
            </w:r>
          </w:p>
        </w:tc>
      </w:tr>
      <w:tr w:rsidR="00C86B64" w14:paraId="02743E1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DC4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D068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Гагарина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06EB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Торез</w:t>
            </w:r>
          </w:p>
        </w:tc>
      </w:tr>
      <w:tr w:rsidR="00C86B64" w14:paraId="6B4534C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FE45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860A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Сызранцева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0151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Торез</w:t>
            </w:r>
          </w:p>
        </w:tc>
      </w:tr>
      <w:tr w:rsidR="00C86B64" w14:paraId="7C2A154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7471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FBE4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Ленина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3CA7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Торез</w:t>
            </w:r>
          </w:p>
        </w:tc>
      </w:tr>
      <w:tr w:rsidR="00C86B64" w14:paraId="0C20783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063B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F6D8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Ленина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9B77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Снежное</w:t>
            </w:r>
          </w:p>
        </w:tc>
      </w:tr>
      <w:tr w:rsidR="00C86B64" w14:paraId="74115B4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0DF5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44AF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21К-02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CE17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0C912C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6B71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AA52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21К-23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F958E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21ED44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1F38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8267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21К-11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9AAEB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1053EF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CE7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0AB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60К-7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7EE7E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43586C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CCEB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20AA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Р-280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0AB38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314951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FFE1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4BAD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Малиновского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079F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Ростов-на-Дону</w:t>
            </w:r>
          </w:p>
        </w:tc>
      </w:tr>
      <w:tr w:rsidR="00C86B64" w14:paraId="65E282D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82CF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2833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Стачки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062F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Ростов-на-Дону</w:t>
            </w:r>
          </w:p>
        </w:tc>
      </w:tr>
      <w:tr w:rsidR="00C86B64" w14:paraId="5174288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2408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3683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Сиверса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2F88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Ростов-на-Дону</w:t>
            </w:r>
          </w:p>
        </w:tc>
      </w:tr>
      <w:tr w:rsidR="00C86B64" w14:paraId="0A0729B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2CD2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6424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Пойменная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8FB8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Ростов-на-Дону</w:t>
            </w:r>
          </w:p>
        </w:tc>
      </w:tr>
      <w:tr w:rsidR="00C86B64" w14:paraId="5AF5E0E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71A2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251F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А-135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FFCE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461DBE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2577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122C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003E2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7C2C35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E0ED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C842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А-289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C163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45A646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D9CC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5526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03К-010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6B214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440479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9E98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FD4E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387D0B">
              <w:rPr>
                <w:rStyle w:val="FontStyle27"/>
                <w:sz w:val="24"/>
                <w:szCs w:val="24"/>
              </w:rPr>
              <w:t>а/д Подъезд к г. Анапа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76FF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B72A60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7C11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7DA5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Симферопольское шоссе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FF18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Анапа</w:t>
            </w:r>
          </w:p>
        </w:tc>
      </w:tr>
      <w:tr w:rsidR="00C86B64" w14:paraId="02E4575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86BC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AA5B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Крестьянская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3B50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Анапа</w:t>
            </w:r>
          </w:p>
        </w:tc>
      </w:tr>
      <w:tr w:rsidR="00C86B64" w14:paraId="260901F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8366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B8F9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Анапское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08EF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Анапа</w:t>
            </w:r>
          </w:p>
        </w:tc>
      </w:tr>
      <w:tr w:rsidR="00C86B64" w14:paraId="64A5BFE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C4DD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43D4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Мира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EA6E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Анапа</w:t>
            </w:r>
          </w:p>
        </w:tc>
      </w:tr>
      <w:tr w:rsidR="00C86B64" w14:paraId="41AEC0C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04AD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454A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Тбилисская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155A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Анапа</w:t>
            </w:r>
          </w:p>
        </w:tc>
      </w:tr>
      <w:tr w:rsidR="00C86B64" w14:paraId="646A59A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764F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9588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387D0B">
              <w:rPr>
                <w:rStyle w:val="FontStyle27"/>
                <w:sz w:val="24"/>
                <w:szCs w:val="24"/>
              </w:rPr>
              <w:t>а/д Подъезд к г. Анапа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63C76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1CFCFD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E2CE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CFCC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А-290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9F886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5B5793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8C6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AE81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Золотая Рыбка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A72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Новороссийск</w:t>
            </w:r>
          </w:p>
        </w:tc>
      </w:tr>
      <w:tr w:rsidR="00C86B64" w14:paraId="3E9D73D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7DCD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0F8C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Ленина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5CD9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Новороссийск</w:t>
            </w:r>
          </w:p>
        </w:tc>
      </w:tr>
      <w:tr w:rsidR="00C86B64" w14:paraId="2A227A0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1283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F9EA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Анапское шоссе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6C8C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Новороссийск</w:t>
            </w:r>
          </w:p>
        </w:tc>
      </w:tr>
      <w:tr w:rsidR="00C86B64" w14:paraId="3FC731A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F32D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CFCB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Кооперативная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2B8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Новороссийск</w:t>
            </w:r>
          </w:p>
        </w:tc>
      </w:tr>
      <w:tr w:rsidR="00C86B64" w14:paraId="2907F0E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8D78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1BD5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Лермонтова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9CE9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Новороссийск</w:t>
            </w:r>
          </w:p>
        </w:tc>
      </w:tr>
      <w:tr w:rsidR="00C86B64" w14:paraId="0B4B78E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139D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4ACD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Железнодорожная Петля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8B09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Новороссийск</w:t>
            </w:r>
          </w:p>
        </w:tc>
      </w:tr>
      <w:tr w:rsidR="00C86B64" w14:paraId="7B73E02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B27C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59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153D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Мефодиевская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AE79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Новороссийск</w:t>
            </w:r>
          </w:p>
        </w:tc>
      </w:tr>
      <w:tr w:rsidR="00C86B64" w14:paraId="65539BF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A1C0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1B0F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Власенко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F336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Новороссийск</w:t>
            </w:r>
          </w:p>
        </w:tc>
      </w:tr>
      <w:tr w:rsidR="00C86B64" w14:paraId="5940AB0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2DFE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5130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Элеваторная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72F5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Новороссийск</w:t>
            </w:r>
          </w:p>
        </w:tc>
      </w:tr>
      <w:tr w:rsidR="00C86B64" w14:paraId="571FDF0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DCD6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E12E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Сакко и Ванцетти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7247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Новороссийск</w:t>
            </w:r>
          </w:p>
        </w:tc>
      </w:tr>
      <w:tr w:rsidR="00C86B64" w14:paraId="5D6526D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CB11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1AD9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Элеваторная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E7B8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Новороссийск</w:t>
            </w:r>
          </w:p>
        </w:tc>
      </w:tr>
      <w:tr w:rsidR="00C86B64" w14:paraId="2A95D2C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F95D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4387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Сакко и Ванцетти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7F60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Новороссийск</w:t>
            </w:r>
          </w:p>
        </w:tc>
      </w:tr>
      <w:tr w:rsidR="00C86B64" w14:paraId="074A2D5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4795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F859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Судостальская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42E1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Новороссийск</w:t>
            </w:r>
          </w:p>
        </w:tc>
      </w:tr>
      <w:tr w:rsidR="00C86B64" w14:paraId="617BF0C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905A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A4B8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Сухумское шоссе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069E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Новороссийск</w:t>
            </w:r>
          </w:p>
        </w:tc>
      </w:tr>
      <w:tr w:rsidR="00C86B64" w14:paraId="21E62B7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FDF2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18AA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00ED8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614D39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5A8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304B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Революционная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9CCD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с. Кабардинка</w:t>
            </w:r>
          </w:p>
        </w:tc>
      </w:tr>
      <w:tr w:rsidR="00C86B64" w14:paraId="1BAE441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6F0A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AD62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E1A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8F68C9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8103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1BA6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Объездная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81D3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Геленджик</w:t>
            </w:r>
          </w:p>
        </w:tc>
      </w:tr>
    </w:tbl>
    <w:p w14:paraId="657D72F8" w14:textId="77777777"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14:paraId="18B091AD" w14:textId="77777777" w:rsidR="00C86B64" w:rsidRDefault="00C86B64">
      <w:pPr>
        <w:pStyle w:val="Style18"/>
        <w:widowControl/>
        <w:rPr>
          <w:rStyle w:val="FontStyle28"/>
        </w:rPr>
      </w:pPr>
    </w:p>
    <w:p w14:paraId="48D15DCF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14:paraId="5534FE43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89E6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1CB089F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A82D5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9E9A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1EEF16C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B275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0BD4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AE926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</w:tbl>
    <w:p w14:paraId="554A483B" w14:textId="77777777" w:rsidR="00C86B64" w:rsidRDefault="00C86B64">
      <w:pPr>
        <w:pStyle w:val="Style8"/>
        <w:widowControl/>
        <w:rPr>
          <w:rFonts w:hAnsi="Times New Roman"/>
        </w:rPr>
      </w:pPr>
    </w:p>
    <w:p w14:paraId="1DC1DB26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310100DF" w14:textId="77777777" w:rsidR="00FC2360" w:rsidRDefault="00FC2360">
      <w:pPr>
        <w:pStyle w:val="Style8"/>
        <w:widowControl/>
        <w:rPr>
          <w:rFonts w:hAnsi="Times New Roman"/>
        </w:rPr>
      </w:pPr>
    </w:p>
    <w:p w14:paraId="0E8B2A1B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330C43F2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BDAFF0A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B76E31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4AF20B78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EE405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A6E5D19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06F6544A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0BDFC962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76311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0804E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7175E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81B4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A8FF6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1BA2A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75417A82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D6C33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CB1D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EC891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11F2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49851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45F85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334B7185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5BD8B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Малый (М)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56220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23D5F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3.2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90D86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8A75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4.5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9AB3F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  <w:tr w:rsidR="00C86B64" w14:paraId="00BF570A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EC8CA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Большой (Б)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9E68B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E3165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3.9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9D3CD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F065D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3DBA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  <w:tr w:rsidR="00C86B64" w14:paraId="16DB38D9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AD048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Средний (С)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53618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91726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3.5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A043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186AD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8.2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897FB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</w:tbl>
    <w:p w14:paraId="7320AD4D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47A56652" w14:textId="77777777" w:rsidR="00C86B64" w:rsidRDefault="00C86B64">
      <w:pPr>
        <w:pStyle w:val="Style18"/>
        <w:widowControl/>
        <w:rPr>
          <w:rStyle w:val="FontStyle28"/>
        </w:rPr>
      </w:pPr>
    </w:p>
    <w:p w14:paraId="2F5341AA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280AE37C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14:paraId="79DCBADD" w14:textId="77777777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4C5E5E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14:paraId="7711072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634BA31A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67BD111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5B4631E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2EF4E60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042A3B9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633DED65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9231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41CAC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5B587A9C" w14:textId="77777777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99BF6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0E09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0314F1D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558EE86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57CD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444376B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отправл</w:t>
            </w:r>
          </w:p>
          <w:p w14:paraId="6B2EE55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ения,</w:t>
            </w:r>
          </w:p>
          <w:p w14:paraId="0120E25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659721C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6CB4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23E0F96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08CD78A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B79E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609FC8A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прибыти</w:t>
            </w:r>
          </w:p>
          <w:p w14:paraId="6CE1FB5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34754EA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6CF69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045F9CD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6311296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DC52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2230811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39D5441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ления,</w:t>
            </w:r>
          </w:p>
          <w:p w14:paraId="45A2266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78A84DE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0925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55BC141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2B5A83A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96F5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2FB135F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3C7145D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ия, час:</w:t>
            </w:r>
          </w:p>
          <w:p w14:paraId="6091FB0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103ACD55" w14:textId="77777777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4938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D831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B787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8C53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2CF5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8CF7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CBF9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D9FE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D0BC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3F76C412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3F42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93003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A071B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F8494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17:00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DFF93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29421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нет</w:t>
            </w:r>
          </w:p>
          <w:p w14:paraId="321974DB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4B840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D2CB0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85A0B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32673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7E2DCD5A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CCC8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23042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ED16B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5048A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BCF9D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89DB1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08:30</w:t>
            </w:r>
          </w:p>
          <w:p w14:paraId="2D76591B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5376D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C2989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25DE9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9981F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4D509BD6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BEBB5" w14:textId="275AC0FA" w:rsidR="00C86B64" w:rsidRPr="001A0676" w:rsidRDefault="00387D0B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</w:rPr>
              <w:lastRenderedPageBreak/>
              <w:t>9</w:t>
            </w:r>
            <w:r w:rsidR="00FC2360" w:rsidRPr="001A0676">
              <w:rPr>
                <w:rStyle w:val="FontStyle28"/>
                <w:sz w:val="20"/>
                <w:szCs w:val="20"/>
                <w:lang w:val="en-US"/>
              </w:rPr>
              <w:t>3011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E5BE4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0B32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28769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17F91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09:00</w:t>
            </w:r>
          </w:p>
          <w:p w14:paraId="4D47AEE6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D837F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A8616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6E9DC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67E1B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28774C44" w14:textId="77777777" w:rsidR="00C86B64" w:rsidRDefault="00C86B64">
      <w:pPr>
        <w:pStyle w:val="Style18"/>
        <w:widowControl/>
        <w:rPr>
          <w:rStyle w:val="FontStyle28"/>
        </w:rPr>
      </w:pPr>
    </w:p>
    <w:p w14:paraId="3D5058D1" w14:textId="77777777" w:rsidR="00C86B64" w:rsidRDefault="00C86B64">
      <w:pPr>
        <w:pStyle w:val="Style21"/>
        <w:widowControl/>
        <w:rPr>
          <w:rStyle w:val="FontStyle28"/>
        </w:rPr>
      </w:pPr>
    </w:p>
    <w:p w14:paraId="4E6C2111" w14:textId="77777777"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A0676"/>
    <w:rsid w:val="00387D0B"/>
    <w:rsid w:val="00865241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71B3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Корнилова Галина Валерьевна</cp:lastModifiedBy>
  <cp:revision>2</cp:revision>
  <dcterms:created xsi:type="dcterms:W3CDTF">2026-06-15T13:37:00Z</dcterms:created>
  <dcterms:modified xsi:type="dcterms:W3CDTF">2026-06-15T13:37:00Z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