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D94E3" w14:textId="77777777" w:rsidR="0035077F" w:rsidRDefault="0035077F" w:rsidP="00322C9E">
      <w:pPr>
        <w:jc w:val="right"/>
        <w:rPr>
          <w:lang w:val="ru-RU"/>
        </w:rPr>
      </w:pPr>
    </w:p>
    <w:p w14:paraId="722FF2D6" w14:textId="7D3B8AA5" w:rsidR="00322C9E" w:rsidRPr="00322C9E" w:rsidRDefault="00322C9E" w:rsidP="001172D5">
      <w:pPr>
        <w:jc w:val="right"/>
        <w:rPr>
          <w:lang w:val="ru-RU"/>
        </w:rPr>
      </w:pPr>
      <w:r>
        <w:t xml:space="preserve">                                                                            </w:t>
      </w:r>
    </w:p>
    <w:p w14:paraId="348400F7" w14:textId="77777777" w:rsidR="00322C9E" w:rsidRDefault="00322C9E" w:rsidP="00322C9E">
      <w:pPr>
        <w:jc w:val="center"/>
      </w:pPr>
      <w:r>
        <w:t xml:space="preserve">                                                                                                                 </w:t>
      </w:r>
    </w:p>
    <w:p w14:paraId="4725DC12" w14:textId="31C7839A" w:rsidR="00322C9E" w:rsidRPr="00365B74" w:rsidRDefault="00322C9E" w:rsidP="00322C9E">
      <w:pPr>
        <w:jc w:val="right"/>
        <w:rPr>
          <w:b/>
        </w:rPr>
      </w:pPr>
      <w:r w:rsidRPr="00365B74">
        <w:rPr>
          <w:b/>
        </w:rPr>
        <w:t xml:space="preserve">ПРИЛОЖЕНИЕ </w:t>
      </w:r>
      <w:r>
        <w:rPr>
          <w:b/>
          <w:lang w:val="ru-RU"/>
        </w:rPr>
        <w:t>7</w:t>
      </w:r>
      <w:r>
        <w:rPr>
          <w:b/>
        </w:rPr>
        <w:t xml:space="preserve"> </w:t>
      </w:r>
    </w:p>
    <w:p w14:paraId="12787E4D" w14:textId="77777777" w:rsidR="00322C9E" w:rsidRDefault="00322C9E" w:rsidP="00322C9E">
      <w:pPr>
        <w:jc w:val="center"/>
        <w:rPr>
          <w:lang w:val="ru-RU"/>
        </w:rPr>
      </w:pPr>
    </w:p>
    <w:p w14:paraId="339208B2" w14:textId="77777777" w:rsidR="0035077F" w:rsidRPr="0035077F" w:rsidRDefault="0035077F" w:rsidP="00322C9E">
      <w:pPr>
        <w:jc w:val="center"/>
        <w:rPr>
          <w:lang w:val="ru-RU"/>
        </w:rPr>
      </w:pPr>
    </w:p>
    <w:p w14:paraId="04645B66" w14:textId="77777777" w:rsidR="00E714DA" w:rsidRPr="006C626E" w:rsidRDefault="00E714DA" w:rsidP="007B601C">
      <w:pPr>
        <w:ind w:firstLine="1276"/>
        <w:jc w:val="both"/>
        <w:rPr>
          <w:sz w:val="28"/>
          <w:szCs w:val="28"/>
        </w:rPr>
      </w:pPr>
      <w:r w:rsidRPr="006C626E">
        <w:rPr>
          <w:sz w:val="28"/>
          <w:szCs w:val="28"/>
        </w:rPr>
        <w:t xml:space="preserve">Порядок </w:t>
      </w:r>
      <w:proofErr w:type="spellStart"/>
      <w:r w:rsidRPr="006C626E">
        <w:rPr>
          <w:sz w:val="28"/>
          <w:szCs w:val="28"/>
        </w:rPr>
        <w:t>взимания</w:t>
      </w:r>
      <w:proofErr w:type="spellEnd"/>
      <w:r w:rsidRPr="006C626E">
        <w:rPr>
          <w:sz w:val="28"/>
          <w:szCs w:val="28"/>
        </w:rPr>
        <w:t xml:space="preserve"> </w:t>
      </w:r>
      <w:proofErr w:type="spellStart"/>
      <w:r w:rsidRPr="006C626E">
        <w:rPr>
          <w:sz w:val="28"/>
          <w:szCs w:val="28"/>
        </w:rPr>
        <w:t>провозных</w:t>
      </w:r>
      <w:proofErr w:type="spellEnd"/>
      <w:r w:rsidRPr="006C626E">
        <w:rPr>
          <w:sz w:val="28"/>
          <w:szCs w:val="28"/>
        </w:rPr>
        <w:t xml:space="preserve"> </w:t>
      </w:r>
      <w:proofErr w:type="spellStart"/>
      <w:r w:rsidRPr="006C626E">
        <w:rPr>
          <w:sz w:val="28"/>
          <w:szCs w:val="28"/>
        </w:rPr>
        <w:t>платежей</w:t>
      </w:r>
      <w:proofErr w:type="spellEnd"/>
      <w:r w:rsidRPr="006C626E">
        <w:rPr>
          <w:sz w:val="28"/>
          <w:szCs w:val="28"/>
        </w:rPr>
        <w:t xml:space="preserve"> за перевозки </w:t>
      </w:r>
      <w:proofErr w:type="spellStart"/>
      <w:r w:rsidRPr="006C626E">
        <w:rPr>
          <w:sz w:val="28"/>
          <w:szCs w:val="28"/>
        </w:rPr>
        <w:t>грузов</w:t>
      </w:r>
      <w:proofErr w:type="spellEnd"/>
    </w:p>
    <w:p w14:paraId="19131D84" w14:textId="77777777" w:rsidR="00E714DA" w:rsidRPr="006C626E" w:rsidRDefault="00E714DA" w:rsidP="007B601C">
      <w:pPr>
        <w:ind w:firstLine="1134"/>
        <w:jc w:val="both"/>
        <w:rPr>
          <w:sz w:val="28"/>
          <w:szCs w:val="28"/>
        </w:rPr>
      </w:pPr>
      <w:r w:rsidRPr="006C626E">
        <w:rPr>
          <w:sz w:val="28"/>
          <w:szCs w:val="28"/>
        </w:rPr>
        <w:t xml:space="preserve">по </w:t>
      </w:r>
      <w:proofErr w:type="spellStart"/>
      <w:r w:rsidRPr="006C626E">
        <w:rPr>
          <w:sz w:val="28"/>
          <w:szCs w:val="28"/>
        </w:rPr>
        <w:t>Железным</w:t>
      </w:r>
      <w:proofErr w:type="spellEnd"/>
      <w:r w:rsidRPr="006C626E">
        <w:rPr>
          <w:sz w:val="28"/>
          <w:szCs w:val="28"/>
        </w:rPr>
        <w:t xml:space="preserve"> дорогам – </w:t>
      </w:r>
      <w:proofErr w:type="spellStart"/>
      <w:r w:rsidRPr="006C626E">
        <w:rPr>
          <w:sz w:val="28"/>
          <w:szCs w:val="28"/>
        </w:rPr>
        <w:t>участницам</w:t>
      </w:r>
      <w:proofErr w:type="spellEnd"/>
      <w:r w:rsidRPr="006C626E">
        <w:rPr>
          <w:sz w:val="28"/>
          <w:szCs w:val="28"/>
        </w:rPr>
        <w:t xml:space="preserve"> Тарифного </w:t>
      </w:r>
      <w:proofErr w:type="spellStart"/>
      <w:r w:rsidRPr="006C626E">
        <w:rPr>
          <w:sz w:val="28"/>
          <w:szCs w:val="28"/>
        </w:rPr>
        <w:t>Соглашения</w:t>
      </w:r>
      <w:proofErr w:type="spellEnd"/>
    </w:p>
    <w:p w14:paraId="0D60130B" w14:textId="77777777" w:rsidR="00E714DA" w:rsidRPr="006C626E" w:rsidRDefault="00E714DA" w:rsidP="007B601C">
      <w:pPr>
        <w:ind w:left="1418" w:hanging="567"/>
        <w:jc w:val="both"/>
        <w:rPr>
          <w:sz w:val="28"/>
          <w:szCs w:val="28"/>
        </w:rPr>
      </w:pPr>
      <w:r w:rsidRPr="006C626E">
        <w:rPr>
          <w:sz w:val="28"/>
          <w:szCs w:val="28"/>
        </w:rPr>
        <w:t xml:space="preserve">в </w:t>
      </w:r>
      <w:proofErr w:type="spellStart"/>
      <w:r w:rsidRPr="006C626E">
        <w:rPr>
          <w:sz w:val="28"/>
          <w:szCs w:val="28"/>
        </w:rPr>
        <w:t>соответствии</w:t>
      </w:r>
      <w:proofErr w:type="spellEnd"/>
      <w:r w:rsidRPr="006C626E">
        <w:rPr>
          <w:sz w:val="28"/>
          <w:szCs w:val="28"/>
        </w:rPr>
        <w:t xml:space="preserve"> с пунктами 1.1 и 1.4 </w:t>
      </w:r>
      <w:proofErr w:type="spellStart"/>
      <w:r w:rsidRPr="00A15A48">
        <w:rPr>
          <w:sz w:val="28"/>
          <w:szCs w:val="28"/>
        </w:rPr>
        <w:t>настоящей</w:t>
      </w:r>
      <w:proofErr w:type="spellEnd"/>
      <w:r w:rsidRPr="006C626E">
        <w:rPr>
          <w:sz w:val="28"/>
          <w:szCs w:val="28"/>
        </w:rPr>
        <w:t xml:space="preserve"> Тарифной политики</w:t>
      </w:r>
    </w:p>
    <w:p w14:paraId="39C7486A" w14:textId="77777777" w:rsidR="00E714DA" w:rsidRPr="006C626E" w:rsidRDefault="00E714DA" w:rsidP="007B601C">
      <w:pPr>
        <w:jc w:val="both"/>
        <w:rPr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860"/>
        <w:gridCol w:w="3952"/>
        <w:gridCol w:w="2693"/>
      </w:tblGrid>
      <w:tr w:rsidR="00E714DA" w:rsidRPr="006C626E" w14:paraId="33C6F4D9" w14:textId="77777777" w:rsidTr="00FB64A1">
        <w:tc>
          <w:tcPr>
            <w:tcW w:w="1560" w:type="dxa"/>
            <w:vAlign w:val="center"/>
          </w:tcPr>
          <w:p w14:paraId="2D31E5EC" w14:textId="77777777" w:rsidR="00E714DA" w:rsidRPr="006C626E" w:rsidRDefault="00E714DA" w:rsidP="00907D63">
            <w:pPr>
              <w:jc w:val="center"/>
            </w:pPr>
            <w:proofErr w:type="spellStart"/>
            <w:r w:rsidRPr="006C626E">
              <w:t>Железная</w:t>
            </w:r>
            <w:proofErr w:type="spellEnd"/>
            <w:r w:rsidRPr="006C626E">
              <w:t xml:space="preserve"> дорога – </w:t>
            </w:r>
            <w:proofErr w:type="spellStart"/>
            <w:r w:rsidRPr="006C626E">
              <w:t>участница</w:t>
            </w:r>
            <w:proofErr w:type="spellEnd"/>
            <w:r w:rsidRPr="006C626E">
              <w:t xml:space="preserve"> Тарифного </w:t>
            </w:r>
            <w:proofErr w:type="spellStart"/>
            <w:r w:rsidRPr="006C626E">
              <w:t>Соглашения</w:t>
            </w:r>
            <w:proofErr w:type="spellEnd"/>
          </w:p>
        </w:tc>
        <w:tc>
          <w:tcPr>
            <w:tcW w:w="1860" w:type="dxa"/>
            <w:vAlign w:val="center"/>
          </w:tcPr>
          <w:p w14:paraId="6E4E5949" w14:textId="77777777" w:rsidR="00E714DA" w:rsidRPr="006C626E" w:rsidRDefault="00E714DA" w:rsidP="00907D63">
            <w:pPr>
              <w:jc w:val="center"/>
            </w:pPr>
            <w:proofErr w:type="spellStart"/>
            <w:r w:rsidRPr="006C626E">
              <w:t>Начисление</w:t>
            </w:r>
            <w:proofErr w:type="spellEnd"/>
            <w:r w:rsidRPr="006C626E">
              <w:t xml:space="preserve"> </w:t>
            </w:r>
            <w:proofErr w:type="spellStart"/>
            <w:r w:rsidRPr="006C626E">
              <w:t>провозных</w:t>
            </w:r>
            <w:proofErr w:type="spellEnd"/>
            <w:r w:rsidRPr="006C626E">
              <w:t xml:space="preserve"> </w:t>
            </w:r>
            <w:proofErr w:type="spellStart"/>
            <w:r w:rsidRPr="006C626E">
              <w:t>платежей</w:t>
            </w:r>
            <w:proofErr w:type="spellEnd"/>
          </w:p>
        </w:tc>
        <w:tc>
          <w:tcPr>
            <w:tcW w:w="3952" w:type="dxa"/>
            <w:vAlign w:val="center"/>
          </w:tcPr>
          <w:p w14:paraId="4EC43B75" w14:textId="77777777" w:rsidR="00E714DA" w:rsidRPr="006C626E" w:rsidRDefault="00E714DA" w:rsidP="00907D63">
            <w:pPr>
              <w:jc w:val="center"/>
            </w:pPr>
            <w:proofErr w:type="spellStart"/>
            <w:r w:rsidRPr="006C626E">
              <w:t>Взимание</w:t>
            </w:r>
            <w:proofErr w:type="spellEnd"/>
            <w:r w:rsidRPr="006C626E">
              <w:t xml:space="preserve"> </w:t>
            </w:r>
            <w:proofErr w:type="spellStart"/>
            <w:r w:rsidRPr="006C626E">
              <w:t>провозных</w:t>
            </w:r>
            <w:proofErr w:type="spellEnd"/>
            <w:r w:rsidRPr="006C626E">
              <w:t xml:space="preserve"> </w:t>
            </w:r>
            <w:proofErr w:type="spellStart"/>
            <w:r w:rsidRPr="006C626E">
              <w:t>платежей</w:t>
            </w:r>
            <w:proofErr w:type="spellEnd"/>
            <w:r w:rsidRPr="006C626E">
              <w:t xml:space="preserve"> (валюта </w:t>
            </w:r>
            <w:proofErr w:type="spellStart"/>
            <w:r w:rsidRPr="006C626E">
              <w:t>платежа</w:t>
            </w:r>
            <w:proofErr w:type="spellEnd"/>
            <w:r w:rsidRPr="006C626E">
              <w:t>)</w:t>
            </w:r>
          </w:p>
        </w:tc>
        <w:tc>
          <w:tcPr>
            <w:tcW w:w="2693" w:type="dxa"/>
            <w:vAlign w:val="center"/>
          </w:tcPr>
          <w:p w14:paraId="5929CDBF" w14:textId="77777777" w:rsidR="00E714DA" w:rsidRPr="006C626E" w:rsidRDefault="00E714DA" w:rsidP="00907D63">
            <w:pPr>
              <w:jc w:val="center"/>
            </w:pPr>
            <w:proofErr w:type="spellStart"/>
            <w:r w:rsidRPr="006C626E">
              <w:t>Примечание</w:t>
            </w:r>
            <w:proofErr w:type="spellEnd"/>
          </w:p>
        </w:tc>
      </w:tr>
      <w:tr w:rsidR="00E714DA" w:rsidRPr="006C626E" w14:paraId="29D3F26D" w14:textId="77777777" w:rsidTr="00FB64A1">
        <w:tc>
          <w:tcPr>
            <w:tcW w:w="1560" w:type="dxa"/>
          </w:tcPr>
          <w:p w14:paraId="72AC0837" w14:textId="77777777" w:rsidR="00E714DA" w:rsidRPr="006C626E" w:rsidRDefault="00E714DA" w:rsidP="00907D63">
            <w:pPr>
              <w:jc w:val="center"/>
              <w:rPr>
                <w:sz w:val="28"/>
                <w:szCs w:val="28"/>
              </w:rPr>
            </w:pPr>
            <w:r w:rsidRPr="006C626E">
              <w:rPr>
                <w:sz w:val="28"/>
                <w:szCs w:val="28"/>
              </w:rPr>
              <w:t>1</w:t>
            </w:r>
          </w:p>
        </w:tc>
        <w:tc>
          <w:tcPr>
            <w:tcW w:w="1860" w:type="dxa"/>
          </w:tcPr>
          <w:p w14:paraId="4CC40896" w14:textId="77777777" w:rsidR="00E714DA" w:rsidRPr="006C626E" w:rsidRDefault="00E714DA" w:rsidP="00907D63">
            <w:pPr>
              <w:jc w:val="center"/>
              <w:rPr>
                <w:sz w:val="28"/>
                <w:szCs w:val="28"/>
              </w:rPr>
            </w:pPr>
            <w:r w:rsidRPr="006C626E">
              <w:rPr>
                <w:sz w:val="28"/>
                <w:szCs w:val="28"/>
              </w:rPr>
              <w:t>2</w:t>
            </w:r>
          </w:p>
        </w:tc>
        <w:tc>
          <w:tcPr>
            <w:tcW w:w="3952" w:type="dxa"/>
          </w:tcPr>
          <w:p w14:paraId="178A3DD5" w14:textId="77777777" w:rsidR="00E714DA" w:rsidRPr="006C626E" w:rsidRDefault="00E714DA" w:rsidP="00907D63">
            <w:pPr>
              <w:jc w:val="center"/>
              <w:rPr>
                <w:sz w:val="28"/>
                <w:szCs w:val="28"/>
              </w:rPr>
            </w:pPr>
            <w:r w:rsidRPr="006C626E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2D72D7F7" w14:textId="77777777" w:rsidR="00E714DA" w:rsidRPr="006C626E" w:rsidRDefault="00E714DA" w:rsidP="00907D63">
            <w:pPr>
              <w:jc w:val="center"/>
              <w:rPr>
                <w:sz w:val="28"/>
                <w:szCs w:val="28"/>
              </w:rPr>
            </w:pPr>
            <w:r w:rsidRPr="006C626E">
              <w:rPr>
                <w:sz w:val="28"/>
                <w:szCs w:val="28"/>
              </w:rPr>
              <w:t>4</w:t>
            </w:r>
          </w:p>
        </w:tc>
      </w:tr>
      <w:tr w:rsidR="00E714DA" w:rsidRPr="006C626E" w14:paraId="159EDDEB" w14:textId="77777777" w:rsidTr="00C94EAF">
        <w:trPr>
          <w:trHeight w:val="1291"/>
        </w:trPr>
        <w:tc>
          <w:tcPr>
            <w:tcW w:w="1560" w:type="dxa"/>
          </w:tcPr>
          <w:p w14:paraId="43081551" w14:textId="77777777" w:rsidR="00E714DA" w:rsidRPr="00937737" w:rsidRDefault="00E714DA" w:rsidP="00907D63">
            <w:pPr>
              <w:jc w:val="center"/>
            </w:pPr>
            <w:r w:rsidRPr="00937737">
              <w:t>АЗ</w:t>
            </w:r>
          </w:p>
        </w:tc>
        <w:tc>
          <w:tcPr>
            <w:tcW w:w="1860" w:type="dxa"/>
          </w:tcPr>
          <w:p w14:paraId="28269679" w14:textId="285B2F4D" w:rsidR="00E714DA" w:rsidRPr="00937737" w:rsidRDefault="00334F49" w:rsidP="00907D63">
            <w:pPr>
              <w:jc w:val="center"/>
              <w:rPr>
                <w:lang w:val="ru-RU"/>
              </w:rPr>
            </w:pPr>
            <w:r w:rsidRPr="00322C9E">
              <w:rPr>
                <w:sz w:val="22"/>
                <w:szCs w:val="22"/>
              </w:rPr>
              <w:t xml:space="preserve">в </w:t>
            </w:r>
            <w:proofErr w:type="spellStart"/>
            <w:r w:rsidRPr="00322C9E">
              <w:rPr>
                <w:sz w:val="22"/>
                <w:szCs w:val="22"/>
              </w:rPr>
              <w:t>швейцарских</w:t>
            </w:r>
            <w:proofErr w:type="spellEnd"/>
            <w:r w:rsidRPr="00322C9E">
              <w:rPr>
                <w:sz w:val="22"/>
                <w:szCs w:val="22"/>
              </w:rPr>
              <w:t xml:space="preserve"> франках</w:t>
            </w:r>
            <w:r>
              <w:rPr>
                <w:sz w:val="22"/>
                <w:szCs w:val="22"/>
              </w:rPr>
              <w:t xml:space="preserve">, в </w:t>
            </w:r>
            <w:proofErr w:type="spellStart"/>
            <w:r>
              <w:rPr>
                <w:sz w:val="22"/>
                <w:szCs w:val="22"/>
              </w:rPr>
              <w:t>долларах</w:t>
            </w:r>
            <w:proofErr w:type="spellEnd"/>
            <w:r>
              <w:rPr>
                <w:sz w:val="22"/>
                <w:szCs w:val="22"/>
              </w:rPr>
              <w:t xml:space="preserve"> США </w:t>
            </w:r>
            <w:proofErr w:type="spellStart"/>
            <w:r>
              <w:rPr>
                <w:sz w:val="22"/>
                <w:szCs w:val="22"/>
              </w:rPr>
              <w:t>или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евро</w:t>
            </w:r>
            <w:proofErr w:type="spellEnd"/>
          </w:p>
        </w:tc>
        <w:tc>
          <w:tcPr>
            <w:tcW w:w="3952" w:type="dxa"/>
          </w:tcPr>
          <w:p w14:paraId="6B6775D3" w14:textId="57C0ED2F" w:rsidR="00E714DA" w:rsidRPr="00937737" w:rsidRDefault="00334F49" w:rsidP="00907D63">
            <w:pPr>
              <w:jc w:val="center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н</w:t>
            </w:r>
            <w:r w:rsidRPr="00940A33">
              <w:rPr>
                <w:sz w:val="22"/>
                <w:szCs w:val="22"/>
              </w:rPr>
              <w:t>ациональной</w:t>
            </w:r>
            <w:proofErr w:type="spellEnd"/>
            <w:r w:rsidRPr="00940A33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валюте</w:t>
            </w:r>
            <w:proofErr w:type="spellEnd"/>
            <w:r>
              <w:rPr>
                <w:sz w:val="22"/>
                <w:szCs w:val="22"/>
              </w:rPr>
              <w:t xml:space="preserve">, в </w:t>
            </w:r>
            <w:proofErr w:type="spellStart"/>
            <w:r>
              <w:rPr>
                <w:sz w:val="22"/>
                <w:szCs w:val="22"/>
              </w:rPr>
              <w:t>долларах</w:t>
            </w:r>
            <w:proofErr w:type="spellEnd"/>
            <w:r>
              <w:rPr>
                <w:sz w:val="22"/>
                <w:szCs w:val="22"/>
              </w:rPr>
              <w:t xml:space="preserve"> США </w:t>
            </w:r>
            <w:proofErr w:type="spellStart"/>
            <w:r>
              <w:rPr>
                <w:sz w:val="22"/>
                <w:szCs w:val="22"/>
              </w:rPr>
              <w:t>или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иной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валюте</w:t>
            </w:r>
            <w:proofErr w:type="spellEnd"/>
          </w:p>
        </w:tc>
        <w:tc>
          <w:tcPr>
            <w:tcW w:w="2693" w:type="dxa"/>
          </w:tcPr>
          <w:p w14:paraId="7B1FFFA2" w14:textId="77777777" w:rsidR="00E714DA" w:rsidRPr="007C197F" w:rsidRDefault="00E714DA" w:rsidP="00907D63">
            <w:pPr>
              <w:jc w:val="center"/>
              <w:rPr>
                <w:highlight w:val="yellow"/>
              </w:rPr>
            </w:pPr>
          </w:p>
        </w:tc>
      </w:tr>
      <w:tr w:rsidR="00686DDF" w:rsidRPr="006C626E" w14:paraId="2C5EB56C" w14:textId="77777777" w:rsidTr="00C94EAF">
        <w:trPr>
          <w:trHeight w:val="6930"/>
        </w:trPr>
        <w:tc>
          <w:tcPr>
            <w:tcW w:w="1560" w:type="dxa"/>
          </w:tcPr>
          <w:p w14:paraId="6E6AFF21" w14:textId="4C921A0F" w:rsidR="00686DDF" w:rsidRPr="00434357" w:rsidRDefault="009046D8" w:rsidP="00907D63">
            <w:pPr>
              <w:jc w:val="center"/>
              <w:rPr>
                <w:lang w:val="ru-RU"/>
              </w:rPr>
            </w:pPr>
            <w:r w:rsidRPr="00434357">
              <w:rPr>
                <w:lang w:val="ru-RU"/>
              </w:rPr>
              <w:t>АРМ</w:t>
            </w:r>
          </w:p>
        </w:tc>
        <w:tc>
          <w:tcPr>
            <w:tcW w:w="1860" w:type="dxa"/>
          </w:tcPr>
          <w:p w14:paraId="19CA9472" w14:textId="13088681" w:rsidR="00686DDF" w:rsidRPr="004B6014" w:rsidRDefault="009046D8" w:rsidP="00907D63">
            <w:pPr>
              <w:jc w:val="center"/>
              <w:rPr>
                <w:rFonts w:eastAsia="Courier New"/>
                <w:bCs/>
                <w:color w:val="000000"/>
                <w:sz w:val="28"/>
                <w:szCs w:val="28"/>
              </w:rPr>
            </w:pPr>
            <w:r w:rsidRPr="004B6014">
              <w:rPr>
                <w:rFonts w:eastAsia="Courier New"/>
                <w:bCs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B6014">
              <w:rPr>
                <w:rFonts w:eastAsia="Courier New"/>
                <w:bCs/>
                <w:color w:val="000000"/>
                <w:sz w:val="28"/>
                <w:szCs w:val="28"/>
              </w:rPr>
              <w:t>швейцарских</w:t>
            </w:r>
            <w:proofErr w:type="spellEnd"/>
            <w:r w:rsidRPr="004B6014">
              <w:rPr>
                <w:rFonts w:eastAsia="Courier New"/>
                <w:bCs/>
                <w:color w:val="000000"/>
                <w:sz w:val="28"/>
                <w:szCs w:val="28"/>
              </w:rPr>
              <w:t xml:space="preserve"> франках</w:t>
            </w:r>
          </w:p>
        </w:tc>
        <w:tc>
          <w:tcPr>
            <w:tcW w:w="3952" w:type="dxa"/>
            <w:tcBorders>
              <w:bottom w:val="single" w:sz="4" w:space="0" w:color="auto"/>
            </w:tcBorders>
          </w:tcPr>
          <w:p w14:paraId="0BAD8BD8" w14:textId="2318181A" w:rsidR="00686DDF" w:rsidRPr="00686DDF" w:rsidRDefault="00686DDF" w:rsidP="009F378C">
            <w:pPr>
              <w:jc w:val="both"/>
              <w:rPr>
                <w:rFonts w:eastAsia="Courier New"/>
                <w:bCs/>
                <w:color w:val="000000"/>
                <w:lang w:val="ru-RU"/>
              </w:rPr>
            </w:pPr>
            <w:r w:rsidRPr="00686DDF">
              <w:rPr>
                <w:rFonts w:eastAsia="Courier New"/>
                <w:bCs/>
                <w:color w:val="000000"/>
                <w:lang w:val="ru-RU"/>
              </w:rPr>
              <w:t xml:space="preserve">    Н</w:t>
            </w:r>
            <w:proofErr w:type="spellStart"/>
            <w:r w:rsidRPr="00686DDF">
              <w:rPr>
                <w:rFonts w:eastAsia="Courier New"/>
                <w:bCs/>
                <w:color w:val="000000"/>
              </w:rPr>
              <w:t>ачисленные</w:t>
            </w:r>
            <w:proofErr w:type="spellEnd"/>
            <w:r w:rsidRPr="00686DDF">
              <w:rPr>
                <w:rFonts w:eastAsia="Courier New"/>
                <w:bCs/>
                <w:color w:val="000000"/>
              </w:rPr>
              <w:t xml:space="preserve"> </w:t>
            </w:r>
            <w:proofErr w:type="spellStart"/>
            <w:r w:rsidRPr="00686DDF">
              <w:rPr>
                <w:rFonts w:eastAsia="Courier New"/>
                <w:bCs/>
                <w:color w:val="000000"/>
              </w:rPr>
              <w:t>провозные</w:t>
            </w:r>
            <w:proofErr w:type="spellEnd"/>
            <w:r w:rsidRPr="00686DDF">
              <w:rPr>
                <w:rFonts w:eastAsia="Courier New"/>
                <w:bCs/>
                <w:color w:val="000000"/>
              </w:rPr>
              <w:t xml:space="preserve"> </w:t>
            </w:r>
            <w:proofErr w:type="spellStart"/>
            <w:r w:rsidRPr="00686DDF">
              <w:rPr>
                <w:rFonts w:eastAsia="Courier New"/>
                <w:bCs/>
                <w:color w:val="000000"/>
              </w:rPr>
              <w:t>платежи</w:t>
            </w:r>
            <w:proofErr w:type="spellEnd"/>
            <w:r w:rsidRPr="00686DDF">
              <w:rPr>
                <w:rFonts w:eastAsia="Courier New"/>
                <w:bCs/>
                <w:color w:val="000000"/>
              </w:rPr>
              <w:t xml:space="preserve"> </w:t>
            </w:r>
            <w:proofErr w:type="spellStart"/>
            <w:r w:rsidRPr="00686DDF">
              <w:rPr>
                <w:rFonts w:eastAsia="Courier New"/>
                <w:bCs/>
                <w:color w:val="000000"/>
              </w:rPr>
              <w:t>пересчитываются</w:t>
            </w:r>
            <w:proofErr w:type="spellEnd"/>
            <w:r w:rsidRPr="00686DDF">
              <w:rPr>
                <w:rFonts w:eastAsia="Courier New"/>
                <w:bCs/>
                <w:color w:val="000000"/>
              </w:rPr>
              <w:t xml:space="preserve"> и </w:t>
            </w:r>
            <w:proofErr w:type="spellStart"/>
            <w:r w:rsidRPr="00686DDF">
              <w:rPr>
                <w:rFonts w:eastAsia="Courier New"/>
                <w:bCs/>
                <w:color w:val="000000"/>
              </w:rPr>
              <w:t>взимаются</w:t>
            </w:r>
            <w:proofErr w:type="spellEnd"/>
            <w:r w:rsidRPr="00686DDF">
              <w:rPr>
                <w:rFonts w:eastAsia="Courier New"/>
                <w:bCs/>
                <w:color w:val="000000"/>
              </w:rPr>
              <w:t xml:space="preserve"> по </w:t>
            </w:r>
            <w:proofErr w:type="spellStart"/>
            <w:r w:rsidRPr="00686DDF">
              <w:rPr>
                <w:rFonts w:eastAsia="Courier New"/>
                <w:bCs/>
                <w:color w:val="000000"/>
              </w:rPr>
              <w:t>национальной</w:t>
            </w:r>
            <w:proofErr w:type="spellEnd"/>
            <w:r w:rsidRPr="00686DDF">
              <w:rPr>
                <w:rFonts w:eastAsia="Courier New"/>
                <w:bCs/>
                <w:color w:val="000000"/>
              </w:rPr>
              <w:t xml:space="preserve"> </w:t>
            </w:r>
            <w:proofErr w:type="spellStart"/>
            <w:r w:rsidRPr="00686DDF">
              <w:rPr>
                <w:rFonts w:eastAsia="Courier New"/>
                <w:bCs/>
                <w:color w:val="000000"/>
              </w:rPr>
              <w:t>валюте</w:t>
            </w:r>
            <w:proofErr w:type="spellEnd"/>
            <w:r w:rsidRPr="00686DDF">
              <w:rPr>
                <w:rFonts w:eastAsia="Courier New"/>
                <w:bCs/>
                <w:color w:val="000000"/>
              </w:rPr>
              <w:t xml:space="preserve"> Р</w:t>
            </w:r>
            <w:proofErr w:type="spellStart"/>
            <w:r w:rsidRPr="00686DDF">
              <w:rPr>
                <w:rFonts w:eastAsia="Courier New"/>
                <w:bCs/>
                <w:color w:val="000000"/>
                <w:lang w:val="ru-RU"/>
              </w:rPr>
              <w:t>еспублики</w:t>
            </w:r>
            <w:proofErr w:type="spellEnd"/>
            <w:r w:rsidRPr="00686DDF">
              <w:rPr>
                <w:rFonts w:eastAsia="Courier New"/>
                <w:bCs/>
                <w:color w:val="000000"/>
                <w:lang w:val="ru-RU"/>
              </w:rPr>
              <w:t xml:space="preserve"> </w:t>
            </w:r>
            <w:r w:rsidRPr="00686DDF">
              <w:rPr>
                <w:rFonts w:eastAsia="Courier New"/>
                <w:bCs/>
                <w:color w:val="000000"/>
              </w:rPr>
              <w:t>А</w:t>
            </w:r>
            <w:proofErr w:type="spellStart"/>
            <w:r w:rsidRPr="00686DDF">
              <w:rPr>
                <w:rFonts w:eastAsia="Courier New"/>
                <w:bCs/>
                <w:color w:val="000000"/>
                <w:lang w:val="ru-RU"/>
              </w:rPr>
              <w:t>рмения</w:t>
            </w:r>
            <w:proofErr w:type="spellEnd"/>
            <w:r w:rsidRPr="00686DDF">
              <w:rPr>
                <w:rFonts w:eastAsia="Courier New"/>
                <w:bCs/>
                <w:color w:val="000000"/>
              </w:rPr>
              <w:t xml:space="preserve"> – драмах.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2BB1B52" w14:textId="77777777" w:rsidR="009046D8" w:rsidRPr="00686DDF" w:rsidRDefault="009046D8" w:rsidP="003F7D8D">
            <w:pPr>
              <w:jc w:val="both"/>
              <w:rPr>
                <w:rFonts w:eastAsia="Courier New"/>
                <w:bCs/>
                <w:color w:val="000000"/>
              </w:rPr>
            </w:pPr>
            <w:r w:rsidRPr="00686DDF">
              <w:rPr>
                <w:rFonts w:eastAsia="Courier New"/>
                <w:bCs/>
                <w:color w:val="000000"/>
                <w:lang w:val="ru-RU"/>
              </w:rPr>
              <w:t xml:space="preserve"> </w:t>
            </w:r>
            <w:proofErr w:type="spellStart"/>
            <w:r w:rsidRPr="00686DDF">
              <w:rPr>
                <w:rFonts w:eastAsia="Courier New"/>
                <w:bCs/>
                <w:color w:val="000000"/>
              </w:rPr>
              <w:t>Расчет</w:t>
            </w:r>
            <w:proofErr w:type="spellEnd"/>
            <w:r w:rsidRPr="00686DDF">
              <w:rPr>
                <w:rFonts w:eastAsia="Courier New"/>
                <w:bCs/>
                <w:color w:val="000000"/>
              </w:rPr>
              <w:t xml:space="preserve"> </w:t>
            </w:r>
            <w:proofErr w:type="spellStart"/>
            <w:r w:rsidRPr="00686DDF">
              <w:rPr>
                <w:rFonts w:eastAsia="Courier New"/>
                <w:bCs/>
                <w:color w:val="000000"/>
              </w:rPr>
              <w:t>стоимости</w:t>
            </w:r>
            <w:proofErr w:type="spellEnd"/>
            <w:r w:rsidRPr="00686DDF">
              <w:rPr>
                <w:rFonts w:eastAsia="Courier New"/>
                <w:bCs/>
                <w:color w:val="000000"/>
              </w:rPr>
              <w:t xml:space="preserve"> перевозки в драмах </w:t>
            </w:r>
            <w:proofErr w:type="spellStart"/>
            <w:r w:rsidRPr="00686DDF">
              <w:rPr>
                <w:rFonts w:eastAsia="Courier New"/>
                <w:bCs/>
                <w:color w:val="000000"/>
              </w:rPr>
              <w:t>производится</w:t>
            </w:r>
            <w:proofErr w:type="spellEnd"/>
            <w:r w:rsidRPr="00686DDF">
              <w:rPr>
                <w:rFonts w:eastAsia="Courier New"/>
                <w:bCs/>
                <w:color w:val="000000"/>
              </w:rPr>
              <w:t xml:space="preserve"> по курсу </w:t>
            </w:r>
            <w:proofErr w:type="spellStart"/>
            <w:r w:rsidRPr="00686DDF">
              <w:rPr>
                <w:rFonts w:eastAsia="Courier New"/>
                <w:bCs/>
                <w:color w:val="000000"/>
              </w:rPr>
              <w:t>доллара</w:t>
            </w:r>
            <w:proofErr w:type="spellEnd"/>
            <w:r w:rsidRPr="00686DDF">
              <w:rPr>
                <w:rFonts w:eastAsia="Courier New"/>
                <w:bCs/>
                <w:color w:val="000000"/>
              </w:rPr>
              <w:t xml:space="preserve"> США, </w:t>
            </w:r>
            <w:proofErr w:type="spellStart"/>
            <w:r w:rsidRPr="00686DDF">
              <w:rPr>
                <w:rFonts w:eastAsia="Courier New"/>
                <w:bCs/>
                <w:color w:val="000000"/>
              </w:rPr>
              <w:t>установленному</w:t>
            </w:r>
            <w:proofErr w:type="spellEnd"/>
            <w:r w:rsidRPr="00686DDF">
              <w:rPr>
                <w:rFonts w:eastAsia="Courier New"/>
                <w:bCs/>
                <w:color w:val="000000"/>
              </w:rPr>
              <w:t xml:space="preserve"> ЗАО «ЮКЖД» в ТП ЗАО «ЮКЖД» на </w:t>
            </w:r>
            <w:proofErr w:type="spellStart"/>
            <w:r w:rsidRPr="00686DDF">
              <w:rPr>
                <w:rFonts w:eastAsia="Courier New"/>
                <w:bCs/>
                <w:color w:val="000000"/>
              </w:rPr>
              <w:t>фрахтовый</w:t>
            </w:r>
            <w:proofErr w:type="spellEnd"/>
            <w:r w:rsidRPr="00686DDF">
              <w:rPr>
                <w:rFonts w:eastAsia="Courier New"/>
                <w:bCs/>
                <w:color w:val="000000"/>
              </w:rPr>
              <w:t xml:space="preserve"> год, на </w:t>
            </w:r>
            <w:proofErr w:type="spellStart"/>
            <w:r w:rsidRPr="00686DDF">
              <w:rPr>
                <w:rFonts w:eastAsia="Courier New"/>
                <w:bCs/>
                <w:color w:val="000000"/>
              </w:rPr>
              <w:t>основании</w:t>
            </w:r>
            <w:proofErr w:type="spellEnd"/>
            <w:r w:rsidRPr="00686DDF">
              <w:rPr>
                <w:rFonts w:eastAsia="Courier New"/>
                <w:bCs/>
                <w:color w:val="000000"/>
              </w:rPr>
              <w:t xml:space="preserve"> </w:t>
            </w:r>
            <w:proofErr w:type="spellStart"/>
            <w:r w:rsidRPr="00686DDF">
              <w:rPr>
                <w:rFonts w:eastAsia="Courier New"/>
                <w:bCs/>
                <w:color w:val="000000"/>
              </w:rPr>
              <w:t>курса</w:t>
            </w:r>
            <w:proofErr w:type="spellEnd"/>
            <w:r w:rsidRPr="00686DDF">
              <w:rPr>
                <w:rFonts w:eastAsia="Courier New"/>
                <w:bCs/>
                <w:color w:val="000000"/>
              </w:rPr>
              <w:t xml:space="preserve"> </w:t>
            </w:r>
            <w:proofErr w:type="spellStart"/>
            <w:r w:rsidRPr="00686DDF">
              <w:rPr>
                <w:rFonts w:eastAsia="Courier New"/>
                <w:bCs/>
                <w:color w:val="000000"/>
              </w:rPr>
              <w:t>доллара</w:t>
            </w:r>
            <w:proofErr w:type="spellEnd"/>
            <w:r w:rsidRPr="00686DDF">
              <w:rPr>
                <w:rFonts w:eastAsia="Courier New"/>
                <w:bCs/>
                <w:color w:val="000000"/>
              </w:rPr>
              <w:t xml:space="preserve"> США к драму, </w:t>
            </w:r>
            <w:proofErr w:type="spellStart"/>
            <w:r w:rsidRPr="00686DDF">
              <w:rPr>
                <w:rFonts w:eastAsia="Courier New"/>
                <w:bCs/>
                <w:color w:val="000000"/>
              </w:rPr>
              <w:t>утвержденного</w:t>
            </w:r>
            <w:proofErr w:type="spellEnd"/>
            <w:r w:rsidRPr="00686DDF">
              <w:rPr>
                <w:rFonts w:eastAsia="Courier New"/>
                <w:bCs/>
                <w:color w:val="000000"/>
              </w:rPr>
              <w:t xml:space="preserve"> в </w:t>
            </w:r>
            <w:proofErr w:type="spellStart"/>
            <w:r w:rsidRPr="00686DDF">
              <w:rPr>
                <w:rFonts w:eastAsia="Courier New"/>
                <w:bCs/>
                <w:color w:val="000000"/>
              </w:rPr>
              <w:t>государственном</w:t>
            </w:r>
            <w:proofErr w:type="spellEnd"/>
            <w:r w:rsidRPr="00686DDF">
              <w:rPr>
                <w:rFonts w:eastAsia="Courier New"/>
                <w:bCs/>
                <w:color w:val="000000"/>
              </w:rPr>
              <w:t xml:space="preserve"> бюджете </w:t>
            </w:r>
            <w:proofErr w:type="spellStart"/>
            <w:r w:rsidRPr="00686DDF">
              <w:rPr>
                <w:rFonts w:eastAsia="Courier New"/>
                <w:bCs/>
                <w:color w:val="000000"/>
              </w:rPr>
              <w:t>Республики</w:t>
            </w:r>
            <w:proofErr w:type="spellEnd"/>
            <w:r w:rsidRPr="00686DDF">
              <w:rPr>
                <w:rFonts w:eastAsia="Courier New"/>
                <w:bCs/>
                <w:color w:val="000000"/>
              </w:rPr>
              <w:t xml:space="preserve"> </w:t>
            </w:r>
            <w:proofErr w:type="spellStart"/>
            <w:r w:rsidRPr="00686DDF">
              <w:rPr>
                <w:rFonts w:eastAsia="Courier New"/>
                <w:bCs/>
                <w:color w:val="000000"/>
              </w:rPr>
              <w:t>Армения</w:t>
            </w:r>
            <w:proofErr w:type="spellEnd"/>
            <w:r w:rsidRPr="00686DDF">
              <w:rPr>
                <w:rFonts w:eastAsia="Courier New"/>
                <w:bCs/>
                <w:color w:val="000000"/>
              </w:rPr>
              <w:t xml:space="preserve"> на год. </w:t>
            </w:r>
          </w:p>
          <w:p w14:paraId="1BDA9A50" w14:textId="7F13EA62" w:rsidR="00686DDF" w:rsidRDefault="009046D8" w:rsidP="003F7D8D">
            <w:pPr>
              <w:jc w:val="center"/>
              <w:rPr>
                <w:rFonts w:eastAsia="Courier New"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686DDF">
              <w:rPr>
                <w:rFonts w:eastAsia="Courier New"/>
                <w:bCs/>
                <w:color w:val="000000"/>
              </w:rPr>
              <w:t>Расчет</w:t>
            </w:r>
            <w:proofErr w:type="spellEnd"/>
            <w:r w:rsidRPr="00686DDF">
              <w:rPr>
                <w:rFonts w:eastAsia="Courier New"/>
                <w:bCs/>
                <w:color w:val="000000"/>
              </w:rPr>
              <w:t xml:space="preserve"> </w:t>
            </w:r>
            <w:proofErr w:type="spellStart"/>
            <w:r w:rsidRPr="00686DDF">
              <w:rPr>
                <w:rFonts w:eastAsia="Courier New"/>
                <w:bCs/>
                <w:color w:val="000000"/>
              </w:rPr>
              <w:t>стоимости</w:t>
            </w:r>
            <w:proofErr w:type="spellEnd"/>
            <w:r w:rsidRPr="00686DDF">
              <w:rPr>
                <w:rFonts w:eastAsia="Courier New"/>
                <w:bCs/>
                <w:color w:val="000000"/>
              </w:rPr>
              <w:t xml:space="preserve">  перевозки в драмах для </w:t>
            </w:r>
            <w:proofErr w:type="spellStart"/>
            <w:r w:rsidRPr="00686DDF">
              <w:rPr>
                <w:rFonts w:eastAsia="Courier New"/>
                <w:bCs/>
                <w:color w:val="000000"/>
              </w:rPr>
              <w:t>грузоперевозок</w:t>
            </w:r>
            <w:proofErr w:type="spellEnd"/>
            <w:r w:rsidRPr="00686DDF">
              <w:rPr>
                <w:rFonts w:eastAsia="Courier New"/>
                <w:bCs/>
                <w:color w:val="000000"/>
              </w:rPr>
              <w:t xml:space="preserve">, </w:t>
            </w:r>
            <w:proofErr w:type="spellStart"/>
            <w:r w:rsidRPr="00686DDF">
              <w:rPr>
                <w:rFonts w:eastAsia="Courier New"/>
                <w:bCs/>
                <w:color w:val="000000"/>
              </w:rPr>
              <w:t>описанных</w:t>
            </w:r>
            <w:proofErr w:type="spellEnd"/>
            <w:r w:rsidRPr="00686DDF">
              <w:rPr>
                <w:rFonts w:eastAsia="Courier New"/>
                <w:bCs/>
                <w:color w:val="000000"/>
              </w:rPr>
              <w:t xml:space="preserve"> в пунктах 1.15.3, 2.13 – 2.15  ТП ЗАО «ЮКЖД» </w:t>
            </w:r>
            <w:proofErr w:type="spellStart"/>
            <w:r w:rsidRPr="00686DDF">
              <w:rPr>
                <w:rFonts w:eastAsia="Courier New"/>
                <w:bCs/>
                <w:color w:val="000000"/>
              </w:rPr>
              <w:t>производится</w:t>
            </w:r>
            <w:proofErr w:type="spellEnd"/>
            <w:r w:rsidRPr="00686DDF">
              <w:rPr>
                <w:rFonts w:eastAsia="Courier New"/>
                <w:bCs/>
                <w:color w:val="000000"/>
              </w:rPr>
              <w:t xml:space="preserve"> по курсу </w:t>
            </w:r>
            <w:proofErr w:type="spellStart"/>
            <w:r w:rsidRPr="00686DDF">
              <w:rPr>
                <w:rFonts w:eastAsia="Courier New"/>
                <w:bCs/>
                <w:color w:val="000000"/>
              </w:rPr>
              <w:t>доллара</w:t>
            </w:r>
            <w:proofErr w:type="spellEnd"/>
            <w:r w:rsidRPr="00686DDF">
              <w:rPr>
                <w:rFonts w:eastAsia="Courier New"/>
                <w:bCs/>
                <w:color w:val="000000"/>
              </w:rPr>
              <w:t xml:space="preserve"> США, </w:t>
            </w:r>
            <w:proofErr w:type="spellStart"/>
            <w:r w:rsidRPr="00686DDF">
              <w:rPr>
                <w:rFonts w:eastAsia="Courier New"/>
                <w:bCs/>
                <w:color w:val="000000"/>
              </w:rPr>
              <w:t>установленному</w:t>
            </w:r>
            <w:proofErr w:type="spellEnd"/>
            <w:r w:rsidRPr="00686DDF">
              <w:rPr>
                <w:rFonts w:eastAsia="Courier New"/>
                <w:bCs/>
                <w:color w:val="000000"/>
              </w:rPr>
              <w:t xml:space="preserve"> </w:t>
            </w:r>
            <w:proofErr w:type="spellStart"/>
            <w:r w:rsidRPr="00686DDF">
              <w:rPr>
                <w:rFonts w:eastAsia="Courier New"/>
                <w:bCs/>
                <w:color w:val="000000"/>
              </w:rPr>
              <w:t>Центральным</w:t>
            </w:r>
            <w:proofErr w:type="spellEnd"/>
            <w:r w:rsidRPr="00686DDF">
              <w:rPr>
                <w:rFonts w:eastAsia="Courier New"/>
                <w:bCs/>
                <w:color w:val="000000"/>
              </w:rPr>
              <w:t xml:space="preserve"> банком </w:t>
            </w:r>
            <w:proofErr w:type="spellStart"/>
            <w:r w:rsidRPr="00686DDF">
              <w:rPr>
                <w:rFonts w:eastAsia="Courier New"/>
                <w:bCs/>
                <w:color w:val="000000"/>
              </w:rPr>
              <w:t>Республики</w:t>
            </w:r>
            <w:proofErr w:type="spellEnd"/>
            <w:r w:rsidRPr="00686DDF">
              <w:rPr>
                <w:rFonts w:eastAsia="Courier New"/>
                <w:bCs/>
                <w:color w:val="000000"/>
              </w:rPr>
              <w:t xml:space="preserve"> </w:t>
            </w:r>
            <w:proofErr w:type="spellStart"/>
            <w:r w:rsidRPr="00686DDF">
              <w:rPr>
                <w:rFonts w:eastAsia="Courier New"/>
                <w:bCs/>
                <w:color w:val="000000"/>
              </w:rPr>
              <w:t>Армения</w:t>
            </w:r>
            <w:proofErr w:type="spellEnd"/>
            <w:r w:rsidRPr="00686DDF">
              <w:rPr>
                <w:rFonts w:eastAsia="Courier New"/>
                <w:bCs/>
                <w:color w:val="000000"/>
              </w:rPr>
              <w:t xml:space="preserve">, на день, </w:t>
            </w:r>
            <w:proofErr w:type="spellStart"/>
            <w:r w:rsidRPr="00686DDF">
              <w:rPr>
                <w:rFonts w:eastAsia="Courier New"/>
                <w:bCs/>
                <w:color w:val="000000"/>
              </w:rPr>
              <w:t>предшествующий</w:t>
            </w:r>
            <w:proofErr w:type="spellEnd"/>
            <w:r w:rsidRPr="00686DDF">
              <w:rPr>
                <w:rFonts w:eastAsia="Courier New"/>
                <w:bCs/>
                <w:color w:val="000000"/>
              </w:rPr>
              <w:t xml:space="preserve"> дню </w:t>
            </w:r>
            <w:proofErr w:type="spellStart"/>
            <w:r w:rsidRPr="00686DDF">
              <w:rPr>
                <w:rFonts w:eastAsia="Courier New"/>
                <w:bCs/>
                <w:color w:val="000000"/>
              </w:rPr>
              <w:t>приема</w:t>
            </w:r>
            <w:proofErr w:type="spellEnd"/>
            <w:r w:rsidRPr="00686DDF">
              <w:rPr>
                <w:rFonts w:eastAsia="Courier New"/>
                <w:bCs/>
                <w:color w:val="000000"/>
              </w:rPr>
              <w:t xml:space="preserve"> </w:t>
            </w:r>
            <w:proofErr w:type="spellStart"/>
            <w:r w:rsidRPr="00686DDF">
              <w:rPr>
                <w:rFonts w:eastAsia="Courier New"/>
                <w:bCs/>
                <w:color w:val="000000"/>
              </w:rPr>
              <w:t>груза</w:t>
            </w:r>
            <w:proofErr w:type="spellEnd"/>
            <w:r w:rsidRPr="00686DDF">
              <w:rPr>
                <w:rFonts w:eastAsia="Courier New"/>
                <w:bCs/>
                <w:color w:val="000000"/>
              </w:rPr>
              <w:t xml:space="preserve"> к </w:t>
            </w:r>
            <w:proofErr w:type="spellStart"/>
            <w:r w:rsidRPr="00686DDF">
              <w:rPr>
                <w:rFonts w:eastAsia="Courier New"/>
                <w:bCs/>
                <w:color w:val="000000"/>
              </w:rPr>
              <w:t>перевозке</w:t>
            </w:r>
            <w:proofErr w:type="spellEnd"/>
            <w:r w:rsidRPr="00686DDF">
              <w:rPr>
                <w:rFonts w:eastAsia="Courier New"/>
                <w:bCs/>
                <w:color w:val="000000"/>
              </w:rPr>
              <w:t xml:space="preserve"> </w:t>
            </w:r>
            <w:proofErr w:type="spellStart"/>
            <w:r w:rsidRPr="00686DDF">
              <w:rPr>
                <w:rFonts w:eastAsia="Courier New"/>
                <w:bCs/>
                <w:color w:val="000000"/>
              </w:rPr>
              <w:t>согласно</w:t>
            </w:r>
            <w:proofErr w:type="spellEnd"/>
            <w:r w:rsidRPr="00686DDF">
              <w:rPr>
                <w:rFonts w:eastAsia="Courier New"/>
                <w:bCs/>
                <w:color w:val="000000"/>
              </w:rPr>
              <w:t xml:space="preserve"> </w:t>
            </w:r>
            <w:r w:rsidRPr="00686DDF">
              <w:rPr>
                <w:rFonts w:eastAsia="Courier New"/>
                <w:bCs/>
                <w:color w:val="000000"/>
              </w:rPr>
              <w:lastRenderedPageBreak/>
              <w:t xml:space="preserve">календарному штемпелю </w:t>
            </w:r>
            <w:proofErr w:type="spellStart"/>
            <w:r w:rsidRPr="00686DDF">
              <w:rPr>
                <w:rFonts w:eastAsia="Courier New"/>
                <w:bCs/>
                <w:color w:val="000000"/>
              </w:rPr>
              <w:t>станции</w:t>
            </w:r>
            <w:proofErr w:type="spellEnd"/>
            <w:r w:rsidRPr="00686DDF">
              <w:rPr>
                <w:rFonts w:eastAsia="Courier New"/>
                <w:bCs/>
                <w:color w:val="000000"/>
              </w:rPr>
              <w:t xml:space="preserve"> </w:t>
            </w:r>
            <w:proofErr w:type="spellStart"/>
            <w:r w:rsidRPr="00686DDF">
              <w:rPr>
                <w:rFonts w:eastAsia="Courier New"/>
                <w:bCs/>
                <w:color w:val="000000"/>
              </w:rPr>
              <w:t>отправления</w:t>
            </w:r>
            <w:proofErr w:type="spellEnd"/>
            <w:r w:rsidRPr="00686DDF">
              <w:rPr>
                <w:rFonts w:eastAsia="Courier New"/>
                <w:bCs/>
                <w:color w:val="000000"/>
              </w:rPr>
              <w:t>.</w:t>
            </w:r>
          </w:p>
        </w:tc>
      </w:tr>
      <w:tr w:rsidR="00434357" w:rsidRPr="006C626E" w14:paraId="5371340E" w14:textId="77777777" w:rsidTr="00462424">
        <w:tc>
          <w:tcPr>
            <w:tcW w:w="1560" w:type="dxa"/>
          </w:tcPr>
          <w:p w14:paraId="5F6A8265" w14:textId="0A267B67" w:rsidR="00434357" w:rsidRDefault="00434357" w:rsidP="00907D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ГР</w:t>
            </w:r>
          </w:p>
        </w:tc>
        <w:tc>
          <w:tcPr>
            <w:tcW w:w="1860" w:type="dxa"/>
          </w:tcPr>
          <w:p w14:paraId="141956FA" w14:textId="11F160B2" w:rsidR="00434357" w:rsidRPr="00937737" w:rsidRDefault="00AC1201" w:rsidP="00907D63">
            <w:pPr>
              <w:jc w:val="center"/>
              <w:rPr>
                <w:sz w:val="22"/>
                <w:szCs w:val="22"/>
              </w:rPr>
            </w:pPr>
            <w:proofErr w:type="spellStart"/>
            <w:r w:rsidRPr="00AC1201">
              <w:rPr>
                <w:sz w:val="22"/>
                <w:szCs w:val="22"/>
              </w:rPr>
              <w:t>Доллар</w:t>
            </w:r>
            <w:proofErr w:type="spellEnd"/>
            <w:r w:rsidRPr="00AC1201">
              <w:rPr>
                <w:sz w:val="22"/>
                <w:szCs w:val="22"/>
              </w:rPr>
              <w:t xml:space="preserve"> США</w:t>
            </w:r>
          </w:p>
        </w:tc>
        <w:tc>
          <w:tcPr>
            <w:tcW w:w="3952" w:type="dxa"/>
            <w:tcBorders>
              <w:bottom w:val="single" w:sz="4" w:space="0" w:color="auto"/>
            </w:tcBorders>
          </w:tcPr>
          <w:p w14:paraId="1939AC85" w14:textId="77777777" w:rsidR="00AC1201" w:rsidRPr="00AC1201" w:rsidRDefault="00AC1201" w:rsidP="00AC1201">
            <w:pPr>
              <w:jc w:val="both"/>
              <w:rPr>
                <w:lang w:val="ru-RU"/>
              </w:rPr>
            </w:pPr>
            <w:r w:rsidRPr="00AC1201">
              <w:rPr>
                <w:lang w:val="ru-RU"/>
              </w:rPr>
              <w:t>Нерезидент - в  долларах США.</w:t>
            </w:r>
          </w:p>
          <w:p w14:paraId="549C16D3" w14:textId="77777777" w:rsidR="00AC1201" w:rsidRPr="00AC1201" w:rsidRDefault="00AC1201" w:rsidP="00AC1201">
            <w:pPr>
              <w:jc w:val="both"/>
              <w:rPr>
                <w:lang w:val="ru-RU"/>
              </w:rPr>
            </w:pPr>
            <w:r w:rsidRPr="00AC1201">
              <w:rPr>
                <w:lang w:val="ru-RU"/>
              </w:rPr>
              <w:t xml:space="preserve">Резидент в национальную валюту (Лари): </w:t>
            </w:r>
          </w:p>
          <w:p w14:paraId="03247273" w14:textId="1F48F1CA" w:rsidR="00AC1201" w:rsidRPr="00AC1201" w:rsidRDefault="00AC1201" w:rsidP="00AC1201">
            <w:pPr>
              <w:jc w:val="both"/>
              <w:rPr>
                <w:lang w:val="ru-RU"/>
              </w:rPr>
            </w:pPr>
            <w:r w:rsidRPr="00AC1201">
              <w:rPr>
                <w:lang w:val="ru-RU"/>
              </w:rPr>
              <w:t xml:space="preserve">       - пересчет и взимание ставок на перевозки осуществляется по курсу  Национального Банка Грузии на дату заключен</w:t>
            </w:r>
            <w:r w:rsidR="0068241D">
              <w:rPr>
                <w:lang w:val="ru-RU"/>
              </w:rPr>
              <w:t>и</w:t>
            </w:r>
            <w:r w:rsidRPr="00AC1201">
              <w:rPr>
                <w:lang w:val="ru-RU"/>
              </w:rPr>
              <w:t>я договора перевозки;</w:t>
            </w:r>
          </w:p>
          <w:p w14:paraId="2DB8B70F" w14:textId="77777777" w:rsidR="00434357" w:rsidRDefault="00AC1201" w:rsidP="00AC1201">
            <w:pPr>
              <w:jc w:val="both"/>
              <w:rPr>
                <w:lang w:val="ru-RU"/>
              </w:rPr>
            </w:pPr>
            <w:r w:rsidRPr="00AC1201">
              <w:rPr>
                <w:lang w:val="ru-RU"/>
              </w:rPr>
              <w:t xml:space="preserve">        -пересчет и взимание ставок дополнительных сборов осуществляется по курсу  Национального Банка Грузии на дату оказания услуг.</w:t>
            </w:r>
          </w:p>
          <w:p w14:paraId="22537F89" w14:textId="77777777" w:rsidR="00C94EAF" w:rsidRDefault="00C94EAF" w:rsidP="00AC1201">
            <w:pPr>
              <w:jc w:val="both"/>
              <w:rPr>
                <w:lang w:val="ru-RU"/>
              </w:rPr>
            </w:pPr>
          </w:p>
          <w:p w14:paraId="78507060" w14:textId="77777777" w:rsidR="00C94EAF" w:rsidRDefault="00C94EAF" w:rsidP="00AC1201">
            <w:pPr>
              <w:jc w:val="both"/>
              <w:rPr>
                <w:lang w:val="ru-RU"/>
              </w:rPr>
            </w:pPr>
          </w:p>
          <w:p w14:paraId="2B2A7915" w14:textId="2847586E" w:rsidR="00C94EAF" w:rsidRPr="00686DDF" w:rsidRDefault="00C94EAF" w:rsidP="00AC1201">
            <w:pPr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773E051" w14:textId="77777777" w:rsidR="00434357" w:rsidRPr="006C626E" w:rsidRDefault="00434357" w:rsidP="00907D63">
            <w:pPr>
              <w:jc w:val="center"/>
            </w:pPr>
          </w:p>
        </w:tc>
      </w:tr>
      <w:tr w:rsidR="00E76177" w:rsidRPr="00937737" w14:paraId="605E0720" w14:textId="77777777" w:rsidTr="00E76177">
        <w:trPr>
          <w:trHeight w:val="272"/>
        </w:trPr>
        <w:tc>
          <w:tcPr>
            <w:tcW w:w="1560" w:type="dxa"/>
            <w:vMerge w:val="restart"/>
          </w:tcPr>
          <w:p w14:paraId="1CB1BA48" w14:textId="3AE0B84F" w:rsidR="00E76177" w:rsidRPr="00434357" w:rsidRDefault="00E76177" w:rsidP="00907D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КРГ</w:t>
            </w:r>
          </w:p>
        </w:tc>
        <w:tc>
          <w:tcPr>
            <w:tcW w:w="1860" w:type="dxa"/>
            <w:vMerge w:val="restart"/>
          </w:tcPr>
          <w:p w14:paraId="69440EA8" w14:textId="23880048" w:rsidR="00E76177" w:rsidRPr="00937737" w:rsidRDefault="00E76177" w:rsidP="00907D63">
            <w:pPr>
              <w:jc w:val="center"/>
            </w:pPr>
            <w:r w:rsidRPr="00E76177">
              <w:t xml:space="preserve">в </w:t>
            </w:r>
            <w:proofErr w:type="spellStart"/>
            <w:r w:rsidRPr="00E76177">
              <w:t>швейцарских</w:t>
            </w:r>
            <w:proofErr w:type="spellEnd"/>
            <w:r w:rsidRPr="00E76177">
              <w:t xml:space="preserve"> франках</w:t>
            </w:r>
          </w:p>
        </w:tc>
        <w:tc>
          <w:tcPr>
            <w:tcW w:w="3952" w:type="dxa"/>
            <w:tcBorders>
              <w:top w:val="single" w:sz="4" w:space="0" w:color="auto"/>
            </w:tcBorders>
          </w:tcPr>
          <w:p w14:paraId="72F32D34" w14:textId="702C3BDC" w:rsidR="00E76177" w:rsidRPr="00937737" w:rsidRDefault="00E76177" w:rsidP="008007DE">
            <w:pPr>
              <w:jc w:val="both"/>
            </w:pPr>
            <w:r w:rsidRPr="00E76177">
              <w:t xml:space="preserve">в </w:t>
            </w:r>
            <w:proofErr w:type="spellStart"/>
            <w:r w:rsidRPr="00E76177">
              <w:t>кыргызских</w:t>
            </w:r>
            <w:proofErr w:type="spellEnd"/>
            <w:r w:rsidRPr="00E76177">
              <w:t xml:space="preserve"> сомах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761A0C7D" w14:textId="53BE30F1" w:rsidR="00E76177" w:rsidRPr="00937737" w:rsidRDefault="00E76177" w:rsidP="00907D63">
            <w:pPr>
              <w:jc w:val="center"/>
            </w:pPr>
          </w:p>
        </w:tc>
      </w:tr>
      <w:tr w:rsidR="00E76177" w:rsidRPr="00937737" w14:paraId="1D3D154C" w14:textId="77777777" w:rsidTr="008346BA">
        <w:trPr>
          <w:trHeight w:val="285"/>
        </w:trPr>
        <w:tc>
          <w:tcPr>
            <w:tcW w:w="1560" w:type="dxa"/>
            <w:vMerge/>
          </w:tcPr>
          <w:p w14:paraId="430338AC" w14:textId="77777777" w:rsidR="00E76177" w:rsidRDefault="00E76177" w:rsidP="00907D63">
            <w:pPr>
              <w:jc w:val="center"/>
              <w:rPr>
                <w:lang w:val="ru-RU"/>
              </w:rPr>
            </w:pPr>
          </w:p>
        </w:tc>
        <w:tc>
          <w:tcPr>
            <w:tcW w:w="1860" w:type="dxa"/>
            <w:vMerge/>
          </w:tcPr>
          <w:p w14:paraId="6DA2013D" w14:textId="77777777" w:rsidR="00E76177" w:rsidRPr="00E76177" w:rsidRDefault="00E76177" w:rsidP="00907D63">
            <w:pPr>
              <w:jc w:val="center"/>
            </w:pPr>
          </w:p>
        </w:tc>
        <w:tc>
          <w:tcPr>
            <w:tcW w:w="3952" w:type="dxa"/>
            <w:tcBorders>
              <w:top w:val="single" w:sz="4" w:space="0" w:color="auto"/>
            </w:tcBorders>
          </w:tcPr>
          <w:p w14:paraId="6233D220" w14:textId="77777777" w:rsidR="00E76177" w:rsidRDefault="00E76177" w:rsidP="00900E19">
            <w:proofErr w:type="spellStart"/>
            <w:r>
              <w:t>Взимание</w:t>
            </w:r>
            <w:proofErr w:type="spellEnd"/>
            <w:r>
              <w:t xml:space="preserve"> </w:t>
            </w:r>
            <w:proofErr w:type="spellStart"/>
            <w:r>
              <w:t>провозных</w:t>
            </w:r>
            <w:proofErr w:type="spellEnd"/>
            <w:r>
              <w:t xml:space="preserve"> </w:t>
            </w:r>
            <w:proofErr w:type="spellStart"/>
            <w:r>
              <w:t>платежей</w:t>
            </w:r>
            <w:proofErr w:type="spellEnd"/>
            <w:r>
              <w:t xml:space="preserve"> </w:t>
            </w:r>
            <w:proofErr w:type="spellStart"/>
            <w:r>
              <w:t>осуществляется</w:t>
            </w:r>
            <w:proofErr w:type="spellEnd"/>
            <w:r>
              <w:t xml:space="preserve"> в </w:t>
            </w:r>
            <w:proofErr w:type="spellStart"/>
            <w:r>
              <w:t>национальной</w:t>
            </w:r>
            <w:proofErr w:type="spellEnd"/>
            <w:r>
              <w:t xml:space="preserve"> </w:t>
            </w:r>
            <w:proofErr w:type="spellStart"/>
            <w:r>
              <w:t>валюте</w:t>
            </w:r>
            <w:proofErr w:type="spellEnd"/>
            <w:r>
              <w:t xml:space="preserve"> – </w:t>
            </w:r>
            <w:proofErr w:type="spellStart"/>
            <w:r>
              <w:t>кыргызских</w:t>
            </w:r>
            <w:proofErr w:type="spellEnd"/>
            <w:r>
              <w:t xml:space="preserve"> сомах, </w:t>
            </w:r>
            <w:proofErr w:type="spellStart"/>
            <w:r>
              <w:t>путем</w:t>
            </w:r>
            <w:proofErr w:type="spellEnd"/>
            <w:r>
              <w:t xml:space="preserve"> </w:t>
            </w:r>
            <w:proofErr w:type="spellStart"/>
            <w:r>
              <w:t>пересчета</w:t>
            </w:r>
            <w:proofErr w:type="spellEnd"/>
            <w:r>
              <w:t xml:space="preserve"> </w:t>
            </w:r>
            <w:proofErr w:type="spellStart"/>
            <w:r>
              <w:t>начисленных</w:t>
            </w:r>
            <w:proofErr w:type="spellEnd"/>
            <w:r>
              <w:t xml:space="preserve"> </w:t>
            </w:r>
            <w:proofErr w:type="spellStart"/>
            <w:r>
              <w:t>провозных</w:t>
            </w:r>
            <w:proofErr w:type="spellEnd"/>
            <w:r>
              <w:t xml:space="preserve"> </w:t>
            </w:r>
            <w:proofErr w:type="spellStart"/>
            <w:r>
              <w:t>платежей</w:t>
            </w:r>
            <w:proofErr w:type="spellEnd"/>
            <w:r>
              <w:t xml:space="preserve"> по </w:t>
            </w:r>
            <w:proofErr w:type="spellStart"/>
            <w:r>
              <w:t>официальному</w:t>
            </w:r>
            <w:proofErr w:type="spellEnd"/>
            <w:r>
              <w:t xml:space="preserve"> курсу </w:t>
            </w:r>
            <w:proofErr w:type="spellStart"/>
            <w:r>
              <w:t>кыргызского</w:t>
            </w:r>
            <w:proofErr w:type="spellEnd"/>
            <w:r>
              <w:t xml:space="preserve"> сома к </w:t>
            </w:r>
            <w:proofErr w:type="spellStart"/>
            <w:r>
              <w:t>швейцарскому</w:t>
            </w:r>
            <w:proofErr w:type="spellEnd"/>
            <w:r>
              <w:t xml:space="preserve"> франку, </w:t>
            </w:r>
            <w:proofErr w:type="spellStart"/>
            <w:r>
              <w:t>установленному</w:t>
            </w:r>
            <w:proofErr w:type="spellEnd"/>
            <w:r>
              <w:t xml:space="preserve"> </w:t>
            </w:r>
            <w:proofErr w:type="spellStart"/>
            <w:r>
              <w:t>Национальным</w:t>
            </w:r>
            <w:proofErr w:type="spellEnd"/>
            <w:r>
              <w:t xml:space="preserve"> Банком </w:t>
            </w:r>
            <w:proofErr w:type="spellStart"/>
            <w:r>
              <w:t>Кыргызской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Республики</w:t>
            </w:r>
            <w:proofErr w:type="spellEnd"/>
            <w:r>
              <w:t xml:space="preserve">, </w:t>
            </w:r>
            <w:proofErr w:type="spellStart"/>
            <w:r>
              <w:t>действующим</w:t>
            </w:r>
            <w:proofErr w:type="spellEnd"/>
            <w:r>
              <w:t>:</w:t>
            </w:r>
          </w:p>
          <w:p w14:paraId="79110664" w14:textId="77777777" w:rsidR="00E76177" w:rsidRDefault="00E76177" w:rsidP="00E76177">
            <w:pPr>
              <w:jc w:val="both"/>
            </w:pPr>
            <w:r>
              <w:t xml:space="preserve">     на дату </w:t>
            </w:r>
            <w:proofErr w:type="spellStart"/>
            <w:r>
              <w:t>заключения</w:t>
            </w:r>
            <w:proofErr w:type="spellEnd"/>
            <w:r>
              <w:t xml:space="preserve"> </w:t>
            </w:r>
            <w:proofErr w:type="spellStart"/>
            <w:r>
              <w:t>договора</w:t>
            </w:r>
            <w:proofErr w:type="spellEnd"/>
            <w:r>
              <w:t xml:space="preserve"> перевозки, </w:t>
            </w:r>
            <w:proofErr w:type="spellStart"/>
            <w:r>
              <w:t>содержащуюся</w:t>
            </w:r>
            <w:proofErr w:type="spellEnd"/>
            <w:r>
              <w:t xml:space="preserve"> в </w:t>
            </w:r>
            <w:proofErr w:type="spellStart"/>
            <w:r>
              <w:t>оттиске</w:t>
            </w:r>
            <w:proofErr w:type="spellEnd"/>
            <w:r>
              <w:t xml:space="preserve"> календарного штемпеля на </w:t>
            </w:r>
            <w:proofErr w:type="spellStart"/>
            <w:r>
              <w:t>станции</w:t>
            </w:r>
            <w:proofErr w:type="spellEnd"/>
            <w:r>
              <w:t xml:space="preserve"> </w:t>
            </w:r>
            <w:proofErr w:type="spellStart"/>
            <w:r>
              <w:t>отправления</w:t>
            </w:r>
            <w:proofErr w:type="spellEnd"/>
            <w:r>
              <w:t xml:space="preserve"> КРГ - для </w:t>
            </w:r>
            <w:proofErr w:type="spellStart"/>
            <w:r>
              <w:t>экспортных</w:t>
            </w:r>
            <w:proofErr w:type="spellEnd"/>
            <w:r>
              <w:t xml:space="preserve"> </w:t>
            </w:r>
            <w:proofErr w:type="spellStart"/>
            <w:r>
              <w:t>грузов</w:t>
            </w:r>
            <w:proofErr w:type="spellEnd"/>
            <w:r>
              <w:t>,</w:t>
            </w:r>
          </w:p>
          <w:p w14:paraId="1D2F1255" w14:textId="77777777" w:rsidR="00E76177" w:rsidRDefault="00E76177" w:rsidP="00E76177">
            <w:pPr>
              <w:jc w:val="both"/>
            </w:pPr>
            <w:r>
              <w:t xml:space="preserve">     на дату </w:t>
            </w:r>
            <w:proofErr w:type="spellStart"/>
            <w:r>
              <w:t>выдачи</w:t>
            </w:r>
            <w:proofErr w:type="spellEnd"/>
            <w:r>
              <w:t xml:space="preserve"> </w:t>
            </w:r>
            <w:proofErr w:type="spellStart"/>
            <w:r>
              <w:t>груза</w:t>
            </w:r>
            <w:proofErr w:type="spellEnd"/>
            <w:r>
              <w:t xml:space="preserve"> (</w:t>
            </w:r>
            <w:proofErr w:type="spellStart"/>
            <w:r>
              <w:t>оттиск</w:t>
            </w:r>
            <w:proofErr w:type="spellEnd"/>
            <w:r>
              <w:t xml:space="preserve"> календарного штемпеля </w:t>
            </w:r>
            <w:proofErr w:type="spellStart"/>
            <w:r>
              <w:t>станции</w:t>
            </w:r>
            <w:proofErr w:type="spellEnd"/>
            <w:r>
              <w:t xml:space="preserve"> </w:t>
            </w:r>
            <w:proofErr w:type="spellStart"/>
            <w:r>
              <w:t>назначения</w:t>
            </w:r>
            <w:proofErr w:type="spellEnd"/>
            <w:r>
              <w:t xml:space="preserve">, </w:t>
            </w:r>
            <w:proofErr w:type="spellStart"/>
            <w:r>
              <w:t>проставленного</w:t>
            </w:r>
            <w:proofErr w:type="spellEnd"/>
            <w:r>
              <w:t xml:space="preserve"> в графе 36 СМГС - для </w:t>
            </w:r>
            <w:proofErr w:type="spellStart"/>
            <w:r>
              <w:t>импортных</w:t>
            </w:r>
            <w:proofErr w:type="spellEnd"/>
            <w:r>
              <w:t xml:space="preserve"> </w:t>
            </w:r>
            <w:proofErr w:type="spellStart"/>
            <w:r>
              <w:t>грузов</w:t>
            </w:r>
            <w:proofErr w:type="spellEnd"/>
            <w:r>
              <w:t xml:space="preserve">, </w:t>
            </w:r>
          </w:p>
          <w:p w14:paraId="31DEFEDA" w14:textId="77777777" w:rsidR="00E76177" w:rsidRDefault="00E76177" w:rsidP="00E76177">
            <w:pPr>
              <w:jc w:val="both"/>
            </w:pPr>
            <w:r>
              <w:t xml:space="preserve">     на дату </w:t>
            </w:r>
            <w:proofErr w:type="spellStart"/>
            <w:r>
              <w:t>оформления</w:t>
            </w:r>
            <w:proofErr w:type="spellEnd"/>
            <w:r>
              <w:t xml:space="preserve"> </w:t>
            </w:r>
            <w:proofErr w:type="spellStart"/>
            <w:r>
              <w:t>железнодорожной</w:t>
            </w:r>
            <w:proofErr w:type="spellEnd"/>
            <w:r>
              <w:t xml:space="preserve"> </w:t>
            </w:r>
            <w:proofErr w:type="spellStart"/>
            <w:r>
              <w:t>накладной</w:t>
            </w:r>
            <w:proofErr w:type="spellEnd"/>
            <w:r>
              <w:t xml:space="preserve"> на </w:t>
            </w:r>
            <w:proofErr w:type="spellStart"/>
            <w:r>
              <w:t>станции</w:t>
            </w:r>
            <w:proofErr w:type="spellEnd"/>
            <w:r>
              <w:t xml:space="preserve"> </w:t>
            </w:r>
            <w:proofErr w:type="spellStart"/>
            <w:r>
              <w:t>переотправки</w:t>
            </w:r>
            <w:proofErr w:type="spellEnd"/>
            <w:r>
              <w:t xml:space="preserve"> </w:t>
            </w:r>
            <w:proofErr w:type="spellStart"/>
            <w:r>
              <w:t>груза</w:t>
            </w:r>
            <w:proofErr w:type="spellEnd"/>
            <w:r>
              <w:t xml:space="preserve"> с </w:t>
            </w:r>
            <w:proofErr w:type="spellStart"/>
            <w:r>
              <w:t>автомобильного</w:t>
            </w:r>
            <w:proofErr w:type="spellEnd"/>
            <w:r>
              <w:t xml:space="preserve"> </w:t>
            </w:r>
            <w:proofErr w:type="spellStart"/>
            <w:r>
              <w:t>транспорта</w:t>
            </w:r>
            <w:proofErr w:type="spellEnd"/>
            <w:r>
              <w:t xml:space="preserve"> на </w:t>
            </w:r>
            <w:proofErr w:type="spellStart"/>
            <w:r>
              <w:t>железнодорожный</w:t>
            </w:r>
            <w:proofErr w:type="spellEnd"/>
            <w:r>
              <w:t xml:space="preserve"> транспорт (</w:t>
            </w:r>
            <w:proofErr w:type="spellStart"/>
            <w:r>
              <w:t>оттиска</w:t>
            </w:r>
            <w:proofErr w:type="spellEnd"/>
            <w:r>
              <w:t xml:space="preserve"> календарного штемпеля </w:t>
            </w:r>
            <w:proofErr w:type="spellStart"/>
            <w:r>
              <w:t>станции</w:t>
            </w:r>
            <w:proofErr w:type="spellEnd"/>
            <w:r>
              <w:t xml:space="preserve"> </w:t>
            </w:r>
            <w:proofErr w:type="spellStart"/>
            <w:r>
              <w:t>переотправки</w:t>
            </w:r>
            <w:proofErr w:type="spellEnd"/>
            <w:r>
              <w:t xml:space="preserve"> </w:t>
            </w:r>
            <w:proofErr w:type="spellStart"/>
            <w:r>
              <w:t>груза</w:t>
            </w:r>
            <w:proofErr w:type="spellEnd"/>
            <w:r>
              <w:t xml:space="preserve"> (</w:t>
            </w:r>
            <w:proofErr w:type="spellStart"/>
            <w:r>
              <w:t>перевозчика</w:t>
            </w:r>
            <w:proofErr w:type="spellEnd"/>
            <w:r>
              <w:t xml:space="preserve">)), </w:t>
            </w:r>
          </w:p>
          <w:p w14:paraId="7B166A6E" w14:textId="52E3BEF8" w:rsidR="00E76177" w:rsidRPr="00E76177" w:rsidRDefault="00E76177" w:rsidP="00E76177">
            <w:pPr>
              <w:jc w:val="both"/>
            </w:pPr>
            <w:r>
              <w:t xml:space="preserve">     на дату </w:t>
            </w:r>
            <w:proofErr w:type="spellStart"/>
            <w:r>
              <w:t>выдачи</w:t>
            </w:r>
            <w:proofErr w:type="spellEnd"/>
            <w:r>
              <w:t xml:space="preserve"> </w:t>
            </w:r>
            <w:proofErr w:type="spellStart"/>
            <w:r>
              <w:t>груза</w:t>
            </w:r>
            <w:proofErr w:type="spellEnd"/>
            <w:r>
              <w:t xml:space="preserve">, </w:t>
            </w:r>
            <w:proofErr w:type="spellStart"/>
            <w:r>
              <w:t>прибывшего</w:t>
            </w:r>
            <w:proofErr w:type="spellEnd"/>
            <w:r>
              <w:t xml:space="preserve"> на </w:t>
            </w:r>
            <w:proofErr w:type="spellStart"/>
            <w:r>
              <w:t>станцию</w:t>
            </w:r>
            <w:proofErr w:type="spellEnd"/>
            <w:r>
              <w:t xml:space="preserve"> </w:t>
            </w:r>
            <w:proofErr w:type="spellStart"/>
            <w:r>
              <w:t>переотправки</w:t>
            </w:r>
            <w:proofErr w:type="spellEnd"/>
            <w:r>
              <w:t xml:space="preserve"> </w:t>
            </w:r>
            <w:proofErr w:type="spellStart"/>
            <w:r>
              <w:t>груза</w:t>
            </w:r>
            <w:proofErr w:type="spellEnd"/>
            <w:r>
              <w:t xml:space="preserve"> с </w:t>
            </w:r>
            <w:proofErr w:type="spellStart"/>
            <w:r>
              <w:t>железнодорожного</w:t>
            </w:r>
            <w:proofErr w:type="spellEnd"/>
            <w:r>
              <w:t xml:space="preserve"> </w:t>
            </w:r>
            <w:proofErr w:type="spellStart"/>
            <w:r>
              <w:t>транспорта</w:t>
            </w:r>
            <w:proofErr w:type="spellEnd"/>
            <w:r>
              <w:t xml:space="preserve"> на </w:t>
            </w:r>
            <w:proofErr w:type="spellStart"/>
            <w:r>
              <w:t>автомобильный</w:t>
            </w:r>
            <w:proofErr w:type="spellEnd"/>
            <w:r>
              <w:t xml:space="preserve"> транспорт (</w:t>
            </w:r>
            <w:proofErr w:type="spellStart"/>
            <w:r>
              <w:t>оттиска</w:t>
            </w:r>
            <w:proofErr w:type="spellEnd"/>
            <w:r>
              <w:t xml:space="preserve"> календарного штемпеля </w:t>
            </w:r>
            <w:proofErr w:type="spellStart"/>
            <w:r>
              <w:t>станции</w:t>
            </w:r>
            <w:proofErr w:type="spellEnd"/>
            <w:r>
              <w:t xml:space="preserve"> </w:t>
            </w:r>
            <w:proofErr w:type="spellStart"/>
            <w:r>
              <w:t>переотправки</w:t>
            </w:r>
            <w:proofErr w:type="spellEnd"/>
            <w:r>
              <w:t xml:space="preserve"> </w:t>
            </w:r>
            <w:proofErr w:type="spellStart"/>
            <w:r>
              <w:t>груза</w:t>
            </w:r>
            <w:proofErr w:type="spellEnd"/>
            <w:r>
              <w:t xml:space="preserve"> (</w:t>
            </w:r>
            <w:proofErr w:type="spellStart"/>
            <w:r>
              <w:t>перевозчика</w:t>
            </w:r>
            <w:proofErr w:type="spellEnd"/>
            <w:r>
              <w:t>)).</w:t>
            </w:r>
          </w:p>
        </w:tc>
        <w:tc>
          <w:tcPr>
            <w:tcW w:w="2693" w:type="dxa"/>
            <w:vMerge/>
          </w:tcPr>
          <w:p w14:paraId="25FE061C" w14:textId="77777777" w:rsidR="00E76177" w:rsidRPr="00937737" w:rsidRDefault="00E76177" w:rsidP="00907D63">
            <w:pPr>
              <w:jc w:val="center"/>
            </w:pPr>
          </w:p>
        </w:tc>
      </w:tr>
      <w:tr w:rsidR="00910AB0" w:rsidRPr="006C626E" w14:paraId="16C0CA58" w14:textId="77777777" w:rsidTr="00910AB0">
        <w:trPr>
          <w:trHeight w:val="606"/>
        </w:trPr>
        <w:tc>
          <w:tcPr>
            <w:tcW w:w="1560" w:type="dxa"/>
            <w:vMerge w:val="restart"/>
            <w:vAlign w:val="center"/>
          </w:tcPr>
          <w:p w14:paraId="31008F46" w14:textId="69803A0E" w:rsidR="00910AB0" w:rsidRPr="00434357" w:rsidRDefault="00910AB0" w:rsidP="00907D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РЖД</w:t>
            </w:r>
          </w:p>
        </w:tc>
        <w:tc>
          <w:tcPr>
            <w:tcW w:w="1860" w:type="dxa"/>
            <w:vMerge w:val="restart"/>
            <w:vAlign w:val="center"/>
          </w:tcPr>
          <w:p w14:paraId="7D854B8A" w14:textId="7D5C5FCC" w:rsidR="00910AB0" w:rsidRPr="00937737" w:rsidRDefault="00910AB0" w:rsidP="00907D63">
            <w:pPr>
              <w:jc w:val="center"/>
            </w:pPr>
            <w:r w:rsidRPr="00910AB0">
              <w:t xml:space="preserve">в </w:t>
            </w:r>
            <w:proofErr w:type="spellStart"/>
            <w:r w:rsidRPr="00910AB0">
              <w:t>швейцарских</w:t>
            </w:r>
            <w:proofErr w:type="spellEnd"/>
            <w:r w:rsidRPr="00910AB0">
              <w:t xml:space="preserve"> франках</w:t>
            </w:r>
          </w:p>
        </w:tc>
        <w:tc>
          <w:tcPr>
            <w:tcW w:w="3952" w:type="dxa"/>
            <w:vAlign w:val="center"/>
          </w:tcPr>
          <w:p w14:paraId="7DAFE889" w14:textId="7EF94E63" w:rsidR="00910AB0" w:rsidRPr="00937737" w:rsidRDefault="00910AB0" w:rsidP="008007DE">
            <w:pPr>
              <w:jc w:val="both"/>
            </w:pPr>
            <w:r w:rsidRPr="00910AB0">
              <w:t xml:space="preserve">в </w:t>
            </w:r>
            <w:proofErr w:type="spellStart"/>
            <w:r w:rsidRPr="00910AB0">
              <w:t>российских</w:t>
            </w:r>
            <w:proofErr w:type="spellEnd"/>
            <w:r w:rsidRPr="00910AB0">
              <w:t xml:space="preserve"> рублях</w:t>
            </w:r>
          </w:p>
        </w:tc>
        <w:tc>
          <w:tcPr>
            <w:tcW w:w="2693" w:type="dxa"/>
            <w:vMerge w:val="restart"/>
            <w:vAlign w:val="center"/>
          </w:tcPr>
          <w:p w14:paraId="6078D644" w14:textId="77777777" w:rsidR="00910AB0" w:rsidRPr="006C626E" w:rsidRDefault="00910AB0" w:rsidP="00907D63">
            <w:pPr>
              <w:pStyle w:val="ConsPlusNormal"/>
              <w:jc w:val="both"/>
            </w:pPr>
          </w:p>
        </w:tc>
      </w:tr>
      <w:tr w:rsidR="00910AB0" w:rsidRPr="006C626E" w14:paraId="777D1B4B" w14:textId="77777777" w:rsidTr="00331EC8">
        <w:trPr>
          <w:trHeight w:val="424"/>
        </w:trPr>
        <w:tc>
          <w:tcPr>
            <w:tcW w:w="1560" w:type="dxa"/>
            <w:vMerge/>
            <w:vAlign w:val="center"/>
          </w:tcPr>
          <w:p w14:paraId="2A32B22F" w14:textId="77777777" w:rsidR="00910AB0" w:rsidRDefault="00910AB0" w:rsidP="00907D63">
            <w:pPr>
              <w:jc w:val="center"/>
              <w:rPr>
                <w:lang w:val="ru-RU"/>
              </w:rPr>
            </w:pPr>
          </w:p>
        </w:tc>
        <w:tc>
          <w:tcPr>
            <w:tcW w:w="1860" w:type="dxa"/>
            <w:vMerge/>
            <w:vAlign w:val="center"/>
          </w:tcPr>
          <w:p w14:paraId="75EA8AF0" w14:textId="77777777" w:rsidR="00910AB0" w:rsidRPr="00910AB0" w:rsidRDefault="00910AB0" w:rsidP="00907D63">
            <w:pPr>
              <w:jc w:val="center"/>
            </w:pPr>
          </w:p>
        </w:tc>
        <w:tc>
          <w:tcPr>
            <w:tcW w:w="3952" w:type="dxa"/>
            <w:vAlign w:val="center"/>
          </w:tcPr>
          <w:p w14:paraId="41E11F89" w14:textId="1E63821A" w:rsidR="00910AB0" w:rsidRPr="00937737" w:rsidRDefault="00910AB0" w:rsidP="008007DE">
            <w:pPr>
              <w:jc w:val="both"/>
            </w:pPr>
            <w:proofErr w:type="spellStart"/>
            <w:r w:rsidRPr="00910AB0">
              <w:t>начисленные</w:t>
            </w:r>
            <w:proofErr w:type="spellEnd"/>
            <w:r w:rsidRPr="00910AB0">
              <w:t xml:space="preserve"> </w:t>
            </w:r>
            <w:proofErr w:type="spellStart"/>
            <w:r w:rsidRPr="00910AB0">
              <w:t>провозные</w:t>
            </w:r>
            <w:proofErr w:type="spellEnd"/>
            <w:r w:rsidRPr="00910AB0">
              <w:t xml:space="preserve"> </w:t>
            </w:r>
            <w:proofErr w:type="spellStart"/>
            <w:r w:rsidRPr="00910AB0">
              <w:t>платежи</w:t>
            </w:r>
            <w:proofErr w:type="spellEnd"/>
            <w:r w:rsidRPr="00910AB0">
              <w:t xml:space="preserve"> </w:t>
            </w:r>
            <w:proofErr w:type="spellStart"/>
            <w:r w:rsidRPr="00910AB0">
              <w:t>пересчитываются</w:t>
            </w:r>
            <w:proofErr w:type="spellEnd"/>
            <w:r w:rsidRPr="00910AB0">
              <w:t xml:space="preserve"> и </w:t>
            </w:r>
            <w:proofErr w:type="spellStart"/>
            <w:r w:rsidRPr="00910AB0">
              <w:t>взимаются</w:t>
            </w:r>
            <w:proofErr w:type="spellEnd"/>
            <w:r w:rsidRPr="00910AB0">
              <w:t xml:space="preserve"> по курсу </w:t>
            </w:r>
            <w:proofErr w:type="spellStart"/>
            <w:r w:rsidRPr="00910AB0">
              <w:t>российского</w:t>
            </w:r>
            <w:proofErr w:type="spellEnd"/>
            <w:r w:rsidRPr="00910AB0">
              <w:t xml:space="preserve"> рубля к </w:t>
            </w:r>
            <w:proofErr w:type="spellStart"/>
            <w:r w:rsidRPr="00910AB0">
              <w:t>швейцарскому</w:t>
            </w:r>
            <w:proofErr w:type="spellEnd"/>
            <w:r w:rsidRPr="00910AB0">
              <w:t xml:space="preserve"> франку, </w:t>
            </w:r>
            <w:proofErr w:type="spellStart"/>
            <w:r w:rsidRPr="00910AB0">
              <w:t>установленному</w:t>
            </w:r>
            <w:proofErr w:type="spellEnd"/>
            <w:r w:rsidRPr="00910AB0">
              <w:t xml:space="preserve"> </w:t>
            </w:r>
            <w:proofErr w:type="spellStart"/>
            <w:r w:rsidRPr="00910AB0">
              <w:t>Центральным</w:t>
            </w:r>
            <w:proofErr w:type="spellEnd"/>
            <w:r w:rsidRPr="00910AB0">
              <w:t xml:space="preserve"> Банком </w:t>
            </w:r>
            <w:proofErr w:type="spellStart"/>
            <w:r w:rsidRPr="00910AB0">
              <w:t>Российской</w:t>
            </w:r>
            <w:proofErr w:type="spellEnd"/>
            <w:r w:rsidRPr="00910AB0">
              <w:t xml:space="preserve"> </w:t>
            </w:r>
            <w:proofErr w:type="spellStart"/>
            <w:r w:rsidRPr="00910AB0">
              <w:t>Федерации</w:t>
            </w:r>
            <w:proofErr w:type="spellEnd"/>
            <w:r w:rsidRPr="00910AB0">
              <w:t xml:space="preserve"> на дату </w:t>
            </w:r>
            <w:proofErr w:type="spellStart"/>
            <w:r w:rsidRPr="00910AB0">
              <w:t>заключения</w:t>
            </w:r>
            <w:proofErr w:type="spellEnd"/>
            <w:r w:rsidRPr="00910AB0">
              <w:t xml:space="preserve"> </w:t>
            </w:r>
            <w:proofErr w:type="spellStart"/>
            <w:r w:rsidRPr="00910AB0">
              <w:t>договора</w:t>
            </w:r>
            <w:proofErr w:type="spellEnd"/>
            <w:r w:rsidRPr="00910AB0">
              <w:t xml:space="preserve"> перевозки в </w:t>
            </w:r>
            <w:proofErr w:type="spellStart"/>
            <w:r w:rsidRPr="00910AB0">
              <w:t>соответствии</w:t>
            </w:r>
            <w:proofErr w:type="spellEnd"/>
            <w:r w:rsidRPr="00910AB0">
              <w:t xml:space="preserve"> пунктом 7.2 </w:t>
            </w:r>
            <w:proofErr w:type="spellStart"/>
            <w:r w:rsidRPr="00910AB0">
              <w:t>настоящей</w:t>
            </w:r>
            <w:proofErr w:type="spellEnd"/>
            <w:r w:rsidRPr="00910AB0">
              <w:t xml:space="preserve"> Тарифной политики</w:t>
            </w:r>
          </w:p>
        </w:tc>
        <w:tc>
          <w:tcPr>
            <w:tcW w:w="2693" w:type="dxa"/>
            <w:vMerge/>
            <w:vAlign w:val="center"/>
          </w:tcPr>
          <w:p w14:paraId="74839878" w14:textId="77777777" w:rsidR="00910AB0" w:rsidRPr="006C626E" w:rsidRDefault="00910AB0" w:rsidP="00907D63">
            <w:pPr>
              <w:pStyle w:val="ConsPlusNormal"/>
              <w:jc w:val="both"/>
            </w:pPr>
          </w:p>
        </w:tc>
      </w:tr>
      <w:tr w:rsidR="00FE5FAD" w:rsidRPr="006C626E" w14:paraId="7C6187B2" w14:textId="77777777" w:rsidTr="00FB64A1">
        <w:tc>
          <w:tcPr>
            <w:tcW w:w="1560" w:type="dxa"/>
            <w:vAlign w:val="center"/>
          </w:tcPr>
          <w:p w14:paraId="4AF3D17D" w14:textId="5005C2AC" w:rsidR="00FE5FAD" w:rsidRPr="00937737" w:rsidRDefault="00FE5FAD" w:rsidP="00907D63">
            <w:pPr>
              <w:jc w:val="center"/>
              <w:rPr>
                <w:lang w:val="ru-RU"/>
              </w:rPr>
            </w:pPr>
            <w:r w:rsidRPr="00937737">
              <w:rPr>
                <w:lang w:val="ru-RU"/>
              </w:rPr>
              <w:t>УТИ</w:t>
            </w:r>
          </w:p>
        </w:tc>
        <w:tc>
          <w:tcPr>
            <w:tcW w:w="1860" w:type="dxa"/>
            <w:vAlign w:val="center"/>
          </w:tcPr>
          <w:p w14:paraId="06B876B7" w14:textId="06713615" w:rsidR="00FE5FAD" w:rsidRPr="00937737" w:rsidRDefault="00165BF3" w:rsidP="00907D63">
            <w:pPr>
              <w:jc w:val="center"/>
            </w:pPr>
            <w:r w:rsidRPr="00165BF3">
              <w:t xml:space="preserve">в </w:t>
            </w:r>
            <w:proofErr w:type="spellStart"/>
            <w:r w:rsidRPr="00165BF3">
              <w:t>швейцарских</w:t>
            </w:r>
            <w:proofErr w:type="spellEnd"/>
            <w:r w:rsidRPr="00165BF3">
              <w:t xml:space="preserve"> франках</w:t>
            </w:r>
          </w:p>
        </w:tc>
        <w:tc>
          <w:tcPr>
            <w:tcW w:w="3952" w:type="dxa"/>
            <w:vAlign w:val="center"/>
          </w:tcPr>
          <w:p w14:paraId="0D950ABF" w14:textId="77777777" w:rsidR="00165BF3" w:rsidRPr="00165BF3" w:rsidRDefault="00165BF3" w:rsidP="00165BF3">
            <w:pPr>
              <w:jc w:val="both"/>
            </w:pPr>
            <w:r w:rsidRPr="00165BF3">
              <w:rPr>
                <w:lang w:val="uz-Cyrl-UZ"/>
              </w:rPr>
              <w:t>В экспортном, импортном сооб</w:t>
            </w:r>
            <w:proofErr w:type="spellStart"/>
            <w:r w:rsidRPr="00165BF3">
              <w:t>щении</w:t>
            </w:r>
            <w:proofErr w:type="spellEnd"/>
          </w:p>
          <w:p w14:paraId="29CA0C51" w14:textId="77777777" w:rsidR="00165BF3" w:rsidRPr="00165BF3" w:rsidRDefault="00165BF3" w:rsidP="00165BF3">
            <w:pPr>
              <w:jc w:val="both"/>
            </w:pPr>
            <w:r w:rsidRPr="00165BF3">
              <w:t xml:space="preserve">при </w:t>
            </w:r>
            <w:proofErr w:type="spellStart"/>
            <w:r w:rsidRPr="00165BF3">
              <w:t>оп</w:t>
            </w:r>
            <w:proofErr w:type="spellEnd"/>
            <w:r w:rsidRPr="00165BF3">
              <w:rPr>
                <w:lang w:val="ru-RU"/>
              </w:rPr>
              <w:t>л</w:t>
            </w:r>
            <w:proofErr w:type="spellStart"/>
            <w:r w:rsidRPr="00165BF3">
              <w:t>ате</w:t>
            </w:r>
            <w:proofErr w:type="spellEnd"/>
            <w:r w:rsidRPr="00165BF3">
              <w:t xml:space="preserve"> </w:t>
            </w:r>
            <w:proofErr w:type="spellStart"/>
            <w:r w:rsidRPr="00165BF3">
              <w:t>провозных</w:t>
            </w:r>
            <w:proofErr w:type="spellEnd"/>
            <w:r w:rsidRPr="00165BF3">
              <w:t xml:space="preserve"> </w:t>
            </w:r>
            <w:proofErr w:type="spellStart"/>
            <w:r w:rsidRPr="00165BF3">
              <w:t>платежей</w:t>
            </w:r>
            <w:proofErr w:type="spellEnd"/>
            <w:r w:rsidRPr="00165BF3">
              <w:t>:</w:t>
            </w:r>
          </w:p>
          <w:p w14:paraId="47474B7A" w14:textId="77777777" w:rsidR="00165BF3" w:rsidRPr="00165BF3" w:rsidRDefault="00165BF3" w:rsidP="00165BF3">
            <w:pPr>
              <w:jc w:val="both"/>
            </w:pPr>
            <w:r w:rsidRPr="00165BF3">
              <w:t xml:space="preserve"> через </w:t>
            </w:r>
            <w:proofErr w:type="spellStart"/>
            <w:r w:rsidRPr="00165BF3">
              <w:t>технологические</w:t>
            </w:r>
            <w:proofErr w:type="spellEnd"/>
            <w:r w:rsidRPr="00165BF3">
              <w:t xml:space="preserve"> </w:t>
            </w:r>
            <w:proofErr w:type="spellStart"/>
            <w:r w:rsidRPr="00165BF3">
              <w:t>центры</w:t>
            </w:r>
            <w:proofErr w:type="spellEnd"/>
            <w:r w:rsidRPr="00165BF3">
              <w:t xml:space="preserve"> – в</w:t>
            </w:r>
            <w:r w:rsidRPr="00165BF3">
              <w:rPr>
                <w:lang w:val="ru-RU"/>
              </w:rPr>
              <w:t xml:space="preserve"> национальной валюте –</w:t>
            </w:r>
            <w:r w:rsidRPr="00165BF3">
              <w:rPr>
                <w:lang w:val="uz-Cyrl-UZ"/>
              </w:rPr>
              <w:t xml:space="preserve"> в узбекских сумах. При этом, </w:t>
            </w:r>
            <w:proofErr w:type="spellStart"/>
            <w:r w:rsidRPr="00165BF3">
              <w:t>начисленные</w:t>
            </w:r>
            <w:proofErr w:type="spellEnd"/>
            <w:r w:rsidRPr="00165BF3">
              <w:t xml:space="preserve"> </w:t>
            </w:r>
            <w:proofErr w:type="spellStart"/>
            <w:r w:rsidRPr="00165BF3">
              <w:t>провозные</w:t>
            </w:r>
            <w:proofErr w:type="spellEnd"/>
            <w:r w:rsidRPr="00165BF3">
              <w:t xml:space="preserve"> </w:t>
            </w:r>
            <w:proofErr w:type="spellStart"/>
            <w:r w:rsidRPr="00165BF3">
              <w:t>платежи</w:t>
            </w:r>
            <w:proofErr w:type="spellEnd"/>
            <w:r w:rsidRPr="00165BF3">
              <w:t xml:space="preserve"> </w:t>
            </w:r>
            <w:proofErr w:type="spellStart"/>
            <w:r w:rsidRPr="00165BF3">
              <w:t>пересчитываются</w:t>
            </w:r>
            <w:proofErr w:type="spellEnd"/>
            <w:r w:rsidRPr="00165BF3">
              <w:t xml:space="preserve"> по курсу </w:t>
            </w:r>
            <w:proofErr w:type="spellStart"/>
            <w:r w:rsidRPr="00165BF3">
              <w:t>пересчета</w:t>
            </w:r>
            <w:proofErr w:type="spellEnd"/>
            <w:r w:rsidRPr="00165BF3">
              <w:rPr>
                <w:lang w:val="ru-RU"/>
              </w:rPr>
              <w:t>,</w:t>
            </w:r>
            <w:r w:rsidRPr="00165BF3">
              <w:t xml:space="preserve"> </w:t>
            </w:r>
            <w:proofErr w:type="spellStart"/>
            <w:r w:rsidRPr="00165BF3">
              <w:t>объявляемого</w:t>
            </w:r>
            <w:proofErr w:type="spellEnd"/>
            <w:r w:rsidRPr="00165BF3">
              <w:t xml:space="preserve"> </w:t>
            </w:r>
            <w:proofErr w:type="spellStart"/>
            <w:r w:rsidRPr="00165BF3">
              <w:t>централизованно</w:t>
            </w:r>
            <w:proofErr w:type="spellEnd"/>
            <w:r w:rsidRPr="00165BF3">
              <w:t xml:space="preserve"> </w:t>
            </w:r>
            <w:proofErr w:type="spellStart"/>
            <w:r w:rsidRPr="00165BF3">
              <w:t>Управлением</w:t>
            </w:r>
            <w:proofErr w:type="spellEnd"/>
            <w:r w:rsidRPr="00165BF3">
              <w:t xml:space="preserve"> </w:t>
            </w:r>
            <w:proofErr w:type="spellStart"/>
            <w:r w:rsidRPr="00165BF3">
              <w:t>делами</w:t>
            </w:r>
            <w:proofErr w:type="spellEnd"/>
            <w:r w:rsidRPr="00165BF3">
              <w:t xml:space="preserve"> Тарифной политики и </w:t>
            </w:r>
            <w:proofErr w:type="spellStart"/>
            <w:r w:rsidRPr="00165BF3">
              <w:t>взимаются</w:t>
            </w:r>
            <w:proofErr w:type="spellEnd"/>
            <w:r w:rsidRPr="00165BF3">
              <w:t xml:space="preserve"> по курсу </w:t>
            </w:r>
            <w:proofErr w:type="spellStart"/>
            <w:r w:rsidRPr="00165BF3">
              <w:t>узбекского</w:t>
            </w:r>
            <w:proofErr w:type="spellEnd"/>
            <w:r w:rsidRPr="00165BF3">
              <w:t xml:space="preserve"> сума к </w:t>
            </w:r>
            <w:proofErr w:type="spellStart"/>
            <w:r w:rsidRPr="00165BF3">
              <w:t>доллару</w:t>
            </w:r>
            <w:proofErr w:type="spellEnd"/>
            <w:r w:rsidRPr="00165BF3">
              <w:t xml:space="preserve"> США, </w:t>
            </w:r>
            <w:proofErr w:type="spellStart"/>
            <w:r w:rsidRPr="00165BF3">
              <w:t>установленному</w:t>
            </w:r>
            <w:proofErr w:type="spellEnd"/>
            <w:r w:rsidRPr="00165BF3">
              <w:t xml:space="preserve"> </w:t>
            </w:r>
            <w:proofErr w:type="spellStart"/>
            <w:r w:rsidRPr="00165BF3">
              <w:t>Центральным</w:t>
            </w:r>
            <w:proofErr w:type="spellEnd"/>
            <w:r w:rsidRPr="00165BF3">
              <w:t xml:space="preserve"> </w:t>
            </w:r>
            <w:r w:rsidRPr="00165BF3">
              <w:lastRenderedPageBreak/>
              <w:t xml:space="preserve">Банком </w:t>
            </w:r>
          </w:p>
          <w:p w14:paraId="15276F2D" w14:textId="77777777" w:rsidR="00165BF3" w:rsidRPr="00165BF3" w:rsidRDefault="00165BF3" w:rsidP="00165BF3">
            <w:pPr>
              <w:jc w:val="both"/>
              <w:rPr>
                <w:lang w:val="ru-RU"/>
              </w:rPr>
            </w:pPr>
            <w:proofErr w:type="spellStart"/>
            <w:r w:rsidRPr="00165BF3">
              <w:t>Республики</w:t>
            </w:r>
            <w:proofErr w:type="spellEnd"/>
            <w:r w:rsidRPr="00165BF3">
              <w:t xml:space="preserve"> Узбекистан</w:t>
            </w:r>
            <w:r w:rsidRPr="00165BF3">
              <w:rPr>
                <w:lang w:val="ru-RU"/>
              </w:rPr>
              <w:t>.</w:t>
            </w:r>
          </w:p>
          <w:p w14:paraId="24E0BB62" w14:textId="77777777" w:rsidR="00165BF3" w:rsidRPr="00165BF3" w:rsidRDefault="00165BF3" w:rsidP="00165BF3">
            <w:pPr>
              <w:jc w:val="both"/>
            </w:pPr>
          </w:p>
          <w:p w14:paraId="5C81749E" w14:textId="77777777" w:rsidR="00165BF3" w:rsidRPr="00165BF3" w:rsidRDefault="00165BF3" w:rsidP="00165BF3">
            <w:pPr>
              <w:jc w:val="both"/>
            </w:pPr>
            <w:r w:rsidRPr="00165BF3">
              <w:t xml:space="preserve">при </w:t>
            </w:r>
            <w:proofErr w:type="spellStart"/>
            <w:r w:rsidRPr="00165BF3">
              <w:t>оп</w:t>
            </w:r>
            <w:proofErr w:type="spellEnd"/>
            <w:r w:rsidRPr="00165BF3">
              <w:rPr>
                <w:lang w:val="ru-RU"/>
              </w:rPr>
              <w:t>л</w:t>
            </w:r>
            <w:proofErr w:type="spellStart"/>
            <w:r w:rsidRPr="00165BF3">
              <w:t>ате</w:t>
            </w:r>
            <w:proofErr w:type="spellEnd"/>
            <w:r w:rsidRPr="00165BF3">
              <w:t xml:space="preserve"> </w:t>
            </w:r>
            <w:proofErr w:type="spellStart"/>
            <w:r w:rsidRPr="00165BF3">
              <w:t>провозных</w:t>
            </w:r>
            <w:proofErr w:type="spellEnd"/>
            <w:r w:rsidRPr="00165BF3">
              <w:t xml:space="preserve"> </w:t>
            </w:r>
            <w:proofErr w:type="spellStart"/>
            <w:r w:rsidRPr="00165BF3">
              <w:t>платежей</w:t>
            </w:r>
            <w:proofErr w:type="spellEnd"/>
            <w:r w:rsidRPr="00165BF3">
              <w:t>:</w:t>
            </w:r>
          </w:p>
          <w:p w14:paraId="6D63BF51" w14:textId="77777777" w:rsidR="00165BF3" w:rsidRPr="00165BF3" w:rsidRDefault="00165BF3" w:rsidP="00165BF3">
            <w:pPr>
              <w:jc w:val="both"/>
            </w:pPr>
            <w:r w:rsidRPr="00165BF3">
              <w:t>через транспортно</w:t>
            </w:r>
            <w:r w:rsidRPr="00165BF3">
              <w:rPr>
                <w:lang w:val="ru-RU"/>
              </w:rPr>
              <w:t>-</w:t>
            </w:r>
            <w:proofErr w:type="spellStart"/>
            <w:r w:rsidRPr="00165BF3">
              <w:t>экспедиторские</w:t>
            </w:r>
            <w:proofErr w:type="spellEnd"/>
            <w:r w:rsidRPr="00165BF3">
              <w:t xml:space="preserve"> </w:t>
            </w:r>
            <w:proofErr w:type="spellStart"/>
            <w:r w:rsidRPr="00165BF3">
              <w:t>организации</w:t>
            </w:r>
            <w:proofErr w:type="spellEnd"/>
            <w:r w:rsidRPr="00165BF3">
              <w:rPr>
                <w:lang w:val="ru-RU"/>
              </w:rPr>
              <w:t xml:space="preserve"> </w:t>
            </w:r>
            <w:r w:rsidRPr="00165BF3">
              <w:t xml:space="preserve">– в </w:t>
            </w:r>
            <w:proofErr w:type="spellStart"/>
            <w:r w:rsidRPr="00165BF3">
              <w:t>долл.США</w:t>
            </w:r>
            <w:proofErr w:type="spellEnd"/>
            <w:r w:rsidRPr="00165BF3">
              <w:t>.</w:t>
            </w:r>
          </w:p>
          <w:p w14:paraId="6DAEF6D6" w14:textId="26AF722D" w:rsidR="00FE5FAD" w:rsidRPr="00937737" w:rsidRDefault="00165BF3" w:rsidP="00165BF3">
            <w:pPr>
              <w:jc w:val="both"/>
              <w:rPr>
                <w:lang w:val="ru-RU"/>
              </w:rPr>
            </w:pPr>
            <w:r w:rsidRPr="00165BF3">
              <w:rPr>
                <w:lang w:val="ru-RU"/>
              </w:rPr>
              <w:t xml:space="preserve">В транзитном сообщении – с </w:t>
            </w:r>
            <w:proofErr w:type="spellStart"/>
            <w:r w:rsidRPr="00165BF3">
              <w:t>оп</w:t>
            </w:r>
            <w:proofErr w:type="spellEnd"/>
            <w:r w:rsidRPr="00165BF3">
              <w:rPr>
                <w:lang w:val="ru-RU"/>
              </w:rPr>
              <w:t>л</w:t>
            </w:r>
            <w:proofErr w:type="spellStart"/>
            <w:r w:rsidRPr="00165BF3">
              <w:t>ат</w:t>
            </w:r>
            <w:proofErr w:type="spellEnd"/>
            <w:r w:rsidRPr="00165BF3">
              <w:rPr>
                <w:lang w:val="ru-RU"/>
              </w:rPr>
              <w:t>ой</w:t>
            </w:r>
            <w:r w:rsidRPr="00165BF3">
              <w:t xml:space="preserve"> </w:t>
            </w:r>
            <w:proofErr w:type="spellStart"/>
            <w:r w:rsidRPr="00165BF3">
              <w:t>провозных</w:t>
            </w:r>
            <w:proofErr w:type="spellEnd"/>
            <w:r w:rsidRPr="00165BF3">
              <w:t xml:space="preserve"> </w:t>
            </w:r>
            <w:proofErr w:type="spellStart"/>
            <w:r w:rsidRPr="00165BF3">
              <w:t>платежей</w:t>
            </w:r>
            <w:proofErr w:type="spellEnd"/>
            <w:r w:rsidRPr="00165BF3">
              <w:rPr>
                <w:lang w:val="ru-RU"/>
              </w:rPr>
              <w:t xml:space="preserve"> </w:t>
            </w:r>
            <w:r w:rsidRPr="00165BF3">
              <w:t>через транспортно</w:t>
            </w:r>
            <w:r w:rsidRPr="00165BF3">
              <w:rPr>
                <w:lang w:val="ru-RU"/>
              </w:rPr>
              <w:t>-</w:t>
            </w:r>
            <w:proofErr w:type="spellStart"/>
            <w:r w:rsidRPr="00165BF3">
              <w:t>экспедиторские</w:t>
            </w:r>
            <w:proofErr w:type="spellEnd"/>
            <w:r w:rsidRPr="00165BF3">
              <w:t xml:space="preserve"> </w:t>
            </w:r>
            <w:proofErr w:type="spellStart"/>
            <w:r w:rsidRPr="00165BF3">
              <w:t>организации</w:t>
            </w:r>
            <w:proofErr w:type="spellEnd"/>
            <w:r w:rsidRPr="00165BF3">
              <w:rPr>
                <w:lang w:val="ru-RU"/>
              </w:rPr>
              <w:t xml:space="preserve"> </w:t>
            </w:r>
            <w:r w:rsidRPr="00165BF3">
              <w:t xml:space="preserve">– в </w:t>
            </w:r>
            <w:proofErr w:type="spellStart"/>
            <w:r w:rsidRPr="00165BF3">
              <w:t>долл.США</w:t>
            </w:r>
            <w:proofErr w:type="spellEnd"/>
            <w:r w:rsidRPr="00165BF3">
              <w:t>.</w:t>
            </w:r>
          </w:p>
        </w:tc>
        <w:tc>
          <w:tcPr>
            <w:tcW w:w="2693" w:type="dxa"/>
            <w:vAlign w:val="center"/>
          </w:tcPr>
          <w:p w14:paraId="6C405DF6" w14:textId="77777777" w:rsidR="00FE5FAD" w:rsidRPr="006C626E" w:rsidRDefault="00FE5FAD" w:rsidP="00907D63">
            <w:pPr>
              <w:pStyle w:val="ConsPlusNormal"/>
              <w:jc w:val="both"/>
            </w:pPr>
          </w:p>
        </w:tc>
      </w:tr>
      <w:tr w:rsidR="00FE5FAD" w:rsidRPr="006C626E" w14:paraId="1B040725" w14:textId="77777777" w:rsidTr="00FB64A1">
        <w:tc>
          <w:tcPr>
            <w:tcW w:w="1560" w:type="dxa"/>
          </w:tcPr>
          <w:p w14:paraId="53E4133C" w14:textId="77777777" w:rsidR="00FE5FAD" w:rsidRPr="00937737" w:rsidRDefault="00FE5FAD" w:rsidP="00907D63">
            <w:pPr>
              <w:jc w:val="center"/>
            </w:pPr>
            <w:r w:rsidRPr="00937737">
              <w:t>ЭВР</w:t>
            </w:r>
          </w:p>
        </w:tc>
        <w:tc>
          <w:tcPr>
            <w:tcW w:w="1860" w:type="dxa"/>
          </w:tcPr>
          <w:p w14:paraId="6FC2C860" w14:textId="18DD94A8" w:rsidR="00FE5FAD" w:rsidRPr="00937737" w:rsidRDefault="001869BC" w:rsidP="007464C2">
            <w:pPr>
              <w:jc w:val="center"/>
            </w:pPr>
            <w:r w:rsidRPr="00A85910">
              <w:rPr>
                <w:sz w:val="22"/>
                <w:szCs w:val="22"/>
              </w:rPr>
              <w:t xml:space="preserve">В </w:t>
            </w:r>
            <w:proofErr w:type="spellStart"/>
            <w:r w:rsidRPr="00A85910">
              <w:rPr>
                <w:sz w:val="22"/>
                <w:szCs w:val="22"/>
              </w:rPr>
              <w:t>евро</w:t>
            </w:r>
            <w:proofErr w:type="spellEnd"/>
          </w:p>
        </w:tc>
        <w:tc>
          <w:tcPr>
            <w:tcW w:w="3952" w:type="dxa"/>
          </w:tcPr>
          <w:p w14:paraId="1E8DF414" w14:textId="07360BBA" w:rsidR="00FE5FAD" w:rsidRPr="00937737" w:rsidRDefault="001869BC" w:rsidP="00907D63">
            <w:pPr>
              <w:jc w:val="center"/>
            </w:pPr>
            <w:r w:rsidRPr="00A85910">
              <w:rPr>
                <w:sz w:val="22"/>
                <w:szCs w:val="22"/>
              </w:rPr>
              <w:t xml:space="preserve">В </w:t>
            </w:r>
            <w:proofErr w:type="spellStart"/>
            <w:r w:rsidRPr="00A85910">
              <w:rPr>
                <w:sz w:val="22"/>
                <w:szCs w:val="22"/>
              </w:rPr>
              <w:t>евро</w:t>
            </w:r>
            <w:proofErr w:type="spellEnd"/>
          </w:p>
        </w:tc>
        <w:tc>
          <w:tcPr>
            <w:tcW w:w="2693" w:type="dxa"/>
          </w:tcPr>
          <w:p w14:paraId="46D957A4" w14:textId="77777777" w:rsidR="00FE5FAD" w:rsidRPr="002C6F51" w:rsidRDefault="00FE5FAD" w:rsidP="00907D63">
            <w:pPr>
              <w:jc w:val="center"/>
              <w:rPr>
                <w:highlight w:val="yellow"/>
              </w:rPr>
            </w:pPr>
          </w:p>
        </w:tc>
      </w:tr>
    </w:tbl>
    <w:p w14:paraId="0492E4BF" w14:textId="77777777" w:rsidR="00E714DA" w:rsidRPr="006C626E" w:rsidRDefault="00E714DA" w:rsidP="00E714DA">
      <w:pPr>
        <w:ind w:right="170"/>
        <w:rPr>
          <w:b/>
          <w:bCs/>
          <w:lang w:val="ru-RU"/>
        </w:rPr>
      </w:pPr>
    </w:p>
    <w:p w14:paraId="125E1FBF" w14:textId="77777777" w:rsidR="00E714DA" w:rsidRPr="006C626E" w:rsidRDefault="00E714DA" w:rsidP="00E714DA">
      <w:pPr>
        <w:suppressAutoHyphens/>
        <w:ind w:firstLine="567"/>
        <w:jc w:val="both"/>
        <w:rPr>
          <w:lang w:val="ru-RU"/>
        </w:rPr>
      </w:pPr>
      <w:r w:rsidRPr="006C626E">
        <w:rPr>
          <w:lang w:val="ru-RU"/>
        </w:rPr>
        <w:t xml:space="preserve">Примечание: Информация предоставляется по усмотрению железнодорожной администрации. </w:t>
      </w:r>
    </w:p>
    <w:p w14:paraId="3FF4AA3E" w14:textId="77777777" w:rsidR="00E714DA" w:rsidRPr="00322C9E" w:rsidRDefault="00E714DA" w:rsidP="00E714DA">
      <w:pPr>
        <w:ind w:right="170"/>
        <w:rPr>
          <w:b/>
          <w:bCs/>
          <w:lang w:val="ru-RU"/>
        </w:rPr>
      </w:pPr>
    </w:p>
    <w:p w14:paraId="2833EDC8" w14:textId="77777777" w:rsidR="008726B1" w:rsidRPr="00E714DA" w:rsidRDefault="008726B1" w:rsidP="003F7D8D">
      <w:pPr>
        <w:jc w:val="both"/>
        <w:rPr>
          <w:lang w:val="ru-RU"/>
        </w:rPr>
      </w:pPr>
    </w:p>
    <w:sectPr w:rsidR="008726B1" w:rsidRPr="00E714DA" w:rsidSect="00944CF4">
      <w:footerReference w:type="default" r:id="rId7"/>
      <w:pgSz w:w="11906" w:h="16838"/>
      <w:pgMar w:top="1418" w:right="851" w:bottom="1418" w:left="1418" w:header="709" w:footer="709" w:gutter="0"/>
      <w:pgNumType w:start="1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8DE0C" w14:textId="77777777" w:rsidR="009E4EAC" w:rsidRDefault="009E4EAC" w:rsidP="00CA2876">
      <w:r>
        <w:separator/>
      </w:r>
    </w:p>
  </w:endnote>
  <w:endnote w:type="continuationSeparator" w:id="0">
    <w:p w14:paraId="5EAEEAB7" w14:textId="77777777" w:rsidR="009E4EAC" w:rsidRDefault="009E4EAC" w:rsidP="00CA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026508"/>
      <w:docPartObj>
        <w:docPartGallery w:val="Page Numbers (Bottom of Page)"/>
        <w:docPartUnique/>
      </w:docPartObj>
    </w:sdtPr>
    <w:sdtContent>
      <w:p w14:paraId="25510C0D" w14:textId="36ADE07B" w:rsidR="00944CF4" w:rsidRDefault="00944CF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BF9A06C" w14:textId="77777777" w:rsidR="00CA2876" w:rsidRDefault="00CA287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5F712" w14:textId="77777777" w:rsidR="009E4EAC" w:rsidRDefault="009E4EAC" w:rsidP="00CA2876">
      <w:r>
        <w:separator/>
      </w:r>
    </w:p>
  </w:footnote>
  <w:footnote w:type="continuationSeparator" w:id="0">
    <w:p w14:paraId="060D198E" w14:textId="77777777" w:rsidR="009E4EAC" w:rsidRDefault="009E4EAC" w:rsidP="00CA2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4DA"/>
    <w:rsid w:val="0001280B"/>
    <w:rsid w:val="00015B5D"/>
    <w:rsid w:val="00025DE0"/>
    <w:rsid w:val="00030FEB"/>
    <w:rsid w:val="00032E25"/>
    <w:rsid w:val="0005087C"/>
    <w:rsid w:val="00093599"/>
    <w:rsid w:val="000A13C7"/>
    <w:rsid w:val="000C7800"/>
    <w:rsid w:val="000E1779"/>
    <w:rsid w:val="000F2F34"/>
    <w:rsid w:val="00107711"/>
    <w:rsid w:val="001172D5"/>
    <w:rsid w:val="00155045"/>
    <w:rsid w:val="00165BF3"/>
    <w:rsid w:val="0017478D"/>
    <w:rsid w:val="001814DA"/>
    <w:rsid w:val="001869BC"/>
    <w:rsid w:val="001B1157"/>
    <w:rsid w:val="001E2C5A"/>
    <w:rsid w:val="002623D4"/>
    <w:rsid w:val="0026319C"/>
    <w:rsid w:val="00264342"/>
    <w:rsid w:val="002718A9"/>
    <w:rsid w:val="00295CD2"/>
    <w:rsid w:val="00297B64"/>
    <w:rsid w:val="002C6F51"/>
    <w:rsid w:val="002E1043"/>
    <w:rsid w:val="00322C9E"/>
    <w:rsid w:val="00322D8D"/>
    <w:rsid w:val="00331EC8"/>
    <w:rsid w:val="00334F49"/>
    <w:rsid w:val="00341EEC"/>
    <w:rsid w:val="0035077F"/>
    <w:rsid w:val="0035459B"/>
    <w:rsid w:val="00361139"/>
    <w:rsid w:val="00361D6F"/>
    <w:rsid w:val="00392D8B"/>
    <w:rsid w:val="003A782B"/>
    <w:rsid w:val="003C0220"/>
    <w:rsid w:val="003D4FAC"/>
    <w:rsid w:val="003F7D8D"/>
    <w:rsid w:val="00426711"/>
    <w:rsid w:val="00434357"/>
    <w:rsid w:val="00462424"/>
    <w:rsid w:val="004854CC"/>
    <w:rsid w:val="004960E4"/>
    <w:rsid w:val="004B6014"/>
    <w:rsid w:val="004F1F2B"/>
    <w:rsid w:val="00526777"/>
    <w:rsid w:val="00530DB0"/>
    <w:rsid w:val="00531E57"/>
    <w:rsid w:val="00533105"/>
    <w:rsid w:val="005A4998"/>
    <w:rsid w:val="005C0347"/>
    <w:rsid w:val="005E2C46"/>
    <w:rsid w:val="005F02B0"/>
    <w:rsid w:val="00604EE2"/>
    <w:rsid w:val="00605CD3"/>
    <w:rsid w:val="00607A2D"/>
    <w:rsid w:val="006478C8"/>
    <w:rsid w:val="006817A5"/>
    <w:rsid w:val="0068241D"/>
    <w:rsid w:val="00686DDF"/>
    <w:rsid w:val="006A6AF8"/>
    <w:rsid w:val="006A7CED"/>
    <w:rsid w:val="006C02AD"/>
    <w:rsid w:val="006C2ABD"/>
    <w:rsid w:val="006C626E"/>
    <w:rsid w:val="006E6C44"/>
    <w:rsid w:val="00701E30"/>
    <w:rsid w:val="007115E1"/>
    <w:rsid w:val="007464C2"/>
    <w:rsid w:val="00751F62"/>
    <w:rsid w:val="00763604"/>
    <w:rsid w:val="00771FEA"/>
    <w:rsid w:val="007A54D9"/>
    <w:rsid w:val="007B1924"/>
    <w:rsid w:val="007B601C"/>
    <w:rsid w:val="007C197F"/>
    <w:rsid w:val="007C660E"/>
    <w:rsid w:val="007D0F1E"/>
    <w:rsid w:val="007D3B80"/>
    <w:rsid w:val="008007DE"/>
    <w:rsid w:val="0080655C"/>
    <w:rsid w:val="00807CB3"/>
    <w:rsid w:val="0081248A"/>
    <w:rsid w:val="0084106D"/>
    <w:rsid w:val="008621C2"/>
    <w:rsid w:val="008726B1"/>
    <w:rsid w:val="008A6EFA"/>
    <w:rsid w:val="008B27C3"/>
    <w:rsid w:val="008C740B"/>
    <w:rsid w:val="00900E19"/>
    <w:rsid w:val="00903103"/>
    <w:rsid w:val="009046D8"/>
    <w:rsid w:val="00910AB0"/>
    <w:rsid w:val="00913506"/>
    <w:rsid w:val="00914870"/>
    <w:rsid w:val="00927D04"/>
    <w:rsid w:val="00937737"/>
    <w:rsid w:val="00944CF4"/>
    <w:rsid w:val="0094676E"/>
    <w:rsid w:val="009477B1"/>
    <w:rsid w:val="00992C9C"/>
    <w:rsid w:val="00994551"/>
    <w:rsid w:val="009D090F"/>
    <w:rsid w:val="009E4EAC"/>
    <w:rsid w:val="009F378C"/>
    <w:rsid w:val="00A06CF3"/>
    <w:rsid w:val="00A107B4"/>
    <w:rsid w:val="00A15A48"/>
    <w:rsid w:val="00A21B87"/>
    <w:rsid w:val="00A84DCC"/>
    <w:rsid w:val="00AC1201"/>
    <w:rsid w:val="00AC323F"/>
    <w:rsid w:val="00AD6C90"/>
    <w:rsid w:val="00B047FF"/>
    <w:rsid w:val="00B279B2"/>
    <w:rsid w:val="00B33406"/>
    <w:rsid w:val="00B3780F"/>
    <w:rsid w:val="00B846CB"/>
    <w:rsid w:val="00B94DF2"/>
    <w:rsid w:val="00BB28E9"/>
    <w:rsid w:val="00BC6DB7"/>
    <w:rsid w:val="00BC7454"/>
    <w:rsid w:val="00C16B0D"/>
    <w:rsid w:val="00C24C26"/>
    <w:rsid w:val="00C56D13"/>
    <w:rsid w:val="00C66D95"/>
    <w:rsid w:val="00C94EAF"/>
    <w:rsid w:val="00CA2876"/>
    <w:rsid w:val="00CB2B42"/>
    <w:rsid w:val="00CC0B6E"/>
    <w:rsid w:val="00CC483D"/>
    <w:rsid w:val="00CC7F98"/>
    <w:rsid w:val="00CD021F"/>
    <w:rsid w:val="00D12ED5"/>
    <w:rsid w:val="00D2761C"/>
    <w:rsid w:val="00D33588"/>
    <w:rsid w:val="00D4304A"/>
    <w:rsid w:val="00D54A98"/>
    <w:rsid w:val="00D80793"/>
    <w:rsid w:val="00D90A53"/>
    <w:rsid w:val="00DD0832"/>
    <w:rsid w:val="00E055F5"/>
    <w:rsid w:val="00E13395"/>
    <w:rsid w:val="00E348C6"/>
    <w:rsid w:val="00E35C70"/>
    <w:rsid w:val="00E37BB9"/>
    <w:rsid w:val="00E42356"/>
    <w:rsid w:val="00E712C2"/>
    <w:rsid w:val="00E714DA"/>
    <w:rsid w:val="00E76177"/>
    <w:rsid w:val="00ED33CB"/>
    <w:rsid w:val="00EE58AF"/>
    <w:rsid w:val="00F33F37"/>
    <w:rsid w:val="00F57403"/>
    <w:rsid w:val="00F60B54"/>
    <w:rsid w:val="00F626D7"/>
    <w:rsid w:val="00F84D59"/>
    <w:rsid w:val="00F859C4"/>
    <w:rsid w:val="00F93667"/>
    <w:rsid w:val="00FA3F86"/>
    <w:rsid w:val="00FA4465"/>
    <w:rsid w:val="00FB64A1"/>
    <w:rsid w:val="00FD34FC"/>
    <w:rsid w:val="00FE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50813"/>
  <w15:docId w15:val="{C6EEE25C-9B8B-479A-9AF0-22F7E0FC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4D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14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31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19C"/>
    <w:rPr>
      <w:rFonts w:ascii="Tahoma" w:eastAsia="MS Mincho" w:hAnsi="Tahoma" w:cs="Tahoma"/>
      <w:sz w:val="16"/>
      <w:szCs w:val="16"/>
      <w:lang w:val="uk-UA" w:eastAsia="ja-JP"/>
    </w:rPr>
  </w:style>
  <w:style w:type="paragraph" w:styleId="a5">
    <w:name w:val="List Paragraph"/>
    <w:basedOn w:val="a"/>
    <w:link w:val="a6"/>
    <w:uiPriority w:val="34"/>
    <w:qFormat/>
    <w:rsid w:val="00D90A53"/>
    <w:pPr>
      <w:ind w:left="720"/>
      <w:contextualSpacing/>
    </w:pPr>
    <w:rPr>
      <w:rFonts w:eastAsia="Times New Roman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CA28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2876"/>
    <w:rPr>
      <w:rFonts w:ascii="Times New Roman" w:eastAsia="MS Mincho" w:hAnsi="Times New Roman" w:cs="Times New Roman"/>
      <w:sz w:val="24"/>
      <w:szCs w:val="24"/>
      <w:lang w:val="uk-UA" w:eastAsia="ja-JP"/>
    </w:rPr>
  </w:style>
  <w:style w:type="paragraph" w:styleId="a9">
    <w:name w:val="footer"/>
    <w:basedOn w:val="a"/>
    <w:link w:val="aa"/>
    <w:uiPriority w:val="99"/>
    <w:unhideWhenUsed/>
    <w:rsid w:val="00CA28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2876"/>
    <w:rPr>
      <w:rFonts w:ascii="Times New Roman" w:eastAsia="MS Mincho" w:hAnsi="Times New Roman" w:cs="Times New Roman"/>
      <w:sz w:val="24"/>
      <w:szCs w:val="24"/>
      <w:lang w:val="uk-UA" w:eastAsia="ja-JP"/>
    </w:rPr>
  </w:style>
  <w:style w:type="character" w:customStyle="1" w:styleId="a6">
    <w:name w:val="Абзац списка Знак"/>
    <w:link w:val="a5"/>
    <w:uiPriority w:val="34"/>
    <w:locked/>
    <w:rsid w:val="009F37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B141C-9650-4537-9DEC-6023A6C1B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Забира Н Ахажанова</cp:lastModifiedBy>
  <cp:revision>18</cp:revision>
  <cp:lastPrinted>2025-10-22T09:45:00Z</cp:lastPrinted>
  <dcterms:created xsi:type="dcterms:W3CDTF">2025-10-20T11:15:00Z</dcterms:created>
  <dcterms:modified xsi:type="dcterms:W3CDTF">2025-11-10T09:59:00Z</dcterms:modified>
</cp:coreProperties>
</file>