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44" w:type="dxa"/>
        <w:jc w:val="center"/>
        <w:tblLayout w:type="fixed"/>
        <w:tblLook w:val="04A0" w:firstRow="1" w:lastRow="0" w:firstColumn="1" w:lastColumn="0" w:noHBand="0" w:noVBand="1"/>
      </w:tblPr>
      <w:tblGrid>
        <w:gridCol w:w="647"/>
        <w:gridCol w:w="4654"/>
        <w:gridCol w:w="2503"/>
        <w:gridCol w:w="2940"/>
      </w:tblGrid>
      <w:tr w:rsidR="007076DD" w:rsidRPr="00E7176D" w:rsidTr="00C77ECB">
        <w:trPr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076DD" w:rsidRPr="00E7176D" w:rsidRDefault="0010375F" w:rsidP="00C77ECB">
            <w:pPr>
              <w:pageBreakBefore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7176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7176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E7176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076DD" w:rsidRPr="00E7176D" w:rsidRDefault="0010375F" w:rsidP="00C77ECB">
            <w:pPr>
              <w:pStyle w:val="af1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717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Наименование проекта нормативного правового акта, по которому проводилась антикоррупционная экспертиза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076DD" w:rsidRPr="00E7176D" w:rsidRDefault="0010375F" w:rsidP="00C77ECB">
            <w:pPr>
              <w:pStyle w:val="af1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717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Результат</w:t>
            </w:r>
          </w:p>
          <w:p w:rsidR="007076DD" w:rsidRPr="00E7176D" w:rsidRDefault="0010375F" w:rsidP="00C77ECB">
            <w:pPr>
              <w:pStyle w:val="af1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717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проведенной</w:t>
            </w:r>
          </w:p>
          <w:p w:rsidR="007076DD" w:rsidRPr="00E7176D" w:rsidRDefault="0010375F" w:rsidP="00C77ECB">
            <w:pPr>
              <w:pStyle w:val="af1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717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антикоррупционной экспертизы по проекту нормативного правового акта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076DD" w:rsidRPr="00E7176D" w:rsidRDefault="0010375F" w:rsidP="00C77ECB">
            <w:pPr>
              <w:pStyle w:val="af1"/>
              <w:widowControl w:val="0"/>
              <w:tabs>
                <w:tab w:val="left" w:pos="55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717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Учет (</w:t>
            </w:r>
            <w:proofErr w:type="spellStart"/>
            <w:r w:rsidRPr="00E717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неучет</w:t>
            </w:r>
            <w:proofErr w:type="spellEnd"/>
            <w:r w:rsidRPr="00E717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) замечаний</w:t>
            </w:r>
            <w:r w:rsidRPr="00E717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  <w:t>по результатам проведенных антикоррупционных экспертиз</w:t>
            </w:r>
          </w:p>
        </w:tc>
      </w:tr>
      <w:tr w:rsidR="00664278" w:rsidRPr="00E7176D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4278" w:rsidRPr="00E7176D" w:rsidRDefault="00664278" w:rsidP="00C77EC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4278" w:rsidRPr="00E7176D" w:rsidRDefault="00664278" w:rsidP="00C77E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="00AB0AF5" w:rsidRPr="00E7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E7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 внесении изменения в перечень индикаторов риска нарушения обязательных требований при осуществлении федерального государственного контроля (надзора) на автомобильном транспорте, городском наземном электрическом транспорте и в дорожном хозяйстве, утвержденный приказом Министерства транспорта Российской Федерации</w:t>
            </w:r>
          </w:p>
          <w:p w:rsidR="00664278" w:rsidRPr="00E7176D" w:rsidRDefault="00664278" w:rsidP="00C77E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22 июня 2023 г. № 229»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4278" w:rsidRPr="00E7176D" w:rsidRDefault="00664278" w:rsidP="00C77ECB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7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Коррупциогенные</w:t>
            </w:r>
            <w:proofErr w:type="spellEnd"/>
            <w:r w:rsidRPr="00E7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64278" w:rsidRPr="00E7176D" w:rsidRDefault="00664278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64278" w:rsidRPr="00E7176D" w:rsidRDefault="00664278" w:rsidP="00C77E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17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664278" w:rsidRPr="00E7176D" w:rsidTr="00C77ECB">
        <w:trPr>
          <w:trHeight w:val="250"/>
          <w:jc w:val="center"/>
        </w:trPr>
        <w:tc>
          <w:tcPr>
            <w:tcW w:w="64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64278" w:rsidRPr="00E7176D" w:rsidRDefault="00664278" w:rsidP="00C77EC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64278" w:rsidRPr="00E7176D" w:rsidRDefault="00664278" w:rsidP="00C77E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="00AB0AF5" w:rsidRPr="00E7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E7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«Об утверждении пределов автомобильного </w:t>
            </w:r>
            <w:proofErr w:type="spellStart"/>
            <w:proofErr w:type="gramStart"/>
            <w:r w:rsidRPr="00E7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грузо</w:t>
            </w:r>
            <w:proofErr w:type="spellEnd"/>
            <w:r w:rsidRPr="00E7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-пассажирского</w:t>
            </w:r>
            <w:proofErr w:type="gramEnd"/>
            <w:r w:rsidRPr="00E7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постоянного многостороннего пункта пропуска через государственную границу Российской Федерации Озинки (Саратовская область)»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64278" w:rsidRPr="00E7176D" w:rsidRDefault="00664278" w:rsidP="00C77EC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7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Коррупциогенные</w:t>
            </w:r>
            <w:proofErr w:type="spellEnd"/>
            <w:r w:rsidRPr="00E7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64278" w:rsidRPr="00E7176D" w:rsidRDefault="00664278" w:rsidP="00C77ECB">
            <w:pPr>
              <w:pStyle w:val="af1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664278" w:rsidRPr="00E7176D" w:rsidRDefault="00664278" w:rsidP="00C77EC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64278" w:rsidRPr="00E7176D" w:rsidRDefault="00664278" w:rsidP="00C77E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717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664278" w:rsidRPr="00E7176D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278" w:rsidRPr="00E7176D" w:rsidRDefault="00664278" w:rsidP="00C77EC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278" w:rsidRPr="00E7176D" w:rsidRDefault="00AB0AF5" w:rsidP="00C77ECB">
            <w:pPr>
              <w:tabs>
                <w:tab w:val="left" w:pos="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Pr="00E7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664278" w:rsidRPr="00E7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 утверждении типовых дополнительных профессиональных программ</w:t>
            </w:r>
          </w:p>
          <w:p w:rsidR="00664278" w:rsidRPr="00E7176D" w:rsidRDefault="00664278" w:rsidP="00C77ECB">
            <w:pPr>
              <w:tabs>
                <w:tab w:val="left" w:pos="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области организации дорожного движения»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278" w:rsidRPr="00E7176D" w:rsidRDefault="00664278" w:rsidP="00C77ECB">
            <w:pPr>
              <w:pStyle w:val="af1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7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Коррупциогенные</w:t>
            </w:r>
            <w:proofErr w:type="spellEnd"/>
            <w:r w:rsidRPr="00E7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278" w:rsidRPr="00E7176D" w:rsidRDefault="00664278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17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664278" w:rsidRPr="00E7176D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64278" w:rsidRPr="00E7176D" w:rsidRDefault="00664278" w:rsidP="00C77EC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64278" w:rsidRPr="00E7176D" w:rsidRDefault="00AB0AF5" w:rsidP="00C77E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Pr="00E7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664278" w:rsidRPr="00E7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 утверждении Порядка определения начальной (максимальной) цены контракта, а также цены контракта, заключаемого с единственным поставщиком (подрядчиком, исполнителем), при осуществлении закупок в сфере регулярных перевозок пассажиров и багажа автомобильным транспортом и городским наземным электрическим транспортом»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64278" w:rsidRPr="00E7176D" w:rsidRDefault="00664278" w:rsidP="00C77ECB">
            <w:pPr>
              <w:pStyle w:val="af1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Подпункт «в» пункта 4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</w:t>
            </w:r>
            <w:r w:rsidR="006C3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E7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E7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от </w:t>
            </w:r>
            <w:r w:rsidRPr="00E7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64278" w:rsidRPr="00E7176D" w:rsidRDefault="00664278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Повторно</w:t>
            </w:r>
            <w:r w:rsidR="009F18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экспертизу</w:t>
            </w:r>
            <w:r w:rsidRPr="00E7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не поступал</w:t>
            </w:r>
          </w:p>
        </w:tc>
      </w:tr>
      <w:tr w:rsidR="00664278" w:rsidRPr="00E7176D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278" w:rsidRPr="00E7176D" w:rsidRDefault="00664278" w:rsidP="00C77EC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278" w:rsidRPr="00E7176D" w:rsidRDefault="00AB0AF5" w:rsidP="00C77E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7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Pr="00E7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664278" w:rsidRPr="00E7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«Об установлении значений минимальной разницы в расписаниях между временем </w:t>
            </w:r>
            <w:r w:rsidR="00664278" w:rsidRPr="00E7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прибытия транспортных средств в пункт пропуска через Государственную границу Российской Федерации по устанавливаемому</w:t>
            </w:r>
            <w:r w:rsidRPr="00E7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64278" w:rsidRPr="00E7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или изменяемому международному маршруту регулярных перевозок пассажиров и багажа автомобильным транспортом и временем прибытия транспортных средств в пункт пропуска через Государственную границу Российской Федерации по каждому из ранее установленных международных маршрутов регулярных перевозок пассажиров</w:t>
            </w:r>
            <w:proofErr w:type="gramEnd"/>
            <w:r w:rsidR="00664278" w:rsidRPr="00E7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багажа автомобильным транспортом»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278" w:rsidRPr="00E7176D" w:rsidRDefault="00664278" w:rsidP="00C77ECB">
            <w:pPr>
              <w:pStyle w:val="af1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7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Коррупциогенные</w:t>
            </w:r>
            <w:proofErr w:type="spellEnd"/>
            <w:r w:rsidRPr="00E7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278" w:rsidRPr="00E7176D" w:rsidRDefault="00664278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17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664278" w:rsidRPr="00E7176D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278" w:rsidRPr="00E7176D" w:rsidRDefault="00664278" w:rsidP="00C77EC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278" w:rsidRPr="00E7176D" w:rsidRDefault="00664278" w:rsidP="00C77E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="00AB0AF5" w:rsidRPr="00E7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E7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 утверждении перечней информации о проезде транспортного средства по платной автомобильной дороге или платному участку автомобильной дороги, предоставляемой в Государственную информационную систему о государственных и муниципальных платежах, и требований к ней»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278" w:rsidRPr="00E7176D" w:rsidRDefault="00664278" w:rsidP="00C77ECB">
            <w:pPr>
              <w:pStyle w:val="af1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7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Коррупциогенные</w:t>
            </w:r>
            <w:proofErr w:type="spellEnd"/>
            <w:r w:rsidRPr="00E7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278" w:rsidRPr="00E7176D" w:rsidRDefault="00664278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17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664278" w:rsidRPr="00E7176D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278" w:rsidRPr="00E7176D" w:rsidRDefault="00664278" w:rsidP="00C77EC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278" w:rsidRPr="00E7176D" w:rsidRDefault="00664278" w:rsidP="00C77ECB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 w:rsidR="00AB0AF5" w:rsidRPr="00E7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E7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 открытии автомобильного</w:t>
            </w:r>
          </w:p>
          <w:p w:rsidR="00664278" w:rsidRPr="00E7176D" w:rsidRDefault="00664278" w:rsidP="00C77ECB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E7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грузо</w:t>
            </w:r>
            <w:proofErr w:type="spellEnd"/>
            <w:r w:rsidRPr="00E7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-пассажирского</w:t>
            </w:r>
            <w:proofErr w:type="gramEnd"/>
            <w:r w:rsidRPr="00E7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постоянного многостороннего пункта пропуска через государственную границу</w:t>
            </w:r>
          </w:p>
          <w:p w:rsidR="00664278" w:rsidRPr="00E7176D" w:rsidRDefault="00664278" w:rsidP="00C77ECB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Российской Федерации Верхний Ларс</w:t>
            </w:r>
          </w:p>
          <w:p w:rsidR="00664278" w:rsidRPr="00E7176D" w:rsidRDefault="00664278" w:rsidP="00C77ECB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(Республика Северная Осетия – Алания) и об утверждении пределов данного пункта пропуска через государственную границу Российской Федерации»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278" w:rsidRPr="00E7176D" w:rsidRDefault="00664278" w:rsidP="00C77ECB">
            <w:pPr>
              <w:pStyle w:val="af1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E7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Коррупциогенные</w:t>
            </w:r>
            <w:proofErr w:type="spellEnd"/>
            <w:r w:rsidRPr="00E7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278" w:rsidRPr="00E7176D" w:rsidRDefault="00664278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17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E7176D" w:rsidRPr="00E7176D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widowControl w:val="0"/>
              <w:tabs>
                <w:tab w:val="left" w:pos="558"/>
              </w:tabs>
              <w:ind w:right="73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роект приказа Минтранса России </w:t>
            </w:r>
            <w:r w:rsidRPr="00E7176D">
              <w:rPr>
                <w:rFonts w:ascii="Times New Roman" w:hAnsi="Times New Roman"/>
                <w:sz w:val="24"/>
                <w:szCs w:val="24"/>
              </w:rPr>
              <w:br/>
              <w:t>«О внесении изменений в приказ Министерства транспорта Российской Федерации от 2 июля 2013 г. № 229</w:t>
            </w:r>
            <w:r w:rsidR="006C3B49">
              <w:rPr>
                <w:rFonts w:ascii="Times New Roman" w:hAnsi="Times New Roman"/>
                <w:sz w:val="24"/>
                <w:szCs w:val="24"/>
              </w:rPr>
              <w:br/>
            </w:r>
            <w:r w:rsidRPr="00E7176D">
              <w:rPr>
                <w:rFonts w:ascii="Times New Roman" w:hAnsi="Times New Roman"/>
                <w:sz w:val="24"/>
                <w:szCs w:val="24"/>
              </w:rPr>
              <w:t xml:space="preserve"> «Об утверждении Обязательных постановлений в морском порту Владивосток»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hAnsi="Times New Roman"/>
                <w:sz w:val="24"/>
                <w:szCs w:val="24"/>
              </w:rPr>
              <w:t>Подпункт «в» пункта 4 Методики проведения антикоррупционной экспертизы нормативных правовых актов, утвержденной постановлением Правительства Российской Федерации</w:t>
            </w:r>
            <w:r w:rsidR="006C3B49">
              <w:rPr>
                <w:rFonts w:ascii="Times New Roman" w:hAnsi="Times New Roman"/>
                <w:sz w:val="24"/>
                <w:szCs w:val="24"/>
              </w:rPr>
              <w:br/>
            </w:r>
            <w:r w:rsidRPr="00E717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3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от </w:t>
            </w:r>
            <w:r w:rsidR="006C3B49" w:rsidRPr="00E7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C77ECB" w:rsidP="00C77ECB">
            <w:pPr>
              <w:pStyle w:val="af1"/>
              <w:widowControl w:val="0"/>
              <w:tabs>
                <w:tab w:val="left" w:pos="558"/>
              </w:tabs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чтено</w:t>
            </w:r>
          </w:p>
        </w:tc>
      </w:tr>
      <w:tr w:rsidR="00E7176D" w:rsidRPr="00E7176D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hAnsi="Times New Roman"/>
                <w:sz w:val="24"/>
                <w:szCs w:val="24"/>
              </w:rPr>
              <w:t xml:space="preserve">Проект приказа Минтранса России </w:t>
            </w:r>
            <w:r w:rsidRPr="00E7176D">
              <w:rPr>
                <w:rFonts w:ascii="Times New Roman" w:hAnsi="Times New Roman"/>
                <w:sz w:val="24"/>
                <w:szCs w:val="24"/>
              </w:rPr>
              <w:br/>
              <w:t>«Об установлении запретного для плавания района в акватории бухты Улисс залива Петра Великого Японского моря»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hAnsi="Times New Roman"/>
                <w:sz w:val="24"/>
                <w:szCs w:val="24"/>
              </w:rPr>
              <w:t xml:space="preserve">Подпункт «в» пункта 4 Методики проведения антикоррупционной </w:t>
            </w:r>
            <w:r w:rsidRPr="00E717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экспертизы нормативных правовых актов, утвержденной постановлением Правительства Российской Федерации </w:t>
            </w:r>
            <w:r w:rsidR="006C3B49">
              <w:rPr>
                <w:rFonts w:ascii="Times New Roman" w:hAnsi="Times New Roman"/>
                <w:sz w:val="24"/>
                <w:szCs w:val="24"/>
              </w:rPr>
              <w:br/>
            </w:r>
            <w:r w:rsidR="006C3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от </w:t>
            </w:r>
            <w:r w:rsidR="006C3B49" w:rsidRPr="00E7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F47880" w:rsidP="00C77EC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="00E7176D" w:rsidRPr="00E7176D">
              <w:rPr>
                <w:rFonts w:ascii="Times New Roman" w:hAnsi="Times New Roman"/>
                <w:sz w:val="24"/>
                <w:szCs w:val="24"/>
              </w:rPr>
              <w:t>овторно на экспертизу не поступал</w:t>
            </w:r>
          </w:p>
        </w:tc>
      </w:tr>
      <w:tr w:rsidR="00E7176D" w:rsidRPr="00E7176D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hAnsi="Times New Roman"/>
                <w:sz w:val="24"/>
                <w:szCs w:val="24"/>
              </w:rPr>
              <w:t xml:space="preserve">Проект приказа Минтранса России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7176D">
              <w:rPr>
                <w:rFonts w:ascii="Times New Roman" w:hAnsi="Times New Roman"/>
                <w:sz w:val="24"/>
                <w:szCs w:val="24"/>
              </w:rPr>
              <w:t>«О внесении изменений в Общие правила плавания и стоянки судов в морских портах Российской Федерации, утвержденные приказом Министерства транспорта Российской Федерации от 12 ноября 2021 г. № 395»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E7176D">
              <w:rPr>
                <w:rFonts w:ascii="Times New Roman" w:hAnsi="Times New Roman"/>
                <w:sz w:val="24"/>
                <w:szCs w:val="24"/>
              </w:rPr>
              <w:t>Коррупциогенные</w:t>
            </w:r>
            <w:proofErr w:type="spellEnd"/>
            <w:r w:rsidRPr="00E7176D">
              <w:rPr>
                <w:rFonts w:ascii="Times New Roman" w:hAnsi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F47880" w:rsidP="00C77EC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E7176D" w:rsidRPr="00E7176D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hAnsi="Times New Roman"/>
                <w:sz w:val="24"/>
                <w:szCs w:val="24"/>
              </w:rPr>
              <w:t>Проект приказа Минтранса России</w:t>
            </w:r>
            <w:r w:rsidR="006C3B49">
              <w:rPr>
                <w:rFonts w:ascii="Times New Roman" w:hAnsi="Times New Roman"/>
                <w:sz w:val="24"/>
                <w:szCs w:val="24"/>
              </w:rPr>
              <w:br/>
            </w:r>
            <w:r w:rsidRPr="00E7176D">
              <w:rPr>
                <w:rFonts w:ascii="Times New Roman" w:hAnsi="Times New Roman"/>
                <w:sz w:val="24"/>
                <w:szCs w:val="24"/>
              </w:rPr>
              <w:t xml:space="preserve"> «Об утверждении Обязательных постановлений в морском порту Шахтерск»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hAnsi="Times New Roman"/>
                <w:sz w:val="24"/>
                <w:szCs w:val="24"/>
              </w:rPr>
              <w:t xml:space="preserve">Подпункт «в» пункта 4 Методики проведения антикоррупционной экспертизы нормативных правовых актов, утвержденной постановлением Правительства Российской Федерации </w:t>
            </w:r>
            <w:r w:rsidR="006C3B49">
              <w:rPr>
                <w:rFonts w:ascii="Times New Roman" w:hAnsi="Times New Roman"/>
                <w:sz w:val="24"/>
                <w:szCs w:val="24"/>
              </w:rPr>
              <w:br/>
            </w:r>
            <w:r w:rsidR="006C3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от </w:t>
            </w:r>
            <w:r w:rsidR="006C3B49" w:rsidRPr="00E7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C77ECB" w:rsidP="00C77ECB">
            <w:pPr>
              <w:pStyle w:val="af1"/>
              <w:widowControl w:val="0"/>
              <w:tabs>
                <w:tab w:val="left" w:pos="558"/>
              </w:tabs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чтено</w:t>
            </w:r>
          </w:p>
        </w:tc>
      </w:tr>
      <w:tr w:rsidR="00E7176D" w:rsidRPr="00E7176D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hAnsi="Times New Roman"/>
                <w:sz w:val="24"/>
                <w:szCs w:val="24"/>
              </w:rPr>
              <w:t>Проект приказа Минтранса России</w:t>
            </w:r>
            <w:r w:rsidRPr="00E7176D">
              <w:rPr>
                <w:rFonts w:ascii="Times New Roman" w:hAnsi="Times New Roman"/>
                <w:sz w:val="24"/>
                <w:szCs w:val="24"/>
              </w:rPr>
              <w:br/>
              <w:t>«Об утверждении Обязательных постановлений в морском порту Ейск»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hAnsi="Times New Roman"/>
                <w:sz w:val="24"/>
                <w:szCs w:val="24"/>
              </w:rPr>
              <w:t xml:space="preserve">Подпункт «в» пункта 4 Методики проведения антикоррупционной экспертизы нормативных правовых актов, утвержденной постановлением Правительства Российской Федерации </w:t>
            </w:r>
            <w:r w:rsidR="006C3B49">
              <w:rPr>
                <w:rFonts w:ascii="Times New Roman" w:hAnsi="Times New Roman"/>
                <w:sz w:val="24"/>
                <w:szCs w:val="24"/>
              </w:rPr>
              <w:br/>
            </w:r>
            <w:r w:rsidRPr="00E7176D">
              <w:rPr>
                <w:rFonts w:ascii="Times New Roman" w:hAnsi="Times New Roman"/>
                <w:sz w:val="24"/>
                <w:szCs w:val="24"/>
              </w:rPr>
              <w:t>от 26.02.2010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C77ECB" w:rsidP="00C77ECB">
            <w:pPr>
              <w:pStyle w:val="af1"/>
              <w:widowControl w:val="0"/>
              <w:tabs>
                <w:tab w:val="left" w:pos="558"/>
              </w:tabs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чтено</w:t>
            </w:r>
          </w:p>
        </w:tc>
      </w:tr>
      <w:tr w:rsidR="00E7176D" w:rsidRPr="00E7176D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hAnsi="Times New Roman"/>
                <w:sz w:val="24"/>
                <w:szCs w:val="24"/>
              </w:rPr>
              <w:t>Проект приказа Минтранса России</w:t>
            </w:r>
            <w:r w:rsidR="006C3B49">
              <w:rPr>
                <w:rFonts w:ascii="Times New Roman" w:hAnsi="Times New Roman"/>
                <w:sz w:val="24"/>
                <w:szCs w:val="24"/>
              </w:rPr>
              <w:br/>
            </w:r>
            <w:r w:rsidRPr="00E7176D">
              <w:rPr>
                <w:rFonts w:ascii="Times New Roman" w:hAnsi="Times New Roman"/>
                <w:sz w:val="24"/>
                <w:szCs w:val="24"/>
              </w:rPr>
              <w:t xml:space="preserve"> «Об установлении границы зоны безопасности вокруг искусственной установки, расположенной на континентальном шельфе Российской Федерации в зоне эксплуатации самоподъемной плавучей буровой установки «Невская»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E7176D">
              <w:rPr>
                <w:rFonts w:ascii="Times New Roman" w:hAnsi="Times New Roman"/>
                <w:sz w:val="24"/>
                <w:szCs w:val="24"/>
              </w:rPr>
              <w:t>Коррупциогенные</w:t>
            </w:r>
            <w:proofErr w:type="spellEnd"/>
            <w:r w:rsidRPr="00E7176D">
              <w:rPr>
                <w:rFonts w:ascii="Times New Roman" w:hAnsi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F47880" w:rsidP="00C77EC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E7176D" w:rsidRPr="00E7176D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hAnsi="Times New Roman"/>
                <w:sz w:val="24"/>
                <w:szCs w:val="24"/>
              </w:rPr>
              <w:t>Проект приказа Минтранса России</w:t>
            </w:r>
            <w:r w:rsidRPr="00E7176D">
              <w:rPr>
                <w:rFonts w:ascii="Times New Roman" w:hAnsi="Times New Roman"/>
                <w:sz w:val="24"/>
                <w:szCs w:val="24"/>
              </w:rPr>
              <w:br/>
              <w:t>«О внесении изменений в Обязательные постановления в морском порту Владивосток, утвержденные приказом Министерства транспорта Российской Федерации от 2 июля 2013 г. № 229»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hAnsi="Times New Roman"/>
                <w:sz w:val="24"/>
                <w:szCs w:val="24"/>
              </w:rPr>
              <w:t xml:space="preserve">Подпункт «в» пункта 4 Методики проведения антикоррупционной экспертизы нормативных правовых актов, утвержденной постановлением Правительства Российской Федерации </w:t>
            </w:r>
            <w:r w:rsidR="006C3B49">
              <w:rPr>
                <w:rFonts w:ascii="Times New Roman" w:hAnsi="Times New Roman"/>
                <w:sz w:val="24"/>
                <w:szCs w:val="24"/>
              </w:rPr>
              <w:br/>
            </w:r>
            <w:r w:rsidR="006C3B49" w:rsidRPr="006C3B49">
              <w:rPr>
                <w:rFonts w:ascii="Times New Roman" w:hAnsi="Times New Roman"/>
                <w:sz w:val="24"/>
                <w:szCs w:val="24"/>
                <w:lang w:eastAsia="zh-CN" w:bidi="hi-IN"/>
              </w:rPr>
              <w:t>от 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hAnsi="Times New Roman"/>
                <w:sz w:val="24"/>
                <w:szCs w:val="24"/>
              </w:rPr>
              <w:t>Повторно на экспертизу не поступал</w:t>
            </w:r>
          </w:p>
        </w:tc>
      </w:tr>
      <w:tr w:rsidR="00E7176D" w:rsidRPr="00E7176D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hAnsi="Times New Roman"/>
                <w:sz w:val="24"/>
                <w:szCs w:val="24"/>
              </w:rPr>
              <w:t xml:space="preserve">Проект приказа Минтранса России </w:t>
            </w:r>
            <w:r w:rsidR="006C3B49">
              <w:rPr>
                <w:rFonts w:ascii="Times New Roman" w:hAnsi="Times New Roman"/>
                <w:sz w:val="24"/>
                <w:szCs w:val="24"/>
              </w:rPr>
              <w:br/>
            </w:r>
            <w:r w:rsidRPr="00E7176D">
              <w:rPr>
                <w:rFonts w:ascii="Times New Roman" w:hAnsi="Times New Roman"/>
                <w:sz w:val="24"/>
                <w:szCs w:val="24"/>
              </w:rPr>
              <w:t>«Об утверждении Обязательных постановлений в морском порту Холмск»</w:t>
            </w:r>
            <w:r w:rsidRPr="00E7176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hAnsi="Times New Roman"/>
                <w:sz w:val="24"/>
                <w:szCs w:val="24"/>
              </w:rPr>
              <w:t xml:space="preserve">Подпункт «в» пункта 4 Методики проведения антикоррупционной экспертизы нормативных правовых актов, утвержденной постановлением Правительства Российской Федерации </w:t>
            </w:r>
            <w:r w:rsidR="006C3B49">
              <w:rPr>
                <w:rFonts w:ascii="Times New Roman" w:hAnsi="Times New Roman"/>
                <w:sz w:val="24"/>
                <w:szCs w:val="24"/>
              </w:rPr>
              <w:br/>
            </w:r>
            <w:r w:rsidR="006C3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от </w:t>
            </w:r>
            <w:r w:rsidR="006C3B49" w:rsidRPr="00E7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C77ECB" w:rsidP="00C77ECB">
            <w:pPr>
              <w:pStyle w:val="af1"/>
              <w:widowControl w:val="0"/>
              <w:tabs>
                <w:tab w:val="left" w:pos="558"/>
              </w:tabs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чтено</w:t>
            </w:r>
          </w:p>
        </w:tc>
      </w:tr>
      <w:tr w:rsidR="00E7176D" w:rsidRPr="00E7176D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hAnsi="Times New Roman"/>
                <w:sz w:val="24"/>
                <w:szCs w:val="24"/>
              </w:rPr>
              <w:t>Проект приказа Минтранса России</w:t>
            </w:r>
            <w:r w:rsidR="006C3B49">
              <w:rPr>
                <w:rFonts w:ascii="Times New Roman" w:hAnsi="Times New Roman"/>
                <w:sz w:val="24"/>
                <w:szCs w:val="24"/>
              </w:rPr>
              <w:br/>
            </w:r>
            <w:r w:rsidRPr="00E7176D">
              <w:rPr>
                <w:rFonts w:ascii="Times New Roman" w:hAnsi="Times New Roman"/>
                <w:sz w:val="24"/>
                <w:szCs w:val="24"/>
              </w:rPr>
              <w:t xml:space="preserve"> «Об утверждении требований к содержанию </w:t>
            </w:r>
            <w:proofErr w:type="gramStart"/>
            <w:r w:rsidRPr="00E7176D">
              <w:rPr>
                <w:rFonts w:ascii="Times New Roman" w:hAnsi="Times New Roman"/>
                <w:sz w:val="24"/>
                <w:szCs w:val="24"/>
              </w:rPr>
              <w:t>заключения государственной экспертизы декларации безопасности судоходного гидротехнического сооружения</w:t>
            </w:r>
            <w:proofErr w:type="gramEnd"/>
            <w:r w:rsidRPr="00E7176D">
              <w:rPr>
                <w:rFonts w:ascii="Times New Roman" w:hAnsi="Times New Roman"/>
                <w:sz w:val="24"/>
                <w:szCs w:val="24"/>
              </w:rPr>
              <w:t xml:space="preserve"> и его формы»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hAnsi="Times New Roman"/>
                <w:sz w:val="24"/>
                <w:szCs w:val="24"/>
              </w:rPr>
              <w:t>Подпункт «в» пункта 4 Методики проведения антикоррупционной экспертизы нормативных правовых актов, утвержденной постановлением Правительства Российской Федерации от 26.02.2010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hAnsi="Times New Roman"/>
                <w:sz w:val="24"/>
                <w:szCs w:val="24"/>
              </w:rPr>
              <w:t>Повторно на экспертизу не поступал</w:t>
            </w:r>
          </w:p>
        </w:tc>
      </w:tr>
      <w:tr w:rsidR="00E7176D" w:rsidRPr="00E7176D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hAnsi="Times New Roman"/>
                <w:sz w:val="24"/>
                <w:szCs w:val="24"/>
              </w:rPr>
              <w:t>Проект приказа Минтранса России</w:t>
            </w:r>
            <w:r w:rsidR="00664838">
              <w:rPr>
                <w:rFonts w:ascii="Times New Roman" w:hAnsi="Times New Roman"/>
                <w:sz w:val="24"/>
                <w:szCs w:val="24"/>
              </w:rPr>
              <w:br/>
            </w:r>
            <w:r w:rsidRPr="00E7176D">
              <w:rPr>
                <w:rFonts w:ascii="Times New Roman" w:hAnsi="Times New Roman"/>
                <w:sz w:val="24"/>
                <w:szCs w:val="24"/>
              </w:rPr>
              <w:t xml:space="preserve"> «О внесении изменений в приказ Министерства транспорта Российской Федерации от 24 декабря 2013 г. № 483 «Об утверждении Обязательных постановлений в морском порту Николаевск-на-Амуре» </w:t>
            </w:r>
            <w:r w:rsidRPr="00E7176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hAnsi="Times New Roman"/>
                <w:sz w:val="24"/>
                <w:szCs w:val="24"/>
              </w:rPr>
              <w:t xml:space="preserve">Подпункт «в» пункта 4 Методики проведения антикоррупционной экспертизы нормативных правовых актов, утвержденной постановлением Правительства Российской </w:t>
            </w:r>
            <w:r w:rsidRPr="00E717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Федерации </w:t>
            </w:r>
            <w:r w:rsidR="00664838">
              <w:rPr>
                <w:rFonts w:ascii="Times New Roman" w:hAnsi="Times New Roman"/>
                <w:sz w:val="24"/>
                <w:szCs w:val="24"/>
              </w:rPr>
              <w:br/>
            </w:r>
            <w:r w:rsidR="006648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от </w:t>
            </w:r>
            <w:r w:rsidR="00664838" w:rsidRPr="00E7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C77ECB" w:rsidP="00C77ECB">
            <w:pPr>
              <w:pStyle w:val="af1"/>
              <w:widowControl w:val="0"/>
              <w:tabs>
                <w:tab w:val="left" w:pos="558"/>
              </w:tabs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</w:t>
            </w:r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чтено</w:t>
            </w:r>
          </w:p>
        </w:tc>
      </w:tr>
      <w:tr w:rsidR="00E7176D" w:rsidRPr="00E7176D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hAnsi="Times New Roman"/>
                <w:sz w:val="24"/>
                <w:szCs w:val="24"/>
              </w:rPr>
              <w:t xml:space="preserve">Проект приказа Минтранса России </w:t>
            </w:r>
            <w:r w:rsidR="00664838">
              <w:rPr>
                <w:rFonts w:ascii="Times New Roman" w:hAnsi="Times New Roman"/>
                <w:sz w:val="24"/>
                <w:szCs w:val="24"/>
              </w:rPr>
              <w:br/>
            </w:r>
            <w:r w:rsidRPr="00E7176D">
              <w:rPr>
                <w:rFonts w:ascii="Times New Roman" w:hAnsi="Times New Roman"/>
                <w:sz w:val="24"/>
                <w:szCs w:val="24"/>
              </w:rPr>
              <w:t>«Об утверждении Правил движения и стоянки судов в Ленском бассейне внутренних водных путей Российской Федерации»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hAnsi="Times New Roman"/>
                <w:sz w:val="24"/>
                <w:szCs w:val="24"/>
              </w:rPr>
              <w:t>Подпункт «в» пункта 4 Методики проведения антикоррупционной экспертизы нормативных правовых актов, утвержденной постановлением Правительства Российской Федерации от 26.02.2010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hAnsi="Times New Roman"/>
                <w:sz w:val="24"/>
                <w:szCs w:val="24"/>
              </w:rPr>
              <w:t>Повторно на экспертизу не поступал</w:t>
            </w:r>
          </w:p>
        </w:tc>
      </w:tr>
      <w:tr w:rsidR="00E7176D" w:rsidRPr="00E7176D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proofErr w:type="gramStart"/>
            <w:r w:rsidRPr="00E7176D">
              <w:rPr>
                <w:rFonts w:ascii="Times New Roman" w:hAnsi="Times New Roman"/>
                <w:sz w:val="24"/>
                <w:szCs w:val="24"/>
              </w:rPr>
              <w:t xml:space="preserve">Проект приказа Минтранса России </w:t>
            </w:r>
            <w:r w:rsidR="00664838">
              <w:rPr>
                <w:rFonts w:ascii="Times New Roman" w:hAnsi="Times New Roman"/>
                <w:sz w:val="24"/>
                <w:szCs w:val="24"/>
              </w:rPr>
              <w:br/>
            </w:r>
            <w:r w:rsidRPr="00E7176D">
              <w:rPr>
                <w:rFonts w:ascii="Times New Roman" w:hAnsi="Times New Roman"/>
                <w:sz w:val="24"/>
                <w:szCs w:val="24"/>
              </w:rPr>
              <w:t xml:space="preserve">«Об открытии морского </w:t>
            </w:r>
            <w:proofErr w:type="spellStart"/>
            <w:r w:rsidRPr="00E7176D">
              <w:rPr>
                <w:rFonts w:ascii="Times New Roman" w:hAnsi="Times New Roman"/>
                <w:sz w:val="24"/>
                <w:szCs w:val="24"/>
              </w:rPr>
              <w:t>грузо</w:t>
            </w:r>
            <w:proofErr w:type="spellEnd"/>
            <w:r w:rsidRPr="00E7176D">
              <w:rPr>
                <w:rFonts w:ascii="Times New Roman" w:hAnsi="Times New Roman"/>
                <w:sz w:val="24"/>
                <w:szCs w:val="24"/>
              </w:rPr>
              <w:t xml:space="preserve">-пассажирского постоянного многостороннего пункта пропуска через государственную границу Российской Федерации в морском порту Новороссийск (Краснодарский край), реконструированного в пределах территории ООО «БТОФ-терминал», и о внесении изменения в пределы морского </w:t>
            </w:r>
            <w:proofErr w:type="spellStart"/>
            <w:r w:rsidRPr="00E7176D">
              <w:rPr>
                <w:rFonts w:ascii="Times New Roman" w:hAnsi="Times New Roman"/>
                <w:sz w:val="24"/>
                <w:szCs w:val="24"/>
              </w:rPr>
              <w:t>грузо</w:t>
            </w:r>
            <w:proofErr w:type="spellEnd"/>
            <w:r w:rsidRPr="00E7176D">
              <w:rPr>
                <w:rFonts w:ascii="Times New Roman" w:hAnsi="Times New Roman"/>
                <w:sz w:val="24"/>
                <w:szCs w:val="24"/>
              </w:rPr>
              <w:t>-пассажирского постоянного многостороннего пункта пропуска через государственную границу Российской Федерации в морском порту Новороссийск (Краснодарский край), утвержденные приказом Министерства транспорта Российской Федерации от 17</w:t>
            </w:r>
            <w:proofErr w:type="gramEnd"/>
            <w:r w:rsidRPr="00E7176D">
              <w:rPr>
                <w:rFonts w:ascii="Times New Roman" w:hAnsi="Times New Roman"/>
                <w:sz w:val="24"/>
                <w:szCs w:val="24"/>
              </w:rPr>
              <w:t xml:space="preserve"> октября 2022 г. № 415»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E7176D">
              <w:rPr>
                <w:rFonts w:ascii="Times New Roman" w:hAnsi="Times New Roman"/>
                <w:sz w:val="24"/>
                <w:szCs w:val="24"/>
              </w:rPr>
              <w:t>Коррупциогенные</w:t>
            </w:r>
            <w:proofErr w:type="spellEnd"/>
            <w:r w:rsidRPr="00E7176D">
              <w:rPr>
                <w:rFonts w:ascii="Times New Roman" w:hAnsi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F47880" w:rsidP="00C77ECB">
            <w:pPr>
              <w:pStyle w:val="af1"/>
              <w:widowControl w:val="0"/>
              <w:tabs>
                <w:tab w:val="left" w:pos="558"/>
              </w:tabs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E7176D" w:rsidRPr="00E7176D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hAnsi="Times New Roman"/>
                <w:sz w:val="24"/>
                <w:szCs w:val="24"/>
              </w:rPr>
              <w:t xml:space="preserve">Проект приказа Минтранса России </w:t>
            </w:r>
            <w:r w:rsidR="00664838">
              <w:rPr>
                <w:rFonts w:ascii="Times New Roman" w:hAnsi="Times New Roman"/>
                <w:sz w:val="24"/>
                <w:szCs w:val="24"/>
              </w:rPr>
              <w:br/>
            </w:r>
            <w:r w:rsidRPr="00E7176D">
              <w:rPr>
                <w:rFonts w:ascii="Times New Roman" w:hAnsi="Times New Roman"/>
                <w:sz w:val="24"/>
                <w:szCs w:val="24"/>
              </w:rPr>
              <w:t xml:space="preserve">«Об утверждении Обязательных постановлений в морском порту Анадырь» </w:t>
            </w:r>
            <w:r w:rsidRPr="00E7176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hAnsi="Times New Roman"/>
                <w:sz w:val="24"/>
                <w:szCs w:val="24"/>
              </w:rPr>
              <w:t xml:space="preserve">Подпункт «в» пункта 4 Методики проведения антикоррупционной экспертизы нормативных правовых актов, утвержденной постановлением Правительства Российской Федерации </w:t>
            </w:r>
            <w:r w:rsidR="00664838">
              <w:rPr>
                <w:rFonts w:ascii="Times New Roman" w:hAnsi="Times New Roman"/>
                <w:sz w:val="24"/>
                <w:szCs w:val="24"/>
              </w:rPr>
              <w:br/>
            </w:r>
            <w:r w:rsidR="006648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от </w:t>
            </w:r>
            <w:r w:rsidR="00664838" w:rsidRPr="00E7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C77ECB" w:rsidP="00C77ECB">
            <w:pPr>
              <w:pStyle w:val="af1"/>
              <w:widowControl w:val="0"/>
              <w:tabs>
                <w:tab w:val="left" w:pos="558"/>
              </w:tabs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чтено</w:t>
            </w:r>
          </w:p>
        </w:tc>
      </w:tr>
      <w:tr w:rsidR="00E7176D" w:rsidRPr="00E7176D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Droid Sans Devanagari"/>
                <w:sz w:val="24"/>
                <w:szCs w:val="24"/>
              </w:rPr>
            </w:pPr>
            <w:r w:rsidRPr="00E7176D">
              <w:rPr>
                <w:rFonts w:ascii="Times New Roman" w:hAnsi="Times New Roman"/>
                <w:sz w:val="24"/>
                <w:szCs w:val="24"/>
              </w:rPr>
              <w:t>Проект приказа Минтранса России</w:t>
            </w:r>
            <w:r w:rsidR="00664838">
              <w:rPr>
                <w:rFonts w:ascii="Times New Roman" w:hAnsi="Times New Roman"/>
                <w:sz w:val="24"/>
                <w:szCs w:val="24"/>
              </w:rPr>
              <w:br/>
            </w:r>
            <w:r w:rsidRPr="00E7176D">
              <w:rPr>
                <w:rFonts w:ascii="Times New Roman" w:hAnsi="Times New Roman"/>
                <w:sz w:val="24"/>
                <w:szCs w:val="24"/>
              </w:rPr>
              <w:t xml:space="preserve"> «О внесении изменений в Правила движения и стоянки судов в </w:t>
            </w:r>
            <w:proofErr w:type="gramStart"/>
            <w:r w:rsidRPr="00E7176D">
              <w:rPr>
                <w:rFonts w:ascii="Times New Roman" w:hAnsi="Times New Roman"/>
                <w:sz w:val="24"/>
                <w:szCs w:val="24"/>
              </w:rPr>
              <w:t>Обь-Иртышском</w:t>
            </w:r>
            <w:proofErr w:type="gramEnd"/>
            <w:r w:rsidRPr="00E7176D">
              <w:rPr>
                <w:rFonts w:ascii="Times New Roman" w:hAnsi="Times New Roman"/>
                <w:sz w:val="24"/>
                <w:szCs w:val="24"/>
              </w:rPr>
              <w:t xml:space="preserve"> бассейне внутренних водных </w:t>
            </w:r>
            <w:r w:rsidRPr="00E717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путей Российской Федерации, утвержденные приказом Министерства транспорта Российской Федерации </w:t>
            </w:r>
            <w:r w:rsidR="00664838">
              <w:rPr>
                <w:rFonts w:ascii="Times New Roman" w:hAnsi="Times New Roman"/>
                <w:sz w:val="24"/>
                <w:szCs w:val="24"/>
              </w:rPr>
              <w:br/>
            </w:r>
            <w:r w:rsidRPr="00E7176D">
              <w:rPr>
                <w:rFonts w:ascii="Times New Roman" w:hAnsi="Times New Roman"/>
                <w:sz w:val="24"/>
                <w:szCs w:val="24"/>
              </w:rPr>
              <w:t>от 7 ноября 2023 г. № 365»</w:t>
            </w:r>
          </w:p>
          <w:p w:rsidR="00E7176D" w:rsidRPr="00E7176D" w:rsidRDefault="00E7176D" w:rsidP="00C77EC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Подпункт «в» пункта 4 Методики проведения антикоррупционной </w:t>
            </w:r>
            <w:r w:rsidRPr="00E717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экспертизы нормативных правовых актов, утвержденной постановлением Правительства Российской Федерации </w:t>
            </w:r>
            <w:r w:rsidR="00664838">
              <w:rPr>
                <w:rFonts w:ascii="Times New Roman" w:hAnsi="Times New Roman"/>
                <w:sz w:val="24"/>
                <w:szCs w:val="24"/>
              </w:rPr>
              <w:br/>
            </w:r>
            <w:r w:rsidR="006648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от </w:t>
            </w:r>
            <w:r w:rsidR="00664838" w:rsidRPr="00E7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C77ECB" w:rsidP="00C77ECB">
            <w:pPr>
              <w:pStyle w:val="af1"/>
              <w:widowControl w:val="0"/>
              <w:tabs>
                <w:tab w:val="left" w:pos="558"/>
              </w:tabs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</w:t>
            </w:r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чтено</w:t>
            </w:r>
          </w:p>
        </w:tc>
      </w:tr>
      <w:tr w:rsidR="00E7176D" w:rsidRPr="00E7176D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hAnsi="Times New Roman"/>
                <w:sz w:val="24"/>
                <w:szCs w:val="24"/>
              </w:rPr>
              <w:t xml:space="preserve">Проект приказа Минтранса России </w:t>
            </w:r>
            <w:r w:rsidR="00664838">
              <w:rPr>
                <w:rFonts w:ascii="Times New Roman" w:hAnsi="Times New Roman"/>
                <w:sz w:val="24"/>
                <w:szCs w:val="24"/>
              </w:rPr>
              <w:br/>
            </w:r>
            <w:r w:rsidRPr="00E7176D">
              <w:rPr>
                <w:rFonts w:ascii="Times New Roman" w:hAnsi="Times New Roman"/>
                <w:sz w:val="24"/>
                <w:szCs w:val="24"/>
              </w:rPr>
              <w:t>«Об утверждении Правил морской перевозки пассажиров»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hAnsi="Times New Roman"/>
                <w:sz w:val="24"/>
                <w:szCs w:val="24"/>
              </w:rPr>
              <w:t xml:space="preserve">Подпункт «в» пункта 4 Методики проведения антикоррупционной экспертизы нормативных правовых актов, утвержденной постановлением Правительства Российской Федерации </w:t>
            </w:r>
            <w:r w:rsidR="00664838">
              <w:rPr>
                <w:rFonts w:ascii="Times New Roman" w:hAnsi="Times New Roman"/>
                <w:sz w:val="24"/>
                <w:szCs w:val="24"/>
              </w:rPr>
              <w:br/>
            </w:r>
            <w:r w:rsidR="006648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от </w:t>
            </w:r>
            <w:r w:rsidR="00664838" w:rsidRPr="00E7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hAnsi="Times New Roman"/>
                <w:sz w:val="24"/>
                <w:szCs w:val="24"/>
              </w:rPr>
              <w:t>Повторно на экспертизу не поступал</w:t>
            </w:r>
          </w:p>
        </w:tc>
      </w:tr>
      <w:tr w:rsidR="00E7176D" w:rsidRPr="00E7176D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hAnsi="Times New Roman"/>
                <w:sz w:val="24"/>
                <w:szCs w:val="24"/>
              </w:rPr>
              <w:t xml:space="preserve">Проект приказа Минтранса России </w:t>
            </w:r>
            <w:r w:rsidR="006E7415">
              <w:rPr>
                <w:rFonts w:ascii="Times New Roman" w:hAnsi="Times New Roman"/>
                <w:sz w:val="24"/>
                <w:szCs w:val="24"/>
              </w:rPr>
              <w:br/>
            </w:r>
            <w:r w:rsidRPr="00E7176D">
              <w:rPr>
                <w:rFonts w:ascii="Times New Roman" w:hAnsi="Times New Roman"/>
                <w:sz w:val="24"/>
                <w:szCs w:val="24"/>
              </w:rPr>
              <w:t xml:space="preserve">«О внесении изменений в Обязательные постановления в морском порту Диксон, утвержденные приказом Министерства транспорта Российской Федерации </w:t>
            </w:r>
            <w:r w:rsidR="006E7415">
              <w:rPr>
                <w:rFonts w:ascii="Times New Roman" w:hAnsi="Times New Roman"/>
                <w:sz w:val="24"/>
                <w:szCs w:val="24"/>
              </w:rPr>
              <w:br/>
            </w:r>
            <w:r w:rsidRPr="00E7176D">
              <w:rPr>
                <w:rFonts w:ascii="Times New Roman" w:hAnsi="Times New Roman"/>
                <w:sz w:val="24"/>
                <w:szCs w:val="24"/>
              </w:rPr>
              <w:t>от 22 января 2014 г. № 14»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E7176D">
              <w:rPr>
                <w:rFonts w:ascii="Times New Roman" w:hAnsi="Times New Roman"/>
                <w:sz w:val="24"/>
                <w:szCs w:val="24"/>
              </w:rPr>
              <w:t>Коррупциогенные</w:t>
            </w:r>
            <w:proofErr w:type="spellEnd"/>
            <w:r w:rsidRPr="00E7176D">
              <w:rPr>
                <w:rFonts w:ascii="Times New Roman" w:hAnsi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732C8D" w:rsidP="00C77EC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E7176D" w:rsidRPr="00E7176D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hAnsi="Times New Roman"/>
                <w:sz w:val="24"/>
                <w:szCs w:val="24"/>
              </w:rPr>
              <w:t>Проект приказа Минтранса России</w:t>
            </w:r>
            <w:r w:rsidRPr="00E7176D">
              <w:rPr>
                <w:rFonts w:ascii="Times New Roman" w:hAnsi="Times New Roman"/>
                <w:sz w:val="24"/>
                <w:szCs w:val="24"/>
              </w:rPr>
              <w:br/>
              <w:t>«Об утверждении Обязательных постановлений в морском порту «Большой порт Санкт-Петербург»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hAnsi="Times New Roman"/>
                <w:sz w:val="24"/>
                <w:szCs w:val="24"/>
              </w:rPr>
              <w:t xml:space="preserve">Подпункт «в» пункта 4 Методики проведения антикоррупционной экспертизы нормативных правовых актов, утвержденной постановлением Правительства Российской Федерации </w:t>
            </w:r>
            <w:r w:rsidR="006E7415">
              <w:rPr>
                <w:rFonts w:ascii="Times New Roman" w:hAnsi="Times New Roman"/>
                <w:sz w:val="24"/>
                <w:szCs w:val="24"/>
              </w:rPr>
              <w:br/>
            </w:r>
            <w:r w:rsidR="006E7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от </w:t>
            </w:r>
            <w:r w:rsidR="006E7415" w:rsidRPr="00E7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C77ECB" w:rsidP="00C77ECB">
            <w:pPr>
              <w:pStyle w:val="af1"/>
              <w:widowControl w:val="0"/>
              <w:tabs>
                <w:tab w:val="left" w:pos="558"/>
              </w:tabs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чтено</w:t>
            </w:r>
          </w:p>
        </w:tc>
      </w:tr>
      <w:tr w:rsidR="00E7176D" w:rsidRPr="00E7176D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hAnsi="Times New Roman"/>
                <w:sz w:val="24"/>
                <w:szCs w:val="24"/>
              </w:rPr>
              <w:t>Проект приказа Минтранса России</w:t>
            </w:r>
            <w:r w:rsidRPr="00E7176D">
              <w:rPr>
                <w:rFonts w:ascii="Times New Roman" w:hAnsi="Times New Roman"/>
                <w:sz w:val="24"/>
                <w:szCs w:val="24"/>
              </w:rPr>
              <w:br/>
              <w:t>«Об установлении Особенностей режима рабочего времени и времени отдыха работников плавающего состава судов внутреннего водного транспорта»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hAnsi="Times New Roman"/>
                <w:sz w:val="24"/>
                <w:szCs w:val="24"/>
              </w:rPr>
              <w:t xml:space="preserve">Подпункт «в» пункта 4 Методики проведения антикоррупционной экспертизы нормативных правовых актов, утвержденной </w:t>
            </w:r>
            <w:r w:rsidRPr="00E7176D">
              <w:rPr>
                <w:rFonts w:ascii="Times New Roman" w:hAnsi="Times New Roman"/>
                <w:sz w:val="24"/>
                <w:szCs w:val="24"/>
              </w:rPr>
              <w:lastRenderedPageBreak/>
              <w:t>постановлением Правительства Российской Федерации</w:t>
            </w:r>
            <w:r w:rsidR="006E7415">
              <w:rPr>
                <w:rFonts w:ascii="Times New Roman" w:hAnsi="Times New Roman"/>
                <w:sz w:val="24"/>
                <w:szCs w:val="24"/>
              </w:rPr>
              <w:br/>
            </w:r>
            <w:r w:rsidR="006E7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от </w:t>
            </w:r>
            <w:r w:rsidR="006E7415" w:rsidRPr="00E7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C77ECB" w:rsidP="00C77ECB">
            <w:pPr>
              <w:pStyle w:val="af1"/>
              <w:widowControl w:val="0"/>
              <w:tabs>
                <w:tab w:val="left" w:pos="558"/>
              </w:tabs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</w:t>
            </w:r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чтено</w:t>
            </w:r>
          </w:p>
        </w:tc>
      </w:tr>
      <w:tr w:rsidR="00E7176D" w:rsidRPr="00E7176D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hAnsi="Times New Roman"/>
                <w:sz w:val="24"/>
                <w:szCs w:val="24"/>
              </w:rPr>
              <w:t>Проект приказа Минтранса России</w:t>
            </w:r>
            <w:r w:rsidRPr="00E7176D">
              <w:rPr>
                <w:rFonts w:ascii="Times New Roman" w:hAnsi="Times New Roman"/>
                <w:sz w:val="24"/>
                <w:szCs w:val="24"/>
              </w:rPr>
              <w:br/>
              <w:t>«Об установлении особенностей режима рабочего времени и времени отдыха членов экипажей морских судов и судов смешанного (река-море) плавания»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hAnsi="Times New Roman"/>
                <w:sz w:val="24"/>
                <w:szCs w:val="24"/>
              </w:rPr>
              <w:t xml:space="preserve">Подпункт «в» пункта 4 Методики проведения антикоррупционной экспертизы нормативных правовых актов, утвержденной постановлением Правительства Российской Федерации </w:t>
            </w:r>
            <w:r w:rsidR="006E7415">
              <w:rPr>
                <w:rFonts w:ascii="Times New Roman" w:hAnsi="Times New Roman"/>
                <w:sz w:val="24"/>
                <w:szCs w:val="24"/>
              </w:rPr>
              <w:br/>
            </w:r>
            <w:r w:rsidR="006E7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от </w:t>
            </w:r>
            <w:r w:rsidR="006E7415" w:rsidRPr="00E7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C77ECB" w:rsidP="00C77ECB">
            <w:pPr>
              <w:pStyle w:val="af1"/>
              <w:widowControl w:val="0"/>
              <w:tabs>
                <w:tab w:val="left" w:pos="558"/>
              </w:tabs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чтено</w:t>
            </w:r>
          </w:p>
        </w:tc>
      </w:tr>
      <w:tr w:rsidR="00E7176D" w:rsidRPr="00E7176D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hAnsi="Times New Roman"/>
                <w:sz w:val="24"/>
                <w:szCs w:val="24"/>
              </w:rPr>
              <w:t>Проект приказа Минтранса России</w:t>
            </w:r>
            <w:r w:rsidR="00F47880">
              <w:rPr>
                <w:rFonts w:ascii="Times New Roman" w:hAnsi="Times New Roman"/>
                <w:sz w:val="24"/>
                <w:szCs w:val="24"/>
              </w:rPr>
              <w:br/>
            </w:r>
            <w:r w:rsidRPr="00E7176D">
              <w:rPr>
                <w:rFonts w:ascii="Times New Roman" w:hAnsi="Times New Roman"/>
                <w:sz w:val="24"/>
                <w:szCs w:val="24"/>
              </w:rPr>
              <w:t xml:space="preserve"> «Об утверждении Положения о порядке формирования и ведении реестра поставщиков бункерного топлива и формы реестра поставщиков бункерного топлива»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hAnsi="Times New Roman"/>
                <w:sz w:val="24"/>
                <w:szCs w:val="24"/>
              </w:rPr>
              <w:t xml:space="preserve">Подпункт «в» пункта 4 Методики проведения антикоррупционной экспертизы нормативных правовых актов, утвержденной постановлением Правительства Российской Федерации </w:t>
            </w:r>
            <w:r w:rsidR="00F47880">
              <w:rPr>
                <w:rFonts w:ascii="Times New Roman" w:hAnsi="Times New Roman"/>
                <w:sz w:val="24"/>
                <w:szCs w:val="24"/>
              </w:rPr>
              <w:br/>
            </w:r>
            <w:r w:rsidR="00F478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от </w:t>
            </w:r>
            <w:r w:rsidR="00F47880" w:rsidRPr="00E7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hAnsi="Times New Roman"/>
                <w:sz w:val="24"/>
                <w:szCs w:val="24"/>
              </w:rPr>
              <w:t>Повторно на экспертизу не поступал</w:t>
            </w:r>
          </w:p>
        </w:tc>
      </w:tr>
      <w:tr w:rsidR="00E7176D" w:rsidRPr="00E7176D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Droid Sans Devanagari"/>
                <w:sz w:val="24"/>
                <w:szCs w:val="24"/>
              </w:rPr>
            </w:pPr>
            <w:r w:rsidRPr="00E7176D">
              <w:rPr>
                <w:rFonts w:ascii="Times New Roman" w:hAnsi="Times New Roman"/>
                <w:sz w:val="24"/>
                <w:szCs w:val="24"/>
              </w:rPr>
              <w:t>Проект приказа Минтранса России «Об установлении границ зон безопасности вокруг искусственных установок, расположенных на континентальном шельфе Российской Федерации в зоне эксплуатации Южно-</w:t>
            </w:r>
            <w:proofErr w:type="spellStart"/>
            <w:r w:rsidRPr="00E7176D">
              <w:rPr>
                <w:rFonts w:ascii="Times New Roman" w:hAnsi="Times New Roman"/>
                <w:sz w:val="24"/>
                <w:szCs w:val="24"/>
              </w:rPr>
              <w:t>Киринского</w:t>
            </w:r>
            <w:proofErr w:type="spellEnd"/>
            <w:r w:rsidRPr="00E7176D">
              <w:rPr>
                <w:rFonts w:ascii="Times New Roman" w:hAnsi="Times New Roman"/>
                <w:sz w:val="24"/>
                <w:szCs w:val="24"/>
              </w:rPr>
              <w:t xml:space="preserve"> газоконденсатного месторождения»</w:t>
            </w:r>
          </w:p>
          <w:p w:rsidR="00E7176D" w:rsidRPr="00E7176D" w:rsidRDefault="00E7176D" w:rsidP="00C77EC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E7176D">
              <w:rPr>
                <w:rFonts w:ascii="Times New Roman" w:hAnsi="Times New Roman"/>
                <w:sz w:val="24"/>
                <w:szCs w:val="24"/>
              </w:rPr>
              <w:t>Коррупциогенные</w:t>
            </w:r>
            <w:proofErr w:type="spellEnd"/>
            <w:r w:rsidRPr="00E7176D">
              <w:rPr>
                <w:rFonts w:ascii="Times New Roman" w:hAnsi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732C8D" w:rsidP="00C77EC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E7176D" w:rsidRPr="00E7176D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hAnsi="Times New Roman"/>
                <w:sz w:val="24"/>
                <w:szCs w:val="24"/>
              </w:rPr>
              <w:t xml:space="preserve">Проект приказа Минтранса России «Об установлении границ зон безопасности вокруг искусственных установок, расположенных на континентальном шельфе Российской Федерации в зоне эксплуатации </w:t>
            </w:r>
            <w:proofErr w:type="spellStart"/>
            <w:r w:rsidRPr="00E7176D">
              <w:rPr>
                <w:rFonts w:ascii="Times New Roman" w:hAnsi="Times New Roman"/>
                <w:sz w:val="24"/>
                <w:szCs w:val="24"/>
              </w:rPr>
              <w:t>Киринского</w:t>
            </w:r>
            <w:proofErr w:type="spellEnd"/>
            <w:r w:rsidRPr="00E7176D">
              <w:rPr>
                <w:rFonts w:ascii="Times New Roman" w:hAnsi="Times New Roman"/>
                <w:sz w:val="24"/>
                <w:szCs w:val="24"/>
              </w:rPr>
              <w:t xml:space="preserve"> газоконденсатного месторождения»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E7176D">
              <w:rPr>
                <w:rFonts w:ascii="Times New Roman" w:hAnsi="Times New Roman"/>
                <w:sz w:val="24"/>
                <w:szCs w:val="24"/>
              </w:rPr>
              <w:t>Коррупциогенные</w:t>
            </w:r>
            <w:proofErr w:type="spellEnd"/>
            <w:r w:rsidRPr="00E7176D">
              <w:rPr>
                <w:rFonts w:ascii="Times New Roman" w:hAnsi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732C8D" w:rsidP="00C77EC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E7176D" w:rsidRPr="00E7176D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hAnsi="Times New Roman"/>
                <w:sz w:val="24"/>
                <w:szCs w:val="24"/>
              </w:rPr>
              <w:t xml:space="preserve">Проект приказа Минтранса России </w:t>
            </w:r>
            <w:r w:rsidR="00732C8D">
              <w:rPr>
                <w:rFonts w:ascii="Times New Roman" w:hAnsi="Times New Roman"/>
                <w:sz w:val="24"/>
                <w:szCs w:val="24"/>
              </w:rPr>
              <w:br/>
            </w:r>
            <w:r w:rsidRPr="00E7176D">
              <w:rPr>
                <w:rFonts w:ascii="Times New Roman" w:hAnsi="Times New Roman"/>
                <w:sz w:val="24"/>
                <w:szCs w:val="24"/>
              </w:rPr>
              <w:t xml:space="preserve">«О внесении изменений в Правила перевозок пассажиров и их багажа на </w:t>
            </w:r>
            <w:r w:rsidRPr="00E7176D">
              <w:rPr>
                <w:rFonts w:ascii="Times New Roman" w:hAnsi="Times New Roman"/>
                <w:sz w:val="24"/>
                <w:szCs w:val="24"/>
              </w:rPr>
              <w:lastRenderedPageBreak/>
              <w:t>внутреннем водном транспорте, утвержденные приказом Министерства транспорта Российской Федерации от 23 августа 2024 г. № 292»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E7176D">
              <w:rPr>
                <w:rFonts w:ascii="Times New Roman" w:hAnsi="Times New Roman"/>
                <w:sz w:val="24"/>
                <w:szCs w:val="24"/>
              </w:rPr>
              <w:lastRenderedPageBreak/>
              <w:t>Коррупциогенные</w:t>
            </w:r>
            <w:proofErr w:type="spellEnd"/>
            <w:r w:rsidRPr="00E7176D">
              <w:rPr>
                <w:rFonts w:ascii="Times New Roman" w:hAnsi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732C8D" w:rsidP="00C77ECB">
            <w:pPr>
              <w:pStyle w:val="af1"/>
              <w:widowControl w:val="0"/>
              <w:tabs>
                <w:tab w:val="left" w:pos="558"/>
              </w:tabs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E7176D" w:rsidRPr="00E7176D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 w:cs="Droid Sans Devanagari"/>
                <w:sz w:val="24"/>
                <w:szCs w:val="24"/>
              </w:rPr>
            </w:pPr>
            <w:r w:rsidRPr="00E7176D">
              <w:rPr>
                <w:rFonts w:ascii="Times New Roman" w:hAnsi="Times New Roman"/>
                <w:sz w:val="24"/>
                <w:szCs w:val="24"/>
              </w:rPr>
              <w:t xml:space="preserve">Проект приказа Минтранса России </w:t>
            </w:r>
            <w:r w:rsidR="00732C8D">
              <w:rPr>
                <w:rFonts w:ascii="Times New Roman" w:hAnsi="Times New Roman"/>
                <w:sz w:val="24"/>
                <w:szCs w:val="24"/>
              </w:rPr>
              <w:br/>
            </w:r>
            <w:r w:rsidRPr="00E7176D">
              <w:rPr>
                <w:rFonts w:ascii="Times New Roman" w:hAnsi="Times New Roman"/>
                <w:sz w:val="24"/>
                <w:szCs w:val="24"/>
              </w:rPr>
              <w:t>«О внесении изменений в приказ Министерства транспорта Российской Федерации от 30 сентября 2002 г.</w:t>
            </w:r>
          </w:p>
          <w:p w:rsidR="00E7176D" w:rsidRPr="00E7176D" w:rsidRDefault="00E7176D" w:rsidP="00C77EC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hAnsi="Times New Roman"/>
                <w:sz w:val="24"/>
                <w:szCs w:val="24"/>
              </w:rPr>
              <w:t>№ 122»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E7176D">
              <w:rPr>
                <w:rFonts w:ascii="Times New Roman" w:hAnsi="Times New Roman"/>
                <w:sz w:val="24"/>
                <w:szCs w:val="24"/>
              </w:rPr>
              <w:t>Коррупциогенные</w:t>
            </w:r>
            <w:proofErr w:type="spellEnd"/>
            <w:r w:rsidRPr="00E7176D">
              <w:rPr>
                <w:rFonts w:ascii="Times New Roman" w:hAnsi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732C8D" w:rsidP="00C77ECB">
            <w:pPr>
              <w:pStyle w:val="af1"/>
              <w:widowControl w:val="0"/>
              <w:tabs>
                <w:tab w:val="left" w:pos="558"/>
              </w:tabs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E7176D" w:rsidRPr="00E7176D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hAnsi="Times New Roman"/>
                <w:sz w:val="24"/>
                <w:szCs w:val="24"/>
              </w:rPr>
              <w:t>Проект приказа Минтранса России</w:t>
            </w:r>
            <w:r w:rsidR="00732C8D">
              <w:rPr>
                <w:rFonts w:ascii="Times New Roman" w:hAnsi="Times New Roman"/>
                <w:sz w:val="24"/>
                <w:szCs w:val="24"/>
              </w:rPr>
              <w:br/>
            </w:r>
            <w:r w:rsidRPr="00E7176D">
              <w:rPr>
                <w:rFonts w:ascii="Times New Roman" w:hAnsi="Times New Roman"/>
                <w:sz w:val="24"/>
                <w:szCs w:val="24"/>
              </w:rPr>
              <w:t xml:space="preserve"> «О внесении изменений в перечень затонувшего имущества, удаление которого является обязательным в соответствии с пунктами 2 и 3 статьи 109 Кодекса торгового мореплавания Российской Федерации, утвержденный приказом Министерства транспорта Российской Федерации от 2 июня 2023 г. № 200»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E7176D">
              <w:rPr>
                <w:rFonts w:ascii="Times New Roman" w:hAnsi="Times New Roman"/>
                <w:sz w:val="24"/>
                <w:szCs w:val="24"/>
              </w:rPr>
              <w:t>Коррупциогенные</w:t>
            </w:r>
            <w:proofErr w:type="spellEnd"/>
            <w:r w:rsidRPr="00E7176D">
              <w:rPr>
                <w:rFonts w:ascii="Times New Roman" w:hAnsi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732C8D" w:rsidP="00C77ECB">
            <w:pPr>
              <w:pStyle w:val="af1"/>
              <w:widowControl w:val="0"/>
              <w:tabs>
                <w:tab w:val="left" w:pos="558"/>
              </w:tabs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E7176D" w:rsidRPr="00E7176D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hAnsi="Times New Roman"/>
                <w:sz w:val="24"/>
                <w:szCs w:val="24"/>
              </w:rPr>
              <w:t>Проект приказа Минтранса России</w:t>
            </w:r>
            <w:r w:rsidR="00732C8D">
              <w:rPr>
                <w:rFonts w:ascii="Times New Roman" w:hAnsi="Times New Roman"/>
                <w:sz w:val="24"/>
                <w:szCs w:val="24"/>
              </w:rPr>
              <w:br/>
            </w:r>
            <w:r w:rsidRPr="00E7176D">
              <w:rPr>
                <w:rFonts w:ascii="Times New Roman" w:hAnsi="Times New Roman"/>
                <w:sz w:val="24"/>
                <w:szCs w:val="24"/>
              </w:rPr>
              <w:t xml:space="preserve"> «О внесении изменения в Положение о минимальном составе экипажей самоходных транспортных судов, утвержденное приказом Министерства транспорта Российской Федерации</w:t>
            </w:r>
            <w:r w:rsidR="00732C8D">
              <w:rPr>
                <w:rFonts w:ascii="Times New Roman" w:hAnsi="Times New Roman"/>
                <w:sz w:val="24"/>
                <w:szCs w:val="24"/>
              </w:rPr>
              <w:br/>
            </w:r>
            <w:r w:rsidRPr="00E7176D">
              <w:rPr>
                <w:rFonts w:ascii="Times New Roman" w:hAnsi="Times New Roman"/>
                <w:sz w:val="24"/>
                <w:szCs w:val="24"/>
              </w:rPr>
              <w:t xml:space="preserve"> от 31 июля 2023 г. № 259»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E7176D">
              <w:rPr>
                <w:rFonts w:ascii="Times New Roman" w:hAnsi="Times New Roman"/>
                <w:sz w:val="24"/>
                <w:szCs w:val="24"/>
              </w:rPr>
              <w:t>Коррупциогенные</w:t>
            </w:r>
            <w:proofErr w:type="spellEnd"/>
            <w:r w:rsidRPr="00E7176D">
              <w:rPr>
                <w:rFonts w:ascii="Times New Roman" w:hAnsi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732C8D" w:rsidP="00C77EC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E7176D" w:rsidRPr="00E7176D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2C8D" w:rsidRDefault="00E7176D" w:rsidP="00C77EC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76D">
              <w:rPr>
                <w:rFonts w:ascii="Times New Roman" w:hAnsi="Times New Roman"/>
                <w:sz w:val="24"/>
                <w:szCs w:val="24"/>
              </w:rPr>
              <w:t>Проект приказа Минтранса России</w:t>
            </w:r>
          </w:p>
          <w:p w:rsidR="00E7176D" w:rsidRPr="00E7176D" w:rsidRDefault="00E7176D" w:rsidP="00C77EC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hAnsi="Times New Roman"/>
                <w:sz w:val="24"/>
                <w:szCs w:val="24"/>
              </w:rPr>
              <w:t>«О внесении изменений в приказ Министерства транспорта Российской Федерации от 19 октября 2012 г. № 380 «Об утверждении Обязательных постановлений в морском порту «Пассажирский порт Санкт-Петербург»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E7176D">
              <w:rPr>
                <w:rFonts w:ascii="Times New Roman" w:hAnsi="Times New Roman"/>
                <w:sz w:val="24"/>
                <w:szCs w:val="24"/>
              </w:rPr>
              <w:t>Коррупциогенные</w:t>
            </w:r>
            <w:proofErr w:type="spellEnd"/>
            <w:r w:rsidRPr="00E7176D">
              <w:rPr>
                <w:rFonts w:ascii="Times New Roman" w:hAnsi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740C5D" w:rsidP="00C77ECB">
            <w:pPr>
              <w:pStyle w:val="af1"/>
              <w:widowControl w:val="0"/>
              <w:tabs>
                <w:tab w:val="left" w:pos="558"/>
              </w:tabs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E7176D" w:rsidRPr="00E7176D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hAnsi="Times New Roman"/>
                <w:sz w:val="24"/>
                <w:szCs w:val="24"/>
              </w:rPr>
              <w:t xml:space="preserve">Проект приказа Минтранса России </w:t>
            </w:r>
            <w:r w:rsidR="00732C8D">
              <w:rPr>
                <w:rFonts w:ascii="Times New Roman" w:hAnsi="Times New Roman"/>
                <w:sz w:val="24"/>
                <w:szCs w:val="24"/>
              </w:rPr>
              <w:br/>
            </w:r>
            <w:r w:rsidRPr="00E7176D">
              <w:rPr>
                <w:rFonts w:ascii="Times New Roman" w:hAnsi="Times New Roman"/>
                <w:sz w:val="24"/>
                <w:szCs w:val="24"/>
              </w:rPr>
              <w:t>«О внесении изменений в Обязательные постановления в морском порту Темрюк, утвержденные приказом Министерства транспорта Российской Федерации от 25 мая 2023 г. № 191»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hAnsi="Times New Roman"/>
                <w:sz w:val="24"/>
                <w:szCs w:val="24"/>
              </w:rPr>
              <w:t xml:space="preserve">Подпункт «в» пункта 4 Методики проведения антикоррупционной экспертизы нормативных правовых актов, утвержденной постановлением Правительства Российской Федерации </w:t>
            </w:r>
            <w:r w:rsidR="00732C8D">
              <w:rPr>
                <w:rFonts w:ascii="Times New Roman" w:hAnsi="Times New Roman"/>
                <w:sz w:val="24"/>
                <w:szCs w:val="24"/>
              </w:rPr>
              <w:br/>
            </w:r>
            <w:r w:rsidR="00732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от </w:t>
            </w:r>
            <w:r w:rsidR="00732C8D" w:rsidRPr="00E7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hAnsi="Times New Roman"/>
                <w:sz w:val="24"/>
                <w:szCs w:val="24"/>
              </w:rPr>
              <w:t>Повторно на экспертизу не поступал</w:t>
            </w:r>
          </w:p>
        </w:tc>
      </w:tr>
      <w:tr w:rsidR="00E7176D" w:rsidRPr="00E7176D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hAnsi="Times New Roman"/>
                <w:sz w:val="24"/>
                <w:szCs w:val="24"/>
              </w:rPr>
              <w:t xml:space="preserve">Проект приказа Минтранса России </w:t>
            </w:r>
            <w:r w:rsidR="00732C8D">
              <w:rPr>
                <w:rFonts w:ascii="Times New Roman" w:hAnsi="Times New Roman"/>
                <w:sz w:val="24"/>
                <w:szCs w:val="24"/>
              </w:rPr>
              <w:br/>
            </w:r>
            <w:r w:rsidRPr="00E7176D">
              <w:rPr>
                <w:rFonts w:ascii="Times New Roman" w:hAnsi="Times New Roman"/>
                <w:sz w:val="24"/>
                <w:szCs w:val="24"/>
              </w:rPr>
              <w:t>«Об утверждении Обязательных постановлений в морском порту Приморск»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hAnsi="Times New Roman"/>
                <w:sz w:val="24"/>
                <w:szCs w:val="24"/>
              </w:rPr>
              <w:t xml:space="preserve">Подпункт «в» пункта 4 Методики проведения антикоррупционной экспертизы </w:t>
            </w:r>
            <w:r w:rsidRPr="00E717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нормативных правовых актов, утвержденной постановлением Правительства Российской Федерации </w:t>
            </w:r>
            <w:r w:rsidR="00732C8D">
              <w:rPr>
                <w:rFonts w:ascii="Times New Roman" w:hAnsi="Times New Roman"/>
                <w:sz w:val="24"/>
                <w:szCs w:val="24"/>
              </w:rPr>
              <w:br/>
            </w:r>
            <w:r w:rsidR="00732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от </w:t>
            </w:r>
            <w:r w:rsidR="00732C8D" w:rsidRPr="00E7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hAnsi="Times New Roman"/>
                <w:sz w:val="24"/>
                <w:szCs w:val="24"/>
              </w:rPr>
              <w:lastRenderedPageBreak/>
              <w:t>Повторно на экспертизу не поступал</w:t>
            </w:r>
          </w:p>
        </w:tc>
      </w:tr>
      <w:tr w:rsidR="00E7176D" w:rsidRPr="00E7176D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hAnsi="Times New Roman"/>
                <w:sz w:val="24"/>
                <w:szCs w:val="24"/>
              </w:rPr>
              <w:t>Проект приказа Минтранса России</w:t>
            </w:r>
            <w:r w:rsidR="00732C8D">
              <w:rPr>
                <w:rFonts w:ascii="Times New Roman" w:hAnsi="Times New Roman"/>
                <w:sz w:val="24"/>
                <w:szCs w:val="24"/>
              </w:rPr>
              <w:br/>
            </w:r>
            <w:r w:rsidRPr="00E7176D">
              <w:rPr>
                <w:rFonts w:ascii="Times New Roman" w:hAnsi="Times New Roman"/>
                <w:sz w:val="24"/>
                <w:szCs w:val="24"/>
              </w:rPr>
              <w:t xml:space="preserve"> «О внесении изменений в приказ Министерства транспорта Российской Федерации от 12 августа 2014 г. № 222 «Об утверждении Обязательных постановлений в морском порту Мурманск»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hAnsi="Times New Roman"/>
                <w:sz w:val="24"/>
                <w:szCs w:val="24"/>
              </w:rPr>
              <w:t xml:space="preserve">Подпункт «в» пункта 4 Методики проведения антикоррупционной экспертизы нормативных правовых актов, утвержденной постановлением Правительства Российской Федерации </w:t>
            </w:r>
            <w:r w:rsidR="00732C8D">
              <w:rPr>
                <w:rFonts w:ascii="Times New Roman" w:hAnsi="Times New Roman"/>
                <w:sz w:val="24"/>
                <w:szCs w:val="24"/>
              </w:rPr>
              <w:br/>
            </w:r>
            <w:r w:rsidR="00732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от </w:t>
            </w:r>
            <w:r w:rsidR="00732C8D" w:rsidRPr="00E7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hAnsi="Times New Roman"/>
                <w:sz w:val="24"/>
                <w:szCs w:val="24"/>
              </w:rPr>
              <w:t>Повторно на экспертизу не поступал</w:t>
            </w:r>
          </w:p>
        </w:tc>
      </w:tr>
      <w:tr w:rsidR="00E7176D" w:rsidRPr="00E7176D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hAnsi="Times New Roman"/>
                <w:sz w:val="24"/>
                <w:szCs w:val="24"/>
              </w:rPr>
              <w:t>Проект приказа Минтранса России</w:t>
            </w:r>
            <w:r w:rsidR="00732C8D">
              <w:rPr>
                <w:rFonts w:ascii="Times New Roman" w:hAnsi="Times New Roman"/>
                <w:sz w:val="24"/>
                <w:szCs w:val="24"/>
              </w:rPr>
              <w:br/>
            </w:r>
            <w:r w:rsidRPr="00E7176D">
              <w:rPr>
                <w:rFonts w:ascii="Times New Roman" w:hAnsi="Times New Roman"/>
                <w:sz w:val="24"/>
                <w:szCs w:val="24"/>
              </w:rPr>
              <w:t xml:space="preserve"> «Об утверждении Обязательных постановлений в морском порту Выборг»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hAnsi="Times New Roman"/>
                <w:sz w:val="24"/>
                <w:szCs w:val="24"/>
              </w:rPr>
              <w:t xml:space="preserve">Подпункт «в» пункта 4 Методики проведения антикоррупционной экспертизы нормативных правовых актов, утвержденной постановлением Правительства Российской Федерации </w:t>
            </w:r>
            <w:r w:rsidR="00732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от </w:t>
            </w:r>
            <w:r w:rsidR="00732C8D" w:rsidRPr="00E7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hAnsi="Times New Roman"/>
                <w:sz w:val="24"/>
                <w:szCs w:val="24"/>
              </w:rPr>
              <w:t>Повторно на экспертизу не поступал</w:t>
            </w:r>
          </w:p>
        </w:tc>
      </w:tr>
      <w:tr w:rsidR="00E7176D" w:rsidRPr="00E7176D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hAnsi="Times New Roman"/>
                <w:sz w:val="24"/>
                <w:szCs w:val="24"/>
              </w:rPr>
              <w:t xml:space="preserve">Проект приказа Минтранса России </w:t>
            </w:r>
            <w:r w:rsidR="00740C5D">
              <w:rPr>
                <w:rFonts w:ascii="Times New Roman" w:hAnsi="Times New Roman"/>
                <w:sz w:val="24"/>
                <w:szCs w:val="24"/>
              </w:rPr>
              <w:br/>
            </w:r>
            <w:r w:rsidRPr="00E7176D">
              <w:rPr>
                <w:rFonts w:ascii="Times New Roman" w:hAnsi="Times New Roman"/>
                <w:sz w:val="24"/>
                <w:szCs w:val="24"/>
              </w:rPr>
              <w:t>«Об утверждении федеральных норм и правил в области безопасности гидротехнических сооружений «Требования к обеспечению безопасности судоходных гидротехнических сооружений»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hAnsi="Times New Roman"/>
                <w:sz w:val="24"/>
                <w:szCs w:val="24"/>
              </w:rPr>
              <w:t xml:space="preserve">Подпункт «в» пункта 4 Методики проведения антикоррупционной экспертизы нормативных правовых актов, утвержденной постановлением Правительства Российской Федерации </w:t>
            </w:r>
            <w:r w:rsidR="00740C5D">
              <w:rPr>
                <w:rFonts w:ascii="Times New Roman" w:hAnsi="Times New Roman"/>
                <w:sz w:val="24"/>
                <w:szCs w:val="24"/>
              </w:rPr>
              <w:br/>
            </w:r>
            <w:r w:rsidR="00740C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от </w:t>
            </w:r>
            <w:r w:rsidR="00740C5D" w:rsidRPr="00E7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hAnsi="Times New Roman"/>
                <w:sz w:val="24"/>
                <w:szCs w:val="24"/>
              </w:rPr>
              <w:t>Повторно на экспертизу не поступал</w:t>
            </w:r>
          </w:p>
        </w:tc>
      </w:tr>
      <w:tr w:rsidR="00E7176D" w:rsidRPr="00E7176D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hAnsi="Times New Roman"/>
                <w:sz w:val="24"/>
                <w:szCs w:val="24"/>
              </w:rPr>
              <w:t>Проект приказа Минтранса России</w:t>
            </w:r>
            <w:r w:rsidR="00740C5D">
              <w:rPr>
                <w:rFonts w:ascii="Times New Roman" w:hAnsi="Times New Roman"/>
                <w:sz w:val="24"/>
                <w:szCs w:val="24"/>
              </w:rPr>
              <w:br/>
            </w:r>
            <w:r w:rsidRPr="00E7176D">
              <w:rPr>
                <w:rFonts w:ascii="Times New Roman" w:hAnsi="Times New Roman"/>
                <w:sz w:val="24"/>
                <w:szCs w:val="24"/>
              </w:rPr>
              <w:t xml:space="preserve"> «Об утверждении Правил движения и </w:t>
            </w:r>
            <w:r w:rsidRPr="00E7176D">
              <w:rPr>
                <w:rFonts w:ascii="Times New Roman" w:hAnsi="Times New Roman"/>
                <w:sz w:val="24"/>
                <w:szCs w:val="24"/>
              </w:rPr>
              <w:lastRenderedPageBreak/>
              <w:t>стоянки судов в Волго-Балтийском бассейне внутренних водных путей Российской Федерации»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Подпункт «в» пункта 4 Методики </w:t>
            </w:r>
            <w:r w:rsidRPr="00E717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проведения антикоррупционной экспертизы нормативных правовых актов, утвержденной постановлением Правительства Российской Федерации </w:t>
            </w:r>
            <w:r w:rsidR="00740C5D">
              <w:rPr>
                <w:rFonts w:ascii="Times New Roman" w:hAnsi="Times New Roman"/>
                <w:sz w:val="24"/>
                <w:szCs w:val="24"/>
              </w:rPr>
              <w:br/>
            </w:r>
            <w:r w:rsidR="00740C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от </w:t>
            </w:r>
            <w:r w:rsidR="00740C5D" w:rsidRPr="00E7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Повторно на экспертизу </w:t>
            </w:r>
            <w:r w:rsidRPr="00E7176D">
              <w:rPr>
                <w:rFonts w:ascii="Times New Roman" w:hAnsi="Times New Roman"/>
                <w:sz w:val="24"/>
                <w:szCs w:val="24"/>
              </w:rPr>
              <w:lastRenderedPageBreak/>
              <w:t>не поступал</w:t>
            </w:r>
          </w:p>
        </w:tc>
      </w:tr>
      <w:tr w:rsidR="00E7176D" w:rsidRPr="00E7176D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hAnsi="Times New Roman"/>
                <w:sz w:val="24"/>
                <w:szCs w:val="24"/>
              </w:rPr>
              <w:t>Проект приказа Минтранса России</w:t>
            </w:r>
            <w:r w:rsidR="00740C5D">
              <w:rPr>
                <w:rFonts w:ascii="Times New Roman" w:hAnsi="Times New Roman"/>
                <w:sz w:val="24"/>
                <w:szCs w:val="24"/>
              </w:rPr>
              <w:br/>
            </w:r>
            <w:r w:rsidRPr="00E7176D">
              <w:rPr>
                <w:rFonts w:ascii="Times New Roman" w:hAnsi="Times New Roman"/>
                <w:sz w:val="24"/>
                <w:szCs w:val="24"/>
              </w:rPr>
              <w:t xml:space="preserve"> «О внесении изменений в Положение о функциональной подсистеме организации и координации деятельности поисковых и аварийно-спасательных служб (как российских, так и иностранных) при поиске и спасании людей и судов, терпящих бедствие на море в поисков</w:t>
            </w:r>
            <w:proofErr w:type="gramStart"/>
            <w:r w:rsidRPr="00E7176D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E7176D">
              <w:rPr>
                <w:rFonts w:ascii="Times New Roman" w:hAnsi="Times New Roman"/>
                <w:sz w:val="24"/>
                <w:szCs w:val="24"/>
              </w:rPr>
              <w:t xml:space="preserve"> спасательных районах Российской Федерации, единой государственной системы предупреждения и ликвидации чрезвычайных ситуаций, утвержденное приказом Министерства транспорта Российской Федерации от 3 марта 2025 г. № 67»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E7176D">
              <w:rPr>
                <w:rFonts w:ascii="Times New Roman" w:hAnsi="Times New Roman"/>
                <w:sz w:val="24"/>
                <w:szCs w:val="24"/>
              </w:rPr>
              <w:t>Коррупциогенные</w:t>
            </w:r>
            <w:proofErr w:type="spellEnd"/>
            <w:r w:rsidRPr="00E7176D">
              <w:rPr>
                <w:rFonts w:ascii="Times New Roman" w:hAnsi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C77ECB" w:rsidP="00C77EC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E7176D" w:rsidRPr="00E7176D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hAnsi="Times New Roman"/>
                <w:sz w:val="24"/>
                <w:szCs w:val="24"/>
              </w:rPr>
              <w:t xml:space="preserve">Проект приказа Минтранса России </w:t>
            </w:r>
            <w:r w:rsidR="00740C5D">
              <w:rPr>
                <w:rFonts w:ascii="Times New Roman" w:hAnsi="Times New Roman"/>
                <w:sz w:val="24"/>
                <w:szCs w:val="24"/>
              </w:rPr>
              <w:br/>
            </w:r>
            <w:r w:rsidRPr="00E7176D">
              <w:rPr>
                <w:rFonts w:ascii="Times New Roman" w:hAnsi="Times New Roman"/>
                <w:sz w:val="24"/>
                <w:szCs w:val="24"/>
              </w:rPr>
              <w:t>«Об утверждении Обязательных постановлений в морском порту Тамань»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hAnsi="Times New Roman"/>
                <w:sz w:val="24"/>
                <w:szCs w:val="24"/>
              </w:rPr>
              <w:t xml:space="preserve">Подпункт «в» пункта 4 Методики проведения антикоррупционной экспертизы нормативных правовых актов, утвержденной постановлением Правительства Российской Федерации </w:t>
            </w:r>
            <w:r w:rsidR="00740C5D">
              <w:rPr>
                <w:rFonts w:ascii="Times New Roman" w:hAnsi="Times New Roman"/>
                <w:sz w:val="24"/>
                <w:szCs w:val="24"/>
              </w:rPr>
              <w:br/>
            </w:r>
            <w:r w:rsidR="00740C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от </w:t>
            </w:r>
            <w:r w:rsidR="00740C5D" w:rsidRPr="00E7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hAnsi="Times New Roman"/>
                <w:sz w:val="24"/>
                <w:szCs w:val="24"/>
              </w:rPr>
              <w:t>Повторно на экспертизу не поступал</w:t>
            </w:r>
          </w:p>
        </w:tc>
      </w:tr>
      <w:tr w:rsidR="00E7176D" w:rsidRPr="00E7176D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hAnsi="Times New Roman"/>
                <w:sz w:val="24"/>
                <w:szCs w:val="24"/>
              </w:rPr>
              <w:t xml:space="preserve">Проект приказа Минтранса России </w:t>
            </w:r>
            <w:r w:rsidR="00740C5D">
              <w:rPr>
                <w:rFonts w:ascii="Times New Roman" w:hAnsi="Times New Roman"/>
                <w:sz w:val="24"/>
                <w:szCs w:val="24"/>
              </w:rPr>
              <w:br/>
            </w:r>
            <w:r w:rsidRPr="00E7176D">
              <w:rPr>
                <w:rFonts w:ascii="Times New Roman" w:hAnsi="Times New Roman"/>
                <w:sz w:val="24"/>
                <w:szCs w:val="24"/>
              </w:rPr>
              <w:t>«Об установлении запретных для плавания районов в период проведения X Восточного экономического форума»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E7176D" w:rsidP="00C77ECB">
            <w:pPr>
              <w:pStyle w:val="ac"/>
              <w:widowControl w:val="0"/>
              <w:tabs>
                <w:tab w:val="left" w:pos="55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E7176D">
              <w:rPr>
                <w:rFonts w:ascii="Times New Roman" w:hAnsi="Times New Roman"/>
                <w:sz w:val="24"/>
                <w:szCs w:val="24"/>
              </w:rPr>
              <w:t>Коррупциогенные</w:t>
            </w:r>
            <w:proofErr w:type="spellEnd"/>
            <w:r w:rsidRPr="00E7176D">
              <w:rPr>
                <w:rFonts w:ascii="Times New Roman" w:hAnsi="Times New Roman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76D" w:rsidRPr="00E7176D" w:rsidRDefault="00740C5D" w:rsidP="00C77EC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E717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1418BE" w:rsidRPr="001418BE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1418BE" w:rsidP="00C77EC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1418B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приказа Минтранса России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 внесении изменений в перечень индикаторов риска нарушения обязательных требований при осуществлении федерального государственного контроля (надзора) в области гражданской авиации, </w:t>
            </w:r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утвержденный приказом Министерства транспорта Российской Федерации от 30 ноября 2021 г. № 423»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1418B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Подпункт «в» пункта 4 Методики проведения антикоррупционной экспертизы нормативных правовых актов и </w:t>
            </w:r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проектов нормативных правовых актов, утвержденной постановлением Правительства Российской Федерации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от </w:t>
            </w:r>
            <w:r w:rsidRPr="00E7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39250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</w:t>
            </w:r>
            <w:r w:rsidR="001418BE"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чтено</w:t>
            </w:r>
          </w:p>
        </w:tc>
      </w:tr>
      <w:tr w:rsidR="001418BE" w:rsidRPr="001418BE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1418BE" w:rsidP="00C77EC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1418B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ahoma"/>
                <w:color w:val="000000"/>
                <w:sz w:val="24"/>
                <w:szCs w:val="24"/>
              </w:rPr>
            </w:pPr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 приказа Минтранса России </w:t>
            </w:r>
            <w:r w:rsidR="002A7875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«Об установлении Порядка проведения экзамена, аккредитации центров проведения экзамена, а также осуществления </w:t>
            </w:r>
            <w:proofErr w:type="gramStart"/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уровнем квалификации специалистов в сфере разработки и производства беспилотных авиационных систем и (или) их элементов, а также в сфере эксплуатации</w:t>
            </w:r>
          </w:p>
          <w:p w:rsidR="001418BE" w:rsidRPr="001418BE" w:rsidRDefault="001418B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беспилотных воздушных судов с </w:t>
            </w:r>
            <w:proofErr w:type="gramStart"/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>максимальной</w:t>
            </w:r>
            <w:proofErr w:type="gramEnd"/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взлетной</w:t>
            </w:r>
          </w:p>
          <w:p w:rsidR="001418BE" w:rsidRPr="001418BE" w:rsidRDefault="001418B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>массой 30 килограммов и менее, не включенных в перечень специалистов</w:t>
            </w:r>
          </w:p>
          <w:p w:rsidR="001418BE" w:rsidRPr="001418BE" w:rsidRDefault="001418B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>авиационного персонала гражданской авиации»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1418B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39250E" w:rsidP="00C77ECB">
            <w:pPr>
              <w:pStyle w:val="af1"/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17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1418BE" w:rsidRPr="001418BE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1418BE" w:rsidP="00C77EC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1418B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 приказа Минтранса России </w:t>
            </w:r>
            <w:r w:rsidR="00CB2C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>«О внесении изменений в приложение к приказу Министерства транспорта Российской Федерации от 8 июля 2024 г. № 236 «Об установлении зон полетов беспилотных воздушных судов»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1418B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39250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1418BE" w:rsidRPr="001418BE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1418BE" w:rsidP="00C77EC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1418B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ahoma"/>
                <w:color w:val="000000"/>
                <w:sz w:val="24"/>
                <w:szCs w:val="24"/>
              </w:rPr>
            </w:pPr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 приказа Минтранса России </w:t>
            </w:r>
            <w:r w:rsidR="00CB2C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>«Об утверждении Федеральных авиационных правил</w:t>
            </w:r>
          </w:p>
          <w:p w:rsidR="001418BE" w:rsidRPr="001418BE" w:rsidRDefault="001418B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>«Порядок организации и обеспечения функционирования линий управления беспилотными авиационными системами</w:t>
            </w:r>
          </w:p>
          <w:p w:rsidR="001418BE" w:rsidRPr="001418BE" w:rsidRDefault="001418B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контроля беспилотных авиационных систем для беспилотных авиационных систем в составе с </w:t>
            </w:r>
            <w:proofErr w:type="gramStart"/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>беспилотными</w:t>
            </w:r>
            <w:proofErr w:type="gramEnd"/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гражданскими воздушными</w:t>
            </w:r>
          </w:p>
          <w:p w:rsidR="001418BE" w:rsidRPr="001418BE" w:rsidRDefault="001418B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>судами»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1418B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39250E" w:rsidP="00C77ECB">
            <w:pPr>
              <w:pStyle w:val="af1"/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17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1418BE" w:rsidRPr="001418BE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1418BE" w:rsidP="00C77EC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1418B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>Проект приказа Минтранса России «О внесении изменений в приказ Министерства транспорта Российской Федерации от 28 июня 2007 г. № 82 «Об утверждении Федеральных авиационных правил «Общие правила воздушных перевозок пассажиров, багажа, грузов и требования к обслуживанию пассажиров, грузоотправителей, грузополучателей»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1418B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39250E" w:rsidP="00C77ECB">
            <w:pPr>
              <w:pStyle w:val="af1"/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17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1418BE" w:rsidRPr="001418BE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1418BE" w:rsidP="00C77EC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1418B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 приказа Минтранса России </w:t>
            </w:r>
            <w:r w:rsidR="00CB2C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«Об утверждении федеральных авиационных правил «Порядок допуска перевозчиков к выполнению международных воздушных перевозок пассажиров, багажа, грузов»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1418B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Коррупциогенные</w:t>
            </w:r>
            <w:proofErr w:type="spellEnd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39250E" w:rsidP="00C77ECB">
            <w:pPr>
              <w:pStyle w:val="af1"/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17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—</w:t>
            </w:r>
          </w:p>
        </w:tc>
      </w:tr>
      <w:tr w:rsidR="001418BE" w:rsidRPr="001418BE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1418BE" w:rsidP="00C77EC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1418B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 приказа Минтранса России </w:t>
            </w:r>
            <w:r w:rsidR="00CB2C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«Об открытии воздушного </w:t>
            </w:r>
            <w:proofErr w:type="spellStart"/>
            <w:proofErr w:type="gramStart"/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>грузо</w:t>
            </w:r>
            <w:proofErr w:type="spellEnd"/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>-пассажирского</w:t>
            </w:r>
            <w:proofErr w:type="gramEnd"/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постоянного многостороннего пункта пропуска через государственную границу Российской Федерации в международном аэропорту Екатеринбург (Кольцово) и об утверждении пределов данного пункта пропуска через государственную границу Российской Федерации»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1418B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39250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17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1418BE" w:rsidRPr="001418BE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1418BE" w:rsidP="00C77EC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2C7A" w:rsidRDefault="001418B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>Проект приказа Минтранса России</w:t>
            </w:r>
          </w:p>
          <w:p w:rsidR="001418BE" w:rsidRPr="001418BE" w:rsidRDefault="001418B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ahoma"/>
                <w:color w:val="000000"/>
                <w:sz w:val="24"/>
                <w:szCs w:val="24"/>
              </w:rPr>
            </w:pPr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>«Об утверждении Федеральных авиационных правил</w:t>
            </w:r>
          </w:p>
          <w:p w:rsidR="001418BE" w:rsidRPr="001418BE" w:rsidRDefault="001418B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>«Требования к посадочным площадкам, предназначенным для взлета,</w:t>
            </w:r>
          </w:p>
          <w:p w:rsidR="001418BE" w:rsidRPr="001418BE" w:rsidRDefault="001418B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>посадки, руления и стоянки гражданских воздушных судов»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1418B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39250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17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1418BE" w:rsidRPr="001418BE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1418BE" w:rsidP="00C77EC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1418B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CB2C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роект приказа Минтранса России </w:t>
            </w:r>
            <w:r w:rsidR="00CB2C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«Об утверждении Федеральных авиационных правил «Требования к юридическим лицам, привлекаемым при подтверждении </w:t>
            </w:r>
            <w:proofErr w:type="gramStart"/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>соответствия конструкции экземпляра гражданского воздушного судна утвержденной типовой конструкции гражданского воздушного судна</w:t>
            </w:r>
            <w:proofErr w:type="gramEnd"/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>. Форма и порядок выдачи аттестата аккредитации. Порядок приостановления, возобновления и продления действия аттестата аккредитации, аннулирования аттестата аккредитации и внесения в него изменений, сокращения и расширения области аккредитации»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1418B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39250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17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1418BE" w:rsidRPr="001418BE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1418BE" w:rsidP="00C77EC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1418B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>Проект приказа Минтранса России</w:t>
            </w:r>
            <w:r w:rsidR="00CB2C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«Об утверждении Федеральных авиационных правил «Порядок </w:t>
            </w:r>
            <w:proofErr w:type="gramStart"/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>подтверждения соответствия конструкции гражданского воздушного судна утвержденной типовой конструкции гражданского воздушного судна</w:t>
            </w:r>
            <w:proofErr w:type="gramEnd"/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Форма сертификата </w:t>
            </w:r>
            <w:proofErr w:type="gramStart"/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>летной</w:t>
            </w:r>
            <w:proofErr w:type="gramEnd"/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>, порядок его оформления, приостановления действия, аннулирования, возобновления действия и внесения в него изменений. Ведение реестра сертификатов летной годности на гражданское воздушное судно. Порядок ведения реестра аккредитованных юридических лиц. Часть 183»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1418B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39250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17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1418BE" w:rsidRPr="001418BE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1418BE" w:rsidP="00C77EC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1418B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>Проект приказа Минтранса России</w:t>
            </w:r>
            <w:r w:rsidR="00CB2C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 создании Межведомственной комиссии по допуску перевозчиков к выполнению международных воздушных перевозок пассажиров, багажа, грузов и почты и утверждении Положения о ней»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1418B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39250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17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1418BE" w:rsidRPr="001418BE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1418BE" w:rsidP="00C77EC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1418B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 приказа Минтранса России </w:t>
            </w:r>
            <w:r w:rsidR="00CB2C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>«Об утверждении Федеральных авиационных правил «Требования к юридическим лицам, индивидуальным предпринимателям, выполняющим авиационные работы, включенные в перечень авиационных работ, предусматривающих получение документа, подтверждающего соответствие требованиям федеральных авиационных правил юридического лица, индивидуального предпринимателя.</w:t>
            </w:r>
            <w:proofErr w:type="gramEnd"/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Форма и порядок выдачи документа (Сертификата </w:t>
            </w:r>
            <w:proofErr w:type="spellStart"/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>эксплуатанта</w:t>
            </w:r>
            <w:proofErr w:type="spellEnd"/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), подтверждающего соответствие юридического лица, индивидуального предпринимателя требованиям Федеральных авиационных правил. Порядок приостановления действия, введения ограничений в действие и аннулирования сертификата </w:t>
            </w:r>
            <w:proofErr w:type="spellStart"/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>эксплуатанта</w:t>
            </w:r>
            <w:proofErr w:type="spellEnd"/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1418B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Подпункт «в» пункта 4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</w:t>
            </w:r>
            <w:r w:rsidR="00CB2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CB2C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от </w:t>
            </w:r>
            <w:r w:rsidR="00CB2C7A" w:rsidRPr="00E7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1418B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>Повторно на экспертизу не поступал</w:t>
            </w:r>
          </w:p>
        </w:tc>
      </w:tr>
      <w:tr w:rsidR="001418BE" w:rsidRPr="001418BE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1418BE" w:rsidP="00C77EC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1418B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 приказа Минтранса России </w:t>
            </w:r>
            <w:r w:rsidR="00CB2C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>«О внесении изменений в приказ Министерства транспорта Российской Федерации от 5 сентября 2008 г. № 141 «Об утверждении Федеральных авиационных правил «Правила перевозки опасных грузов воздушными судами гражданской авиации»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1418B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39250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17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1418BE" w:rsidRPr="001418BE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1418BE" w:rsidP="00C77EC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1418B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>Проект приказа Минтранса России</w:t>
            </w:r>
            <w:r w:rsidR="00CB2C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«Об утверждении Методики</w:t>
            </w:r>
            <w:r w:rsidR="00CB2C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определения размера платы за оказание услуги по оценке соответствия в рамках</w:t>
            </w:r>
          </w:p>
          <w:p w:rsidR="001418BE" w:rsidRPr="001418BE" w:rsidRDefault="001418B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проведения обязательной сертификации в гражданской авиации </w:t>
            </w:r>
            <w:proofErr w:type="gramStart"/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>пилотируемых</w:t>
            </w:r>
            <w:proofErr w:type="gramEnd"/>
          </w:p>
          <w:p w:rsidR="001418BE" w:rsidRPr="001418BE" w:rsidRDefault="001418B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>гражданских воздушных судов, авиационных двигателей, воздушных винтов</w:t>
            </w:r>
            <w:r w:rsidR="00CB2C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>и бортового авиационного оборудования гражданских воздушных судов, а также</w:t>
            </w:r>
            <w:r w:rsidR="00CB2C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>беспилотных авиационных систем и (или) их элементов, указанных в подпунктах 2</w:t>
            </w:r>
            <w:r w:rsidR="00CB2C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>и 2.1 пункта 1 статьи 8 Воздушного кодекса Российской Федерации, в соответствии</w:t>
            </w:r>
          </w:p>
          <w:p w:rsidR="001418BE" w:rsidRPr="001418BE" w:rsidRDefault="001418B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федеральными авиационными правилами, утвержденными в </w:t>
            </w:r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соответствии с пунктом</w:t>
            </w:r>
          </w:p>
          <w:p w:rsidR="001418BE" w:rsidRPr="001418BE" w:rsidRDefault="001418B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>1 статьи 37 Воздушного кодекса Российской Федерации деятельности юридических</w:t>
            </w:r>
            <w:r w:rsidR="00CB2C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>лиц, осуществляющих разработку и (или) изготовление подлежащей обязательной</w:t>
            </w:r>
          </w:p>
          <w:p w:rsidR="001418BE" w:rsidRPr="001418BE" w:rsidRDefault="001418B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>сертификации в соответствии с подпунктами 2 и 2.1 пункта 1 статьи 8 Воздушного</w:t>
            </w:r>
            <w:r w:rsidR="00CB2C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кодекса Российской Федерации авиационной техники, требованиям </w:t>
            </w:r>
            <w:proofErr w:type="gramStart"/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федеральных</w:t>
            </w:r>
            <w:proofErr w:type="gramEnd"/>
          </w:p>
          <w:p w:rsidR="001418BE" w:rsidRPr="001418BE" w:rsidRDefault="001418B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>авиационных правил, утвержденных в соответствии с подпунктом 4 пункта 1 статьи 8</w:t>
            </w:r>
            <w:r w:rsidR="00CB2C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>Воздушного кодекса Российской Федерации, и предельного размера указанной платы»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1418B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Коррупциогенные</w:t>
            </w:r>
            <w:proofErr w:type="spellEnd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39250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1418BE" w:rsidRPr="001418BE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1418BE" w:rsidP="00C77EC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1418B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ahoma"/>
                <w:color w:val="000000"/>
                <w:sz w:val="24"/>
                <w:szCs w:val="24"/>
              </w:rPr>
            </w:pPr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>Проект приказа Минтранса России</w:t>
            </w:r>
            <w:r w:rsidR="00CB2C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«Об утверждении</w:t>
            </w:r>
          </w:p>
          <w:p w:rsidR="001418BE" w:rsidRPr="001418BE" w:rsidRDefault="001418B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Федеральных авиационных правил «Организация воздушного движения»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1418B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Подпункт «в» пункта 4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1418B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>Повторно на экспертизу не поступал</w:t>
            </w:r>
          </w:p>
        </w:tc>
      </w:tr>
      <w:tr w:rsidR="001418BE" w:rsidRPr="001418BE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1418BE" w:rsidP="00C77EC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1418B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>Проект приказа Минтранса России</w:t>
            </w:r>
            <w:r w:rsidR="00CB2C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«Об установлении постоянных зон ограничения полетов и временных зарезервированных зон ограничения полетов»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1418B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39250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1418BE" w:rsidRPr="001418BE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1418BE" w:rsidP="00C77EC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1418B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>Проект приказа Минтранса России</w:t>
            </w:r>
            <w:r w:rsidR="00CB2C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 внесении изменений в некоторые нормативные правовые акты Министерства транспорта Российской Федерации по вопросу регулирования обеспечения авиационной и транспортной безопасности»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1418B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39250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17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1418BE" w:rsidRPr="001418BE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1418BE" w:rsidP="00C77EC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1418B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>Проект приказа Минтранса России</w:t>
            </w:r>
            <w:r w:rsidR="00CB2C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«Об утверждении</w:t>
            </w:r>
            <w:r w:rsidR="00CB2C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Федеральных авиационных правил «Правила размещения маркировочных знаков и</w:t>
            </w:r>
            <w:r w:rsidR="00CB2C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>устройств на зданиях, сооружениях, линиях связи, линиях электропередачи,</w:t>
            </w:r>
            <w:r w:rsidR="00CB2C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>радиотехническом оборудовании и других объектах, устанавливаемых в целях</w:t>
            </w:r>
          </w:p>
          <w:p w:rsidR="001418BE" w:rsidRPr="001418BE" w:rsidRDefault="001418B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обеспечения безопасности полетов воздушных»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1418B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Коррупциогенные</w:t>
            </w:r>
            <w:proofErr w:type="spellEnd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39250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17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1418BE" w:rsidRPr="001418BE" w:rsidTr="00C77ECB">
        <w:trPr>
          <w:trHeight w:val="4859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1418BE" w:rsidP="00C77EC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1418B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ahoma"/>
                <w:color w:val="000000"/>
                <w:sz w:val="24"/>
                <w:szCs w:val="24"/>
              </w:rPr>
            </w:pPr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>Проект приказа Минтранса России</w:t>
            </w:r>
          </w:p>
          <w:p w:rsidR="001418BE" w:rsidRPr="001418BE" w:rsidRDefault="001418B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>«Об утверждении Федеральных авиационных правил «Порядок осуществления</w:t>
            </w:r>
          </w:p>
          <w:p w:rsidR="001418BE" w:rsidRPr="001418BE" w:rsidRDefault="001418B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>радиосвязи при обслуживании воздушного движения в пределах территории</w:t>
            </w:r>
          </w:p>
          <w:p w:rsidR="001418BE" w:rsidRPr="001418BE" w:rsidRDefault="001418B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>Российской Федерации»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1418B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Подпункт «в» пункта 4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</w:t>
            </w:r>
            <w:r w:rsidR="00CB2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CB2C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от </w:t>
            </w:r>
            <w:r w:rsidR="00CB2C7A" w:rsidRPr="00E7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1418B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>Повторно на экспертизу не поступал</w:t>
            </w:r>
          </w:p>
        </w:tc>
      </w:tr>
      <w:tr w:rsidR="001418BE" w:rsidRPr="001418BE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1418BE" w:rsidP="00C77EC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1418B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 приказа Минтранса России </w:t>
            </w:r>
            <w:r w:rsidR="00CB2C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>«Об утверждении Федеральных авиационных правил «Требования к операторам вертодромов гражданской авиации»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1418B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39250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17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1418BE" w:rsidRPr="001418BE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1418BE" w:rsidP="00C77EC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39250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 приказа Минтранса России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1418BE"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>«О внесении изменений в приказ Министерства транспорта Российской Федерации от 10 февраля 2014 г. № 32</w:t>
            </w:r>
            <w:r w:rsidR="00CB2C7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1418BE"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«Об утверждении Федеральных авиационных правил «Требования, предъявляемые к оформлению и форме свидетельств авиационного персонала гражданской авиации»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1418B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8BE" w:rsidRPr="001418BE" w:rsidRDefault="0039250E" w:rsidP="00C77E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7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740C5D" w:rsidRPr="00E7176D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C5D" w:rsidRPr="00E7176D" w:rsidRDefault="00740C5D" w:rsidP="00C77EC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C5D" w:rsidRPr="0039250E" w:rsidRDefault="0039250E" w:rsidP="00C77ECB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 приказа Минтранса России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«О</w:t>
            </w:r>
            <w:r w:rsidRPr="003925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внесении изменений в приказ Министерства транспорта Российской Федерации от 30 сентября 2016 г. № 285 «О ведомственных наградах Министерства транспорта Российской Федерации»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C5D" w:rsidRPr="00E7176D" w:rsidRDefault="0039250E" w:rsidP="00C77ECB">
            <w:pPr>
              <w:pStyle w:val="af1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C5D" w:rsidRPr="00E7176D" w:rsidRDefault="0039250E" w:rsidP="00C77E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717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39250E" w:rsidRPr="00E7176D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50E" w:rsidRPr="00E7176D" w:rsidRDefault="0039250E" w:rsidP="00C77EC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50E" w:rsidRPr="0039250E" w:rsidRDefault="0039250E" w:rsidP="00C77ECB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 приказа Минтранса России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014471" w:rsidRPr="00014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 утверждении формы единого транспортного документа на бумажном носителе, порядка его оформления на бумажном носителе или формирования в виде электронного единого транспортного документа»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50E" w:rsidRPr="00E7176D" w:rsidRDefault="0039250E" w:rsidP="00C77ECB">
            <w:pPr>
              <w:pStyle w:val="af1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50E" w:rsidRPr="00E7176D" w:rsidRDefault="0039250E" w:rsidP="00C77E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717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014471" w:rsidRPr="00E7176D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4471" w:rsidRPr="00E7176D" w:rsidRDefault="00014471" w:rsidP="00C77EC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6BFA" w:rsidRPr="00D96BFA" w:rsidRDefault="00014471" w:rsidP="00C77ECB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>Проект</w:t>
            </w:r>
            <w:r w:rsidR="00D96B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совместного</w:t>
            </w:r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приказа Минтранса России</w:t>
            </w:r>
            <w:r w:rsidR="00D96BFA">
              <w:rPr>
                <w:rFonts w:ascii="Times New Roman" w:hAnsi="Times New Roman"/>
                <w:color w:val="000000"/>
                <w:sz w:val="24"/>
                <w:szCs w:val="24"/>
              </w:rPr>
              <w:t>, ФСБ России и МВД России</w:t>
            </w:r>
            <w:r w:rsidRPr="00141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14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D96BFA" w:rsidRPr="00D96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определении </w:t>
            </w:r>
            <w:proofErr w:type="gramStart"/>
            <w:r w:rsidR="00D96BFA" w:rsidRPr="00D96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Перечня угроз совершения актов незаконного вмешательства</w:t>
            </w:r>
            <w:proofErr w:type="gramEnd"/>
            <w:r w:rsidR="00D96BFA" w:rsidRPr="00D96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деятельность объектов </w:t>
            </w:r>
            <w:r w:rsidR="00D96BFA" w:rsidRPr="00D96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транспортной инфраструктуры и транспортных</w:t>
            </w:r>
          </w:p>
          <w:p w:rsidR="00014471" w:rsidRPr="0039250E" w:rsidRDefault="00D96BFA" w:rsidP="00C77ECB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B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</w:t>
            </w:r>
            <w:r w:rsidR="00014471" w:rsidRPr="00014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4471" w:rsidRPr="00E7176D" w:rsidRDefault="00014471" w:rsidP="00C77ECB">
            <w:pPr>
              <w:pStyle w:val="af1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Коррупциогенные</w:t>
            </w:r>
            <w:proofErr w:type="spellEnd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4471" w:rsidRPr="00E7176D" w:rsidRDefault="00014471" w:rsidP="00C77E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717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101FBE" w:rsidRPr="00E7176D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FBE" w:rsidRPr="00E7176D" w:rsidRDefault="00101FBE" w:rsidP="00C77EC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FBE" w:rsidRPr="00E7176D" w:rsidRDefault="00101FBE" w:rsidP="00C77ECB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«</w:t>
            </w:r>
            <w:r w:rsidRPr="00101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утверждении Порядка принятия Министерством транспорта Российской Федерации и подведомственными федеральным казенным учреждением «Дирекция государственного заказчика по реализации комплексных проектов развития транспортной инфраструктуры», федеральным государственным казенным учреждением «Дирекция по строительству и эксплуатации объектов </w:t>
            </w:r>
            <w:proofErr w:type="spellStart"/>
            <w:r w:rsidRPr="00101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Росграницы</w:t>
            </w:r>
            <w:proofErr w:type="spellEnd"/>
            <w:r w:rsidRPr="00101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решений о признании безнадежной к взысканию задолженности по платежам в бюджеты бюджетной системы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FBE" w:rsidRPr="00E7176D" w:rsidRDefault="00101FBE" w:rsidP="00C77ECB">
            <w:pPr>
              <w:pStyle w:val="af1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1FBE" w:rsidRPr="00E7176D" w:rsidRDefault="00101FBE" w:rsidP="00C77E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717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AF2705" w:rsidRPr="00E7176D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2705" w:rsidRPr="00E7176D" w:rsidRDefault="00AF2705" w:rsidP="00C77EC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2705" w:rsidRPr="00E7176D" w:rsidRDefault="00AF2705" w:rsidP="00C77ECB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«</w:t>
            </w:r>
            <w:r w:rsidRPr="00101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внесении изменения в приказ Министерства транспорта Российской Федерации от 27 января 2021 г. № 18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101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 признании утратившими силу приказа Министерства транспорта Российской Федерации от 29 апреля 2013 г. № 145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101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 утверждении Административного регламента Федеральной службы по надзору в сфере транспорта предоставления государственной услуги по приему и учету уведомлений о начале осуществления юридическими лицами и индивидуальными</w:t>
            </w:r>
            <w:proofErr w:type="gramEnd"/>
            <w:r w:rsidRPr="00101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предпринимателями отдельных видов работ и услуг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101F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перечню, утвержденному Правительством Российской Федерации» и внесенных в него изменений»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2705" w:rsidRPr="00E7176D" w:rsidRDefault="00AF2705" w:rsidP="00C77ECB">
            <w:pPr>
              <w:pStyle w:val="af1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2705" w:rsidRPr="00E7176D" w:rsidRDefault="00AF2705" w:rsidP="00C77E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717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AF2705" w:rsidRPr="00E7176D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2705" w:rsidRPr="00E7176D" w:rsidRDefault="00AF2705" w:rsidP="00C77EC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2705" w:rsidRPr="00AF2705" w:rsidRDefault="00AF2705" w:rsidP="00C77ECB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«</w:t>
            </w:r>
            <w:r w:rsidRPr="00AF27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внесении изменений в приказ Министерства транспорта Российской Федерации от 30 июня 2017 г. № 250 «О форменной одежде и знаках различия работников Федерального агентства морского и речного транспорта и</w:t>
            </w:r>
          </w:p>
          <w:p w:rsidR="00AF2705" w:rsidRPr="00E7176D" w:rsidRDefault="00AF2705" w:rsidP="00C77ECB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27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подведомственных ему организаций»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2705" w:rsidRPr="00E7176D" w:rsidRDefault="00AF2705" w:rsidP="00C77ECB">
            <w:pPr>
              <w:pStyle w:val="af1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2705" w:rsidRPr="00E7176D" w:rsidRDefault="00AF2705" w:rsidP="00C77E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717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382E66" w:rsidRPr="00E7176D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2E66" w:rsidRPr="00E7176D" w:rsidRDefault="00382E66" w:rsidP="00C77EC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2E66" w:rsidRPr="00382E66" w:rsidRDefault="00382E66" w:rsidP="00C77ECB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совместного приказа Минэнерго России и Минтранса России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«</w:t>
            </w:r>
            <w:r w:rsidRPr="00382E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утверждении норм естественной убыли нефти и нефтепродуктов при перевозке железнодорожным, автомобильным, водным видами транспорта и </w:t>
            </w:r>
            <w:proofErr w:type="gramStart"/>
            <w:r w:rsidRPr="00382E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</w:p>
          <w:p w:rsidR="00382E66" w:rsidRPr="00E7176D" w:rsidRDefault="00382E66" w:rsidP="00C77ECB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E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смешанном железнодорожно-водном </w:t>
            </w:r>
            <w:proofErr w:type="gramStart"/>
            <w:r w:rsidRPr="00382E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сообщении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2E66" w:rsidRPr="00E7176D" w:rsidRDefault="00382E66" w:rsidP="00C77ECB">
            <w:pPr>
              <w:pStyle w:val="af1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Коррупциогенные</w:t>
            </w:r>
            <w:proofErr w:type="spellEnd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2E66" w:rsidRPr="00E7176D" w:rsidRDefault="00382E66" w:rsidP="00C77E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717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382E66" w:rsidRPr="00E7176D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2E66" w:rsidRPr="00E7176D" w:rsidRDefault="00382E66" w:rsidP="00C77EC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0828" w:rsidRPr="004B0828" w:rsidRDefault="00382E66" w:rsidP="00C77ECB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приказа Минтранса России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«</w:t>
            </w:r>
            <w:r w:rsidR="004B0828" w:rsidRPr="004B0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внесении изменения в приказ Министерства транспорта</w:t>
            </w:r>
          </w:p>
          <w:p w:rsidR="00382E66" w:rsidRPr="00E7176D" w:rsidRDefault="004B0828" w:rsidP="00C77ECB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0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4B0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28 октября 2022 г. № 439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4B0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«Об установлении порядка формирования и ведения автоматизированной централизованной базы персональных данных, касающихся состояния здоровья членов летного экипажа гражданского воздушного судна и диспетчеров управления воздушным движением, и порядка предоставления содержащихся в ней сведений и обмена сведениями с государственными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B0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информационными системами в сфере здравоохранения»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2E66" w:rsidRPr="00E7176D" w:rsidRDefault="00382E66" w:rsidP="00C77ECB">
            <w:pPr>
              <w:pStyle w:val="af1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2E66" w:rsidRPr="00E7176D" w:rsidRDefault="00382E66" w:rsidP="00C77E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717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4B0828" w:rsidRPr="00E7176D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0828" w:rsidRPr="00E7176D" w:rsidRDefault="004B0828" w:rsidP="00C77EC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0828" w:rsidRPr="004B0828" w:rsidRDefault="004B0828" w:rsidP="00C77ECB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«</w:t>
            </w:r>
            <w:r w:rsidRPr="004B0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утверждении порядка и требований к оформлению документа о произошедшем событии на транспорте и его обстоятельствах для получения страхового возмещения </w:t>
            </w:r>
            <w:proofErr w:type="gramStart"/>
            <w:r w:rsidRPr="004B0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gramEnd"/>
            <w:r w:rsidRPr="004B0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обязательному</w:t>
            </w:r>
          </w:p>
          <w:p w:rsidR="004B0828" w:rsidRPr="004B0828" w:rsidRDefault="004B0828" w:rsidP="00C77ECB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0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страхованию гражданской ответственности перевозчика</w:t>
            </w:r>
          </w:p>
          <w:p w:rsidR="004B0828" w:rsidRPr="004B0828" w:rsidRDefault="004B0828" w:rsidP="00C77ECB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4B0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причинение вреда жизни, здоровью, имуществу пассажиров и о признании утратившими силу приказа Министерства транспорта Российской Федерации </w:t>
            </w:r>
            <w:r w:rsidR="00651A55" w:rsidRPr="00651A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4B0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27 декабря 2017 г. № 540</w:t>
            </w:r>
            <w:r w:rsidR="00651A55" w:rsidRPr="00651A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4B0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«Об утверждении Порядка и требований к оформлению документа о произошедшем событии на транспорте и его обстоятельствах для получения страхового возмещения по обязательному страхованию гражданской ответственности перевозчика за причинение вреда жизни, здоровью, имуществу пассажиров»</w:t>
            </w:r>
            <w:proofErr w:type="gramEnd"/>
          </w:p>
          <w:p w:rsidR="004B0828" w:rsidRPr="00E7176D" w:rsidRDefault="004B0828" w:rsidP="00C77ECB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08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внесенных в него изменений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0828" w:rsidRPr="00E7176D" w:rsidRDefault="004B0828" w:rsidP="00C77ECB">
            <w:pPr>
              <w:pStyle w:val="af1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0828" w:rsidRPr="00E7176D" w:rsidRDefault="004B0828" w:rsidP="00C77E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717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CA0549" w:rsidRPr="00E7176D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0549" w:rsidRPr="00E7176D" w:rsidRDefault="00CA0549" w:rsidP="00C77EC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0549" w:rsidRPr="00E7176D" w:rsidRDefault="00CA0549" w:rsidP="00C77ECB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«</w:t>
            </w:r>
            <w:r w:rsidRPr="00CA0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Регламента подготовки и размещения на официальном сайте Министерства транспорта Российской Федерации в информационно-телекоммуникационной сети «Интернет» информации о деятельности Министерства транспорта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0549" w:rsidRPr="00E7176D" w:rsidRDefault="00CA0549" w:rsidP="00C77ECB">
            <w:pPr>
              <w:pStyle w:val="af1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0549" w:rsidRPr="00E7176D" w:rsidRDefault="00CA0549" w:rsidP="00C77E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717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CA0549" w:rsidRPr="00E7176D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0549" w:rsidRPr="00E7176D" w:rsidRDefault="00CA0549" w:rsidP="00C77EC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0549" w:rsidRPr="00E7176D" w:rsidRDefault="00CA0549" w:rsidP="00C77ECB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совместного приказа Минсельхоза России и Минтранса России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«</w:t>
            </w:r>
            <w:r w:rsidRPr="00CA0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утверждении норм естественной убыли зерна, продуктов его переработки, </w:t>
            </w:r>
            <w:r w:rsidRPr="00CA0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семян различных культур и шрота масличных культур при перевозках различными видами транспорта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0549" w:rsidRPr="00E7176D" w:rsidRDefault="00CA0549" w:rsidP="00C77ECB">
            <w:pPr>
              <w:pStyle w:val="af1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Коррупциогенные</w:t>
            </w:r>
            <w:proofErr w:type="spellEnd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0549" w:rsidRPr="00E7176D" w:rsidRDefault="00CA0549" w:rsidP="00C77E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717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6A56DD" w:rsidRPr="00E7176D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56DD" w:rsidRPr="00E7176D" w:rsidRDefault="006A56DD" w:rsidP="00C77ECB">
            <w:pPr>
              <w:pStyle w:val="af6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56DD" w:rsidRPr="00351199" w:rsidRDefault="006A56DD" w:rsidP="00C77ECB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приказа Минтранса России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«</w:t>
            </w:r>
            <w:r w:rsidRPr="003511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определении условий передачи, учета и хранения имущества, предоставляемого Министерством транспорта Российской Федерации государственным контрольным органам для организации пограничного,</w:t>
            </w:r>
          </w:p>
          <w:p w:rsidR="006A56DD" w:rsidRPr="00351199" w:rsidRDefault="006A56DD" w:rsidP="00C77ECB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11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таможенного и иных видов контроля в пунктах пропуска </w:t>
            </w:r>
            <w:proofErr w:type="gramStart"/>
            <w:r w:rsidRPr="003511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через</w:t>
            </w:r>
            <w:proofErr w:type="gramEnd"/>
          </w:p>
          <w:p w:rsidR="006A56DD" w:rsidRPr="00E7176D" w:rsidRDefault="006A56DD" w:rsidP="00C77ECB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11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государственную границу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56DD" w:rsidRPr="00E7176D" w:rsidRDefault="006A56DD" w:rsidP="00C77ECB">
            <w:pPr>
              <w:pStyle w:val="af1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56DD" w:rsidRPr="00E7176D" w:rsidRDefault="006A56DD" w:rsidP="00C77E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717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6A56DD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56DD" w:rsidRPr="00AC6F2C" w:rsidRDefault="00576450" w:rsidP="00C77ECB">
            <w:pPr>
              <w:pStyle w:val="af6"/>
              <w:widowControl w:val="0"/>
              <w:tabs>
                <w:tab w:val="num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56DD" w:rsidRPr="00AC6F2C" w:rsidRDefault="006A56DD" w:rsidP="00C77ECB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AC6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роект приказа Минтранса России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C6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 внесении изменения в перечень индикаторов риска нарушения обязательных требований при осуществлении федерального государственного контроля (надзора) в области железнодорожного транспорта, утвержденный приказом Министерства транспорта Российской Федерации от 8 апреля 2024 г. № 113»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56DD" w:rsidRPr="00E7176D" w:rsidRDefault="006A56DD" w:rsidP="00C77ECB">
            <w:pPr>
              <w:pStyle w:val="af1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56DD" w:rsidRPr="00E7176D" w:rsidRDefault="006A56DD" w:rsidP="00C77E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717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6A56DD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56DD" w:rsidRPr="00AC6F2C" w:rsidRDefault="00576450" w:rsidP="00C77ECB">
            <w:pPr>
              <w:pStyle w:val="af6"/>
              <w:widowControl w:val="0"/>
              <w:tabs>
                <w:tab w:val="num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56DD" w:rsidRPr="00AC6F2C" w:rsidRDefault="006A56DD" w:rsidP="00C77ECB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AC6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роект приказа Минтранса России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C6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 утверждении Порядка формирования списка лиц, реализующих работы и (или) оказывающих услуги по проектированию и (или) строительству инфраструктуры высокоскоростного железнодорожного транспорта общего пользования от станции Крюково (</w:t>
            </w:r>
            <w:proofErr w:type="spellStart"/>
            <w:r w:rsidRPr="00AC6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Алабушево</w:t>
            </w:r>
            <w:proofErr w:type="spellEnd"/>
            <w:r w:rsidRPr="00AC6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до станции Санкт-Петербург-Главный, имеющих право на получение мер поддержки в виде изменения срока уплаты налога на добавленную стоимость»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56DD" w:rsidRPr="00E7176D" w:rsidRDefault="006A56DD" w:rsidP="00C77ECB">
            <w:pPr>
              <w:pStyle w:val="af1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56DD" w:rsidRPr="00E7176D" w:rsidRDefault="006A56DD" w:rsidP="00C77E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717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6A56DD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56DD" w:rsidRPr="00576450" w:rsidRDefault="00576450" w:rsidP="00C77ECB">
            <w:pPr>
              <w:pStyle w:val="af6"/>
              <w:widowControl w:val="0"/>
              <w:tabs>
                <w:tab w:val="num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56DD" w:rsidRPr="00AC6F2C" w:rsidRDefault="006A56DD" w:rsidP="00C77ECB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AC6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роект приказа Минтранса России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C6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 утверждении Правил перевозок грузов железнодорожным транспортом, содержащие основные условия и порядок организации перевозок грузов отправительскими маршрутами»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56DD" w:rsidRPr="00E7176D" w:rsidRDefault="006A56DD" w:rsidP="00C77ECB">
            <w:pPr>
              <w:pStyle w:val="af1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56DD" w:rsidRPr="00E7176D" w:rsidRDefault="006A56DD" w:rsidP="00C77E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717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6A56DD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56DD" w:rsidRPr="00576450" w:rsidRDefault="00576450" w:rsidP="00C77ECB">
            <w:pPr>
              <w:pStyle w:val="af6"/>
              <w:widowControl w:val="0"/>
              <w:tabs>
                <w:tab w:val="num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80.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56DD" w:rsidRPr="00AC6F2C" w:rsidRDefault="006A56DD" w:rsidP="00C77ECB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AC6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роект приказа Минтранса России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C6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«Об утверждении Правил приписки железнодорожного подвижного состава, предназначенного для перевозок грузов по железнодорожным путям общего пользования, к железнодорожным станциям инфраструктуры железнодорожного транспорта общего пользования и возврата на железнодорожные станции приписки»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56DD" w:rsidRPr="00AC6F2C" w:rsidRDefault="00670E41" w:rsidP="00C77ECB">
            <w:pPr>
              <w:pStyle w:val="af1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6A56DD" w:rsidRPr="00AC6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одпункт «в» пункта 4 Методики проведения антикоррупционной экспертизы нормативных правовых актов, утвержденной постановлением Правительства Российской </w:t>
            </w:r>
            <w:r w:rsidR="006A56DD" w:rsidRPr="00AC6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Федерации </w:t>
            </w:r>
            <w:r w:rsidR="006A56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="006A56DD" w:rsidRPr="00AC6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56DD" w:rsidRPr="00AC6F2C" w:rsidRDefault="006A56DD" w:rsidP="00C77E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6F2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Учтено</w:t>
            </w:r>
          </w:p>
        </w:tc>
      </w:tr>
      <w:tr w:rsidR="00670E41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0E41" w:rsidRPr="00576450" w:rsidRDefault="00576450" w:rsidP="00C77ECB">
            <w:pPr>
              <w:pStyle w:val="af6"/>
              <w:widowControl w:val="0"/>
              <w:tabs>
                <w:tab w:val="num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lastRenderedPageBreak/>
              <w:t>81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0E41" w:rsidRDefault="00670E41" w:rsidP="00C77ECB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AC6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роект приказа Минтранса России</w:t>
            </w:r>
          </w:p>
          <w:p w:rsidR="00670E41" w:rsidRPr="00AC6F2C" w:rsidRDefault="00670E41" w:rsidP="00C77ECB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6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 определении Порядка примыкания к железнодорожным путям необщего пользования строящихся железнодорожных путей необщего пользования»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0E41" w:rsidRPr="00E7176D" w:rsidRDefault="00670E41" w:rsidP="00C77ECB">
            <w:pPr>
              <w:pStyle w:val="af1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0E41" w:rsidRPr="00E7176D" w:rsidRDefault="00670E41" w:rsidP="00C77E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717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6A56DD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56DD" w:rsidRPr="00576450" w:rsidRDefault="00576450" w:rsidP="00C77ECB">
            <w:pPr>
              <w:pStyle w:val="af6"/>
              <w:widowControl w:val="0"/>
              <w:tabs>
                <w:tab w:val="num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82.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56DD" w:rsidRPr="00AC6F2C" w:rsidRDefault="006A56DD" w:rsidP="00C77ECB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AC6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роекта приказа Минтранса России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C6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«Об утверждении Правил технической эксплуатации высокоскоростного железнодорожного транспорта»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56DD" w:rsidRPr="00AC6F2C" w:rsidRDefault="006A56DD" w:rsidP="00C77ECB">
            <w:pPr>
              <w:pStyle w:val="af1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AC6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одпункт «в» пункта 4 Методики проведения антикоррупционной экспертизы нормативных правовых актов, утвержденной постановлением Правительства Российской Федерации от 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56DD" w:rsidRPr="00AC6F2C" w:rsidRDefault="006A56DD" w:rsidP="00C77E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6F2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Повторно на экспертизу не поступал</w:t>
            </w:r>
          </w:p>
        </w:tc>
      </w:tr>
      <w:tr w:rsidR="00670E41" w:rsidTr="00C77ECB">
        <w:trPr>
          <w:trHeight w:val="2577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0E41" w:rsidRPr="00576450" w:rsidRDefault="00576450" w:rsidP="00C77ECB">
            <w:pPr>
              <w:pStyle w:val="af6"/>
              <w:widowControl w:val="0"/>
              <w:tabs>
                <w:tab w:val="num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83.</w:t>
            </w:r>
          </w:p>
          <w:p w:rsidR="00670E41" w:rsidRPr="00AC6F2C" w:rsidRDefault="00670E41" w:rsidP="00C77ECB">
            <w:pPr>
              <w:pStyle w:val="af6"/>
              <w:widowControl w:val="0"/>
              <w:tabs>
                <w:tab w:val="num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0E41" w:rsidRPr="00AC6F2C" w:rsidRDefault="00670E41" w:rsidP="00C77ECB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AC6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роект приказа Минтранса России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C6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 определении видов железнодорожных транспортных средств, используемых для перевозки пассажиров, специальных и опасных грузов, транспортирования твердых коммунальных отходов, подлежащих оснащению аппаратурой спутниковой навигации ГЛОНАСС или ГЛОНАСС/GPS»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0E41" w:rsidRPr="00E7176D" w:rsidRDefault="00670E41" w:rsidP="00C77ECB">
            <w:pPr>
              <w:pStyle w:val="af1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0E41" w:rsidRPr="00E7176D" w:rsidRDefault="00670E41" w:rsidP="00C77E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717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670E41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0E41" w:rsidRPr="00576450" w:rsidRDefault="00670E41" w:rsidP="00C77ECB">
            <w:pPr>
              <w:pStyle w:val="af6"/>
              <w:widowControl w:val="0"/>
              <w:tabs>
                <w:tab w:val="num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AC6F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5764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0E41" w:rsidRPr="00AC6F2C" w:rsidRDefault="00670E41" w:rsidP="00C77ECB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AC6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роекта приказа Минтранса России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AC6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внесении изменений в Правила перевозок пассажиров, багажа, </w:t>
            </w:r>
            <w:proofErr w:type="spellStart"/>
            <w:r w:rsidRPr="00AC6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грузобагажа</w:t>
            </w:r>
            <w:proofErr w:type="spellEnd"/>
            <w:r w:rsidRPr="00AC6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железнодорожным транспортом, утв. приказом МТРФ  № 352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0E41" w:rsidRPr="00E7176D" w:rsidRDefault="00670E41" w:rsidP="00C77ECB">
            <w:pPr>
              <w:pStyle w:val="af1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0E41" w:rsidRPr="00E7176D" w:rsidRDefault="00670E41" w:rsidP="00C77E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717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670E41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0E41" w:rsidRPr="00576450" w:rsidRDefault="00576450" w:rsidP="00C77ECB">
            <w:pPr>
              <w:pStyle w:val="af6"/>
              <w:widowControl w:val="0"/>
              <w:tabs>
                <w:tab w:val="num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85.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0E41" w:rsidRPr="00AC6F2C" w:rsidRDefault="00670E41" w:rsidP="00C77ECB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AC6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роект приказа Минтранса России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C6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 внесении изменений в Перечень грузов, перевозка которых допускается в открытом железнодорожном подвижном составе, утвержденный приказом Министерства транспорта Российской Федерации от 17 мая 2021 г. № 149»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0E41" w:rsidRPr="00E7176D" w:rsidRDefault="00670E41" w:rsidP="00C77ECB">
            <w:pPr>
              <w:pStyle w:val="af1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0E41" w:rsidRPr="00E7176D" w:rsidRDefault="00670E41" w:rsidP="00C77E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717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670E41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0E41" w:rsidRPr="00576450" w:rsidRDefault="00576450" w:rsidP="00C77ECB">
            <w:pPr>
              <w:pStyle w:val="af6"/>
              <w:widowControl w:val="0"/>
              <w:tabs>
                <w:tab w:val="num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86.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0E41" w:rsidRPr="00AC6F2C" w:rsidRDefault="00670E41" w:rsidP="00C77ECB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AC6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роект приказа Минтранса России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C6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 внесении изменений в Перечень грузов, которые могут перевозиться железнодорожным транспортом насыпью и навалом, утвержденный приказом Министерства транспорта Российской Федерации от 17 мая 2021 г. № 150»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0E41" w:rsidRPr="00E7176D" w:rsidRDefault="00670E41" w:rsidP="00C77ECB">
            <w:pPr>
              <w:pStyle w:val="af1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0E41" w:rsidRPr="00E7176D" w:rsidRDefault="00670E41" w:rsidP="00C77E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717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670E41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0E41" w:rsidRPr="00576450" w:rsidRDefault="00576450" w:rsidP="00C77ECB">
            <w:pPr>
              <w:pStyle w:val="af6"/>
              <w:widowControl w:val="0"/>
              <w:tabs>
                <w:tab w:val="num" w:pos="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87.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0E41" w:rsidRPr="00AC6F2C" w:rsidRDefault="00670E41" w:rsidP="00C77ECB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AC6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роект приказа Минтранса России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AC6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 внесении изменений в Правила </w:t>
            </w:r>
            <w:r w:rsidRPr="00AC6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перевозок грузов железнодорожным транспортом насыпью и навалом, утвержденные приказом Министерства транспорта Российской Федерации от 28 июня 2021 г. № 212»</w:t>
            </w:r>
          </w:p>
          <w:p w:rsidR="00670E41" w:rsidRPr="00AC6F2C" w:rsidRDefault="00670E41" w:rsidP="00C77ECB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70E41" w:rsidRPr="00AC6F2C" w:rsidRDefault="00670E41" w:rsidP="00C77ECB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0E41" w:rsidRPr="00E7176D" w:rsidRDefault="00670E41" w:rsidP="00C77ECB">
            <w:pPr>
              <w:pStyle w:val="af1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Коррупциогенные</w:t>
            </w:r>
            <w:proofErr w:type="spellEnd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0E41" w:rsidRPr="00E7176D" w:rsidRDefault="00670E41" w:rsidP="00C77E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717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670E41" w:rsidRPr="004B3129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0E41" w:rsidRPr="00576450" w:rsidRDefault="00576450" w:rsidP="00C77E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lastRenderedPageBreak/>
              <w:t>88.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0E41" w:rsidRPr="004B3129" w:rsidRDefault="00670E41" w:rsidP="00C77E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129"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приказа Минтранса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B3129">
              <w:rPr>
                <w:rFonts w:ascii="Times New Roman" w:hAnsi="Times New Roman" w:cs="Times New Roman"/>
                <w:sz w:val="24"/>
                <w:szCs w:val="24"/>
              </w:rPr>
              <w:t>«Об установлении классификации, порядка расследования и учета транспортных происшествий и иных событий, не связанных с нарушением правил безопасности движения и эксплуатации железнодорожного транспорта и с осуществлением производственной деятельности, предусмотренной трудовым законодательством Российской Федерации»</w:t>
            </w:r>
          </w:p>
          <w:p w:rsidR="00670E41" w:rsidRPr="004B3129" w:rsidRDefault="00670E41" w:rsidP="00C77ECB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0E41" w:rsidRPr="00E7176D" w:rsidRDefault="00670E41" w:rsidP="00C77ECB">
            <w:pPr>
              <w:pStyle w:val="af1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0E41" w:rsidRPr="00E7176D" w:rsidRDefault="00670E41" w:rsidP="00C77E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717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670E41" w:rsidRPr="004B3129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0E41" w:rsidRPr="00651A55" w:rsidRDefault="00651A55" w:rsidP="00C77E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89.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0E41" w:rsidRPr="004B3129" w:rsidRDefault="00670E41" w:rsidP="00C77E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B3129">
              <w:rPr>
                <w:rFonts w:ascii="Times New Roman" w:hAnsi="Times New Roman" w:cs="Times New Roman"/>
                <w:sz w:val="24"/>
                <w:szCs w:val="24"/>
              </w:rPr>
              <w:t xml:space="preserve">роект приказа Минтранса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B3129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изменения в пределы железнодорожного </w:t>
            </w:r>
            <w:proofErr w:type="spellStart"/>
            <w:proofErr w:type="gramStart"/>
            <w:r w:rsidRPr="004B3129">
              <w:rPr>
                <w:rFonts w:ascii="Times New Roman" w:hAnsi="Times New Roman" w:cs="Times New Roman"/>
                <w:sz w:val="24"/>
                <w:szCs w:val="24"/>
              </w:rPr>
              <w:t>грузо</w:t>
            </w:r>
            <w:proofErr w:type="spellEnd"/>
            <w:r w:rsidRPr="004B3129">
              <w:rPr>
                <w:rFonts w:ascii="Times New Roman" w:hAnsi="Times New Roman" w:cs="Times New Roman"/>
                <w:sz w:val="24"/>
                <w:szCs w:val="24"/>
              </w:rPr>
              <w:t>-пассажирского</w:t>
            </w:r>
            <w:proofErr w:type="gramEnd"/>
            <w:r w:rsidRPr="004B3129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постоянного многостороннего пункта пропуска через государственную границу Российской Федерации Дербент (Республика Дагестан), утвержденные приказом Министерства транспорта Российской Федерации от 18 февраля 2021 г. № 45»</w:t>
            </w:r>
          </w:p>
          <w:p w:rsidR="00670E41" w:rsidRPr="004B3129" w:rsidRDefault="00670E41" w:rsidP="00C77ECB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0E41" w:rsidRPr="00E7176D" w:rsidRDefault="00670E41" w:rsidP="00C77ECB">
            <w:pPr>
              <w:pStyle w:val="af1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0E41" w:rsidRPr="00E7176D" w:rsidRDefault="00670E41" w:rsidP="00C77E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717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6A56DD" w:rsidRPr="004B3129" w:rsidTr="00070655">
        <w:trPr>
          <w:trHeight w:val="3659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56DD" w:rsidRDefault="00651A55" w:rsidP="00C77E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90.</w:t>
            </w:r>
          </w:p>
          <w:p w:rsidR="00651A55" w:rsidRPr="00651A55" w:rsidRDefault="00651A55" w:rsidP="00C77E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56DD" w:rsidRPr="004B3129" w:rsidRDefault="00670E41" w:rsidP="00C77E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A56DD" w:rsidRPr="004B3129">
              <w:rPr>
                <w:rFonts w:ascii="Times New Roman" w:hAnsi="Times New Roman" w:cs="Times New Roman"/>
                <w:sz w:val="24"/>
                <w:szCs w:val="24"/>
              </w:rPr>
              <w:t xml:space="preserve">роект приказа Минтранса России </w:t>
            </w:r>
            <w:r w:rsidR="006A56DD" w:rsidRPr="004B3129">
              <w:rPr>
                <w:rFonts w:ascii="Times New Roman" w:hAnsi="Times New Roman" w:cs="Times New Roman"/>
                <w:sz w:val="24"/>
                <w:szCs w:val="24"/>
              </w:rPr>
              <w:br/>
              <w:t>«Об утверждении Правил туристских железнодорожных перевозок»</w:t>
            </w:r>
          </w:p>
          <w:p w:rsidR="006A56DD" w:rsidRPr="004B3129" w:rsidRDefault="006A56DD" w:rsidP="00C77ECB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56DD" w:rsidRPr="004B3129" w:rsidRDefault="006A56DD" w:rsidP="00C77ECB">
            <w:pPr>
              <w:pStyle w:val="af1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4B31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одпункт «в» пункта 3, подпункт «в» пункта  4 Методики проведения антикоррупционной экспертизы нормативных правовых актов, утвержденной постановлением Правительства Российской Федерации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4B31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26 февраля 2010 г. № 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56DD" w:rsidRPr="004B3129" w:rsidRDefault="006A56DD" w:rsidP="00C77EC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129">
              <w:rPr>
                <w:rFonts w:ascii="Times New Roman" w:eastAsia="Times New Roman" w:hAnsi="Times New Roman" w:cs="Times New Roman"/>
                <w:sz w:val="24"/>
                <w:szCs w:val="24"/>
              </w:rPr>
              <w:t>Учтено</w:t>
            </w:r>
          </w:p>
          <w:p w:rsidR="006A56DD" w:rsidRPr="004B3129" w:rsidRDefault="006A56DD" w:rsidP="00C77E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70E41" w:rsidRPr="004B3129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0E41" w:rsidRPr="004B3129" w:rsidRDefault="00651A55" w:rsidP="00C77ECB">
            <w:pPr>
              <w:pStyle w:val="af6"/>
              <w:widowControl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91.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0E41" w:rsidRPr="004B3129" w:rsidRDefault="00670E41" w:rsidP="00C77EC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B3129">
              <w:rPr>
                <w:rFonts w:ascii="Times New Roman" w:hAnsi="Times New Roman" w:cs="Times New Roman"/>
                <w:sz w:val="24"/>
                <w:szCs w:val="24"/>
              </w:rPr>
              <w:t>роект приказа Минтранса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B3129">
              <w:rPr>
                <w:rFonts w:ascii="Times New Roman" w:hAnsi="Times New Roman" w:cs="Times New Roman"/>
                <w:sz w:val="24"/>
                <w:szCs w:val="24"/>
              </w:rPr>
              <w:t xml:space="preserve"> «О внесении изменений в Особенности режима рабочего времени и времени отдыха, условий труда отдельных категорий работников железнодорожного </w:t>
            </w:r>
            <w:r w:rsidRPr="004B3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транспорта общего пользования, работа которых непосредственно связана с движением поездов, утвержденные приказом Министерства транспорта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B3129">
              <w:rPr>
                <w:rFonts w:ascii="Times New Roman" w:hAnsi="Times New Roman" w:cs="Times New Roman"/>
                <w:sz w:val="24"/>
                <w:szCs w:val="24"/>
              </w:rPr>
              <w:t xml:space="preserve"> от 11 октября 2021 г. № 339»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0E41" w:rsidRPr="00E7176D" w:rsidRDefault="00670E41" w:rsidP="00C77ECB">
            <w:pPr>
              <w:pStyle w:val="af1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Коррупциогенные</w:t>
            </w:r>
            <w:proofErr w:type="spellEnd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0E41" w:rsidRPr="00E7176D" w:rsidRDefault="00670E41" w:rsidP="00C77E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717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670E41" w:rsidRPr="004B3129" w:rsidTr="00070655">
        <w:trPr>
          <w:trHeight w:val="2499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0E41" w:rsidRPr="004B3129" w:rsidRDefault="00651A55" w:rsidP="00C77ECB">
            <w:pPr>
              <w:pStyle w:val="af6"/>
              <w:widowControl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lastRenderedPageBreak/>
              <w:t>92.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0E41" w:rsidRPr="004B3129" w:rsidRDefault="00670E41" w:rsidP="00C77E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B3129">
              <w:rPr>
                <w:rFonts w:ascii="Times New Roman" w:hAnsi="Times New Roman" w:cs="Times New Roman"/>
                <w:sz w:val="24"/>
                <w:szCs w:val="24"/>
              </w:rPr>
              <w:t xml:space="preserve">роект приказа Минтранса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B3129">
              <w:rPr>
                <w:rFonts w:ascii="Times New Roman" w:hAnsi="Times New Roman" w:cs="Times New Roman"/>
                <w:sz w:val="24"/>
                <w:szCs w:val="24"/>
              </w:rPr>
              <w:t>«Об утверждении Правил перевозок грузов, порожних грузовых вагонов железнодорожным транспортом, содержащих форму заявки на перевозку грузов, правила и порядок ее оформления и представления, порядок оформления и взыскания штрафов»</w:t>
            </w:r>
          </w:p>
          <w:p w:rsidR="00670E41" w:rsidRPr="004B3129" w:rsidRDefault="00670E41" w:rsidP="00C77ECB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0E41" w:rsidRPr="00E7176D" w:rsidRDefault="00670E41" w:rsidP="00C77ECB">
            <w:pPr>
              <w:pStyle w:val="af1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0E41" w:rsidRPr="00E7176D" w:rsidRDefault="00670E41" w:rsidP="00C77E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717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  <w:tr w:rsidR="00070655" w:rsidRPr="004B3129" w:rsidTr="00C77ECB">
        <w:trPr>
          <w:trHeight w:val="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55" w:rsidRPr="004B3129" w:rsidRDefault="0006209B" w:rsidP="00651FF0">
            <w:pPr>
              <w:pStyle w:val="af6"/>
              <w:widowControl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</w:t>
            </w:r>
            <w:bookmarkStart w:id="0" w:name="_GoBack"/>
            <w:bookmarkEnd w:id="0"/>
            <w:r w:rsidR="00651F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55" w:rsidRPr="00070655" w:rsidRDefault="00070655">
            <w:pPr>
              <w:widowControl w:val="0"/>
              <w:spacing w:after="0" w:line="240" w:lineRule="auto"/>
              <w:jc w:val="center"/>
              <w:rPr>
                <w:rFonts w:ascii="BlinkMacSystemFont;apple-system" w:hAnsi="BlinkMacSystemFont;apple-system"/>
                <w:color w:val="333333"/>
                <w:sz w:val="24"/>
                <w:szCs w:val="24"/>
              </w:rPr>
            </w:pPr>
            <w:r w:rsidRPr="00070655">
              <w:rPr>
                <w:rFonts w:ascii="Times New Roman" w:hAnsi="Times New Roman"/>
                <w:color w:val="000000"/>
                <w:sz w:val="24"/>
                <w:szCs w:val="24"/>
              </w:rPr>
              <w:t>Проект приказа Минтранса России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706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 внесении изменений в Классификацию работ по капитальному ремонту, ремонту и содержанию автомобильных дорог, утвержденную приказом Минтранса России от 16 ноября 2012 г. № 402»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55" w:rsidRPr="00E7176D" w:rsidRDefault="00070655" w:rsidP="002A05F8">
            <w:pPr>
              <w:pStyle w:val="af1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Коррупциогенные</w:t>
            </w:r>
            <w:proofErr w:type="spellEnd"/>
            <w:r w:rsidRPr="0014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факторы не выявлены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655" w:rsidRPr="00E7176D" w:rsidRDefault="00070655" w:rsidP="002A05F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717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</w:tr>
    </w:tbl>
    <w:p w:rsidR="007076DD" w:rsidRDefault="007076DD" w:rsidP="000706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076DD" w:rsidSect="00070655">
      <w:headerReference w:type="default" r:id="rId9"/>
      <w:footerReference w:type="default" r:id="rId10"/>
      <w:headerReference w:type="first" r:id="rId11"/>
      <w:pgSz w:w="11906" w:h="16838"/>
      <w:pgMar w:top="1134" w:right="567" w:bottom="567" w:left="567" w:header="567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785" w:rsidRDefault="00800785">
      <w:pPr>
        <w:spacing w:after="0" w:line="240" w:lineRule="auto"/>
      </w:pPr>
      <w:r>
        <w:separator/>
      </w:r>
    </w:p>
  </w:endnote>
  <w:endnote w:type="continuationSeparator" w:id="0">
    <w:p w:rsidR="00800785" w:rsidRDefault="00800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1"/>
    <w:family w:val="roman"/>
    <w:pitch w:val="variable"/>
  </w:font>
  <w:font w:name="BlinkMacSystemFont;apple-syste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515" w:rsidRDefault="007F5515" w:rsidP="007F5515">
    <w:pPr>
      <w:pStyle w:val="af4"/>
      <w:tabs>
        <w:tab w:val="center" w:pos="5386"/>
        <w:tab w:val="left" w:pos="5929"/>
      </w:tabs>
    </w:pPr>
    <w:r>
      <w:tab/>
    </w:r>
    <w:r>
      <w:tab/>
    </w:r>
  </w:p>
  <w:p w:rsidR="007F5515" w:rsidRDefault="007F5515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785" w:rsidRDefault="00800785">
      <w:pPr>
        <w:spacing w:after="0" w:line="240" w:lineRule="auto"/>
      </w:pPr>
      <w:r>
        <w:separator/>
      </w:r>
    </w:p>
  </w:footnote>
  <w:footnote w:type="continuationSeparator" w:id="0">
    <w:p w:rsidR="00800785" w:rsidRDefault="00800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1578883"/>
      <w:docPartObj>
        <w:docPartGallery w:val="Page Numbers (Top of Page)"/>
        <w:docPartUnique/>
      </w:docPartObj>
    </w:sdtPr>
    <w:sdtEndPr/>
    <w:sdtContent>
      <w:p w:rsidR="007F5515" w:rsidRPr="007F5515" w:rsidRDefault="007F5515">
        <w:pPr>
          <w:pStyle w:val="af3"/>
          <w:jc w:val="center"/>
          <w:rPr>
            <w:rFonts w:ascii="Times New Roman" w:hAnsi="Times New Roman" w:cs="Times New Roman"/>
          </w:rPr>
        </w:pPr>
        <w:r w:rsidRPr="007F5515">
          <w:rPr>
            <w:rFonts w:ascii="Times New Roman" w:hAnsi="Times New Roman" w:cs="Times New Roman"/>
          </w:rPr>
          <w:fldChar w:fldCharType="begin"/>
        </w:r>
        <w:r w:rsidRPr="007F5515">
          <w:rPr>
            <w:rFonts w:ascii="Times New Roman" w:hAnsi="Times New Roman" w:cs="Times New Roman"/>
          </w:rPr>
          <w:instrText>PAGE   \* MERGEFORMAT</w:instrText>
        </w:r>
        <w:r w:rsidRPr="007F5515">
          <w:rPr>
            <w:rFonts w:ascii="Times New Roman" w:hAnsi="Times New Roman" w:cs="Times New Roman"/>
          </w:rPr>
          <w:fldChar w:fldCharType="separate"/>
        </w:r>
        <w:r w:rsidR="0006209B">
          <w:rPr>
            <w:rFonts w:ascii="Times New Roman" w:hAnsi="Times New Roman" w:cs="Times New Roman"/>
            <w:noProof/>
          </w:rPr>
          <w:t>21</w:t>
        </w:r>
        <w:r w:rsidRPr="007F5515">
          <w:rPr>
            <w:rFonts w:ascii="Times New Roman" w:hAnsi="Times New Roman" w:cs="Times New Roman"/>
          </w:rPr>
          <w:fldChar w:fldCharType="end"/>
        </w:r>
      </w:p>
      <w:p w:rsidR="007F5515" w:rsidRDefault="007F5515" w:rsidP="00070655">
        <w:pPr>
          <w:spacing w:after="0" w:line="240" w:lineRule="auto"/>
          <w:jc w:val="center"/>
        </w:pPr>
        <w:r>
          <w:rPr>
            <w:rFonts w:ascii="Times New Roman" w:eastAsia="Times New Roman" w:hAnsi="Times New Roman" w:cs="Times New Roman"/>
            <w:b/>
            <w:color w:val="000000"/>
            <w:sz w:val="28"/>
            <w:szCs w:val="20"/>
            <w:lang w:eastAsia="ru-RU"/>
          </w:rPr>
          <w:t>Результаты антикоррупционной экспертизы проек</w:t>
        </w:r>
        <w:r w:rsidR="00070655">
          <w:rPr>
            <w:rFonts w:ascii="Times New Roman" w:eastAsia="Times New Roman" w:hAnsi="Times New Roman" w:cs="Times New Roman"/>
            <w:b/>
            <w:color w:val="000000"/>
            <w:sz w:val="28"/>
            <w:szCs w:val="20"/>
            <w:lang w:eastAsia="ru-RU"/>
          </w:rPr>
          <w:t>тов нормативных правовых актов</w:t>
        </w:r>
      </w:p>
    </w:sdtContent>
  </w:sdt>
  <w:p w:rsidR="00670E41" w:rsidRDefault="00670E41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515" w:rsidRDefault="007F5515" w:rsidP="007F5515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8"/>
        <w:szCs w:val="20"/>
        <w:lang w:eastAsia="ru-RU"/>
      </w:rPr>
    </w:pPr>
    <w:r>
      <w:tab/>
    </w:r>
    <w:r>
      <w:rPr>
        <w:rFonts w:ascii="Times New Roman" w:eastAsia="Times New Roman" w:hAnsi="Times New Roman" w:cs="Times New Roman"/>
        <w:b/>
        <w:color w:val="000000"/>
        <w:sz w:val="28"/>
        <w:szCs w:val="20"/>
        <w:lang w:eastAsia="ru-RU"/>
      </w:rPr>
      <w:t xml:space="preserve">Результаты антикоррупционной экспертизы проектов нормативных правовых актов  </w:t>
    </w:r>
  </w:p>
  <w:p w:rsidR="007F5515" w:rsidRDefault="007F5515" w:rsidP="007F5515">
    <w:pPr>
      <w:pStyle w:val="af3"/>
      <w:tabs>
        <w:tab w:val="clear" w:pos="4677"/>
        <w:tab w:val="clear" w:pos="9355"/>
        <w:tab w:val="left" w:pos="299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1729A"/>
    <w:multiLevelType w:val="multilevel"/>
    <w:tmpl w:val="AAC607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6870E14"/>
    <w:multiLevelType w:val="multilevel"/>
    <w:tmpl w:val="73EC8582"/>
    <w:lvl w:ilvl="0">
      <w:start w:val="1"/>
      <w:numFmt w:val="decimal"/>
      <w:suff w:val="nothing"/>
      <w:lvlText w:val="%1."/>
      <w:lvlJc w:val="center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6DD"/>
    <w:rsid w:val="000001AF"/>
    <w:rsid w:val="00005A78"/>
    <w:rsid w:val="00014471"/>
    <w:rsid w:val="00040910"/>
    <w:rsid w:val="00043941"/>
    <w:rsid w:val="00052126"/>
    <w:rsid w:val="0006209B"/>
    <w:rsid w:val="00070655"/>
    <w:rsid w:val="000877BB"/>
    <w:rsid w:val="000930BC"/>
    <w:rsid w:val="00097BB4"/>
    <w:rsid w:val="000A568D"/>
    <w:rsid w:val="000C0B25"/>
    <w:rsid w:val="000C0ECD"/>
    <w:rsid w:val="00101FBE"/>
    <w:rsid w:val="0010375F"/>
    <w:rsid w:val="00116278"/>
    <w:rsid w:val="001418BE"/>
    <w:rsid w:val="00157584"/>
    <w:rsid w:val="00160D81"/>
    <w:rsid w:val="001B4144"/>
    <w:rsid w:val="002045B8"/>
    <w:rsid w:val="00205BE7"/>
    <w:rsid w:val="00224EFE"/>
    <w:rsid w:val="00242E74"/>
    <w:rsid w:val="0025692D"/>
    <w:rsid w:val="002752A2"/>
    <w:rsid w:val="002812E1"/>
    <w:rsid w:val="00296ED2"/>
    <w:rsid w:val="002A0CE1"/>
    <w:rsid w:val="002A2E20"/>
    <w:rsid w:val="002A7875"/>
    <w:rsid w:val="002E07BA"/>
    <w:rsid w:val="003126D9"/>
    <w:rsid w:val="003228AD"/>
    <w:rsid w:val="00335231"/>
    <w:rsid w:val="00340048"/>
    <w:rsid w:val="00351199"/>
    <w:rsid w:val="00354F73"/>
    <w:rsid w:val="00367F6B"/>
    <w:rsid w:val="00382E66"/>
    <w:rsid w:val="003844FD"/>
    <w:rsid w:val="00391EC6"/>
    <w:rsid w:val="0039250E"/>
    <w:rsid w:val="0039553E"/>
    <w:rsid w:val="003B7080"/>
    <w:rsid w:val="00400BB3"/>
    <w:rsid w:val="00402B4F"/>
    <w:rsid w:val="00410A62"/>
    <w:rsid w:val="004542FE"/>
    <w:rsid w:val="0046586C"/>
    <w:rsid w:val="004971F6"/>
    <w:rsid w:val="004A2C59"/>
    <w:rsid w:val="004B0828"/>
    <w:rsid w:val="004B3129"/>
    <w:rsid w:val="004B55A6"/>
    <w:rsid w:val="004B72CA"/>
    <w:rsid w:val="004C0986"/>
    <w:rsid w:val="004E3F45"/>
    <w:rsid w:val="004F183A"/>
    <w:rsid w:val="00503E5D"/>
    <w:rsid w:val="00511F76"/>
    <w:rsid w:val="0051484A"/>
    <w:rsid w:val="0053356C"/>
    <w:rsid w:val="00551A39"/>
    <w:rsid w:val="005625A8"/>
    <w:rsid w:val="00565AAE"/>
    <w:rsid w:val="00574B09"/>
    <w:rsid w:val="00576450"/>
    <w:rsid w:val="00583EDA"/>
    <w:rsid w:val="00587AB6"/>
    <w:rsid w:val="005D19F9"/>
    <w:rsid w:val="005E1557"/>
    <w:rsid w:val="00601E21"/>
    <w:rsid w:val="00650CB7"/>
    <w:rsid w:val="00651A55"/>
    <w:rsid w:val="00651FF0"/>
    <w:rsid w:val="00661EA9"/>
    <w:rsid w:val="00664278"/>
    <w:rsid w:val="00664838"/>
    <w:rsid w:val="00670E41"/>
    <w:rsid w:val="0068165B"/>
    <w:rsid w:val="00694E7A"/>
    <w:rsid w:val="006A56DD"/>
    <w:rsid w:val="006C3B49"/>
    <w:rsid w:val="006E7415"/>
    <w:rsid w:val="006F5756"/>
    <w:rsid w:val="007076DD"/>
    <w:rsid w:val="00714429"/>
    <w:rsid w:val="00732C8D"/>
    <w:rsid w:val="00732E81"/>
    <w:rsid w:val="00740C5D"/>
    <w:rsid w:val="0074692E"/>
    <w:rsid w:val="00747901"/>
    <w:rsid w:val="007763E0"/>
    <w:rsid w:val="007C49A5"/>
    <w:rsid w:val="007F5515"/>
    <w:rsid w:val="00800785"/>
    <w:rsid w:val="008132EF"/>
    <w:rsid w:val="00830F0B"/>
    <w:rsid w:val="00841E82"/>
    <w:rsid w:val="0085015C"/>
    <w:rsid w:val="00891D5D"/>
    <w:rsid w:val="008D2338"/>
    <w:rsid w:val="008E76F4"/>
    <w:rsid w:val="00957E1D"/>
    <w:rsid w:val="0096053A"/>
    <w:rsid w:val="00970FDD"/>
    <w:rsid w:val="00981DB4"/>
    <w:rsid w:val="009845C0"/>
    <w:rsid w:val="0099377B"/>
    <w:rsid w:val="009A62C8"/>
    <w:rsid w:val="009A6BFA"/>
    <w:rsid w:val="009B515E"/>
    <w:rsid w:val="009F181A"/>
    <w:rsid w:val="009F58F9"/>
    <w:rsid w:val="00A26665"/>
    <w:rsid w:val="00A30E7E"/>
    <w:rsid w:val="00A511AF"/>
    <w:rsid w:val="00A62034"/>
    <w:rsid w:val="00A62EDA"/>
    <w:rsid w:val="00A7202E"/>
    <w:rsid w:val="00A91E2C"/>
    <w:rsid w:val="00AA104F"/>
    <w:rsid w:val="00AA158E"/>
    <w:rsid w:val="00AA5131"/>
    <w:rsid w:val="00AB0AF5"/>
    <w:rsid w:val="00AC6F2C"/>
    <w:rsid w:val="00AF2705"/>
    <w:rsid w:val="00B02BE2"/>
    <w:rsid w:val="00B02EE8"/>
    <w:rsid w:val="00B06C87"/>
    <w:rsid w:val="00B26C72"/>
    <w:rsid w:val="00B337EA"/>
    <w:rsid w:val="00B41940"/>
    <w:rsid w:val="00B66E21"/>
    <w:rsid w:val="00B74E8C"/>
    <w:rsid w:val="00B950FA"/>
    <w:rsid w:val="00BB0DFD"/>
    <w:rsid w:val="00BB2757"/>
    <w:rsid w:val="00BC1C92"/>
    <w:rsid w:val="00BC775F"/>
    <w:rsid w:val="00BD3D20"/>
    <w:rsid w:val="00BE6C66"/>
    <w:rsid w:val="00BF3801"/>
    <w:rsid w:val="00BF3D25"/>
    <w:rsid w:val="00C21818"/>
    <w:rsid w:val="00C264DE"/>
    <w:rsid w:val="00C77ECB"/>
    <w:rsid w:val="00C85060"/>
    <w:rsid w:val="00C9671F"/>
    <w:rsid w:val="00CA0549"/>
    <w:rsid w:val="00CA7B38"/>
    <w:rsid w:val="00CB1AED"/>
    <w:rsid w:val="00CB2C7A"/>
    <w:rsid w:val="00CE00DD"/>
    <w:rsid w:val="00D05390"/>
    <w:rsid w:val="00D4053E"/>
    <w:rsid w:val="00D804C8"/>
    <w:rsid w:val="00D84FF4"/>
    <w:rsid w:val="00D92544"/>
    <w:rsid w:val="00D92C57"/>
    <w:rsid w:val="00D96BFA"/>
    <w:rsid w:val="00DA008B"/>
    <w:rsid w:val="00DA0B52"/>
    <w:rsid w:val="00DF7511"/>
    <w:rsid w:val="00E00D81"/>
    <w:rsid w:val="00E220F7"/>
    <w:rsid w:val="00E7176D"/>
    <w:rsid w:val="00E8488A"/>
    <w:rsid w:val="00EE55C2"/>
    <w:rsid w:val="00F47880"/>
    <w:rsid w:val="00F53CA0"/>
    <w:rsid w:val="00F77E44"/>
    <w:rsid w:val="00F903EF"/>
    <w:rsid w:val="00F91484"/>
    <w:rsid w:val="00FA0230"/>
    <w:rsid w:val="00FC4B21"/>
    <w:rsid w:val="00FE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E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B24A5E"/>
  </w:style>
  <w:style w:type="character" w:customStyle="1" w:styleId="a4">
    <w:name w:val="Нижний колонтитул Знак"/>
    <w:basedOn w:val="a0"/>
    <w:uiPriority w:val="99"/>
    <w:qFormat/>
    <w:rsid w:val="00B24A5E"/>
  </w:style>
  <w:style w:type="character" w:customStyle="1" w:styleId="a5">
    <w:name w:val="Текст сноски Знак"/>
    <w:basedOn w:val="a0"/>
    <w:uiPriority w:val="99"/>
    <w:semiHidden/>
    <w:qFormat/>
    <w:rsid w:val="00E50D7F"/>
    <w:rPr>
      <w:sz w:val="20"/>
      <w:szCs w:val="20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E50D7F"/>
    <w:rPr>
      <w:vertAlign w:val="superscript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7">
    <w:name w:val="Символ нумерации"/>
    <w:qFormat/>
  </w:style>
  <w:style w:type="character" w:customStyle="1" w:styleId="a8">
    <w:name w:val="Символ сноски"/>
    <w:qFormat/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aa">
    <w:name w:val="Символ концевой сноски"/>
    <w:qFormat/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c">
    <w:name w:val="Body Text"/>
    <w:basedOn w:val="a"/>
    <w:link w:val="ad"/>
    <w:pPr>
      <w:spacing w:after="140"/>
    </w:pPr>
  </w:style>
  <w:style w:type="paragraph" w:styleId="ae">
    <w:name w:val="List"/>
    <w:basedOn w:val="ac"/>
    <w:rPr>
      <w:rFonts w:cs="Droid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Droid Sans Devanagari"/>
    </w:rPr>
  </w:style>
  <w:style w:type="paragraph" w:styleId="af1">
    <w:name w:val="No Spacing"/>
    <w:qFormat/>
    <w:rsid w:val="00991E06"/>
  </w:style>
  <w:style w:type="paragraph" w:customStyle="1" w:styleId="af2">
    <w:name w:val="Колонтитул"/>
    <w:basedOn w:val="a"/>
    <w:qFormat/>
  </w:style>
  <w:style w:type="paragraph" w:styleId="af3">
    <w:name w:val="header"/>
    <w:basedOn w:val="a"/>
    <w:uiPriority w:val="99"/>
    <w:unhideWhenUsed/>
    <w:rsid w:val="00B24A5E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footer"/>
    <w:basedOn w:val="a"/>
    <w:uiPriority w:val="99"/>
    <w:unhideWhenUsed/>
    <w:rsid w:val="00B24A5E"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footnote text"/>
    <w:basedOn w:val="a"/>
    <w:uiPriority w:val="99"/>
    <w:semiHidden/>
    <w:unhideWhenUsed/>
    <w:rsid w:val="00E50D7F"/>
    <w:pPr>
      <w:spacing w:after="0" w:line="240" w:lineRule="auto"/>
    </w:pPr>
    <w:rPr>
      <w:sz w:val="20"/>
      <w:szCs w:val="20"/>
    </w:rPr>
  </w:style>
  <w:style w:type="paragraph" w:customStyle="1" w:styleId="ConsPlusNonformat">
    <w:name w:val="ConsPlusNonformat"/>
    <w:uiPriority w:val="99"/>
    <w:qFormat/>
    <w:rsid w:val="0007480A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41167"/>
    <w:pPr>
      <w:widowControl w:val="0"/>
    </w:pPr>
    <w:rPr>
      <w:rFonts w:eastAsia="Times New Roman" w:cs="Calibri"/>
      <w:szCs w:val="20"/>
      <w:lang w:eastAsia="ru-RU"/>
    </w:rPr>
  </w:style>
  <w:style w:type="paragraph" w:styleId="af6">
    <w:name w:val="List Paragraph"/>
    <w:basedOn w:val="a"/>
    <w:uiPriority w:val="34"/>
    <w:qFormat/>
    <w:rsid w:val="00A17353"/>
    <w:pPr>
      <w:spacing w:after="160" w:line="259" w:lineRule="auto"/>
      <w:ind w:left="720"/>
      <w:contextualSpacing/>
    </w:p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paragraph" w:customStyle="1" w:styleId="af9">
    <w:name w:val="Верхний колонтитул слева"/>
    <w:basedOn w:val="af3"/>
    <w:qFormat/>
    <w:pPr>
      <w:suppressLineNumbers/>
      <w:tabs>
        <w:tab w:val="clear" w:pos="4677"/>
        <w:tab w:val="clear" w:pos="9355"/>
        <w:tab w:val="center" w:pos="5386"/>
        <w:tab w:val="right" w:pos="10772"/>
      </w:tabs>
    </w:pPr>
  </w:style>
  <w:style w:type="table" w:styleId="afa">
    <w:name w:val="Table Grid"/>
    <w:basedOn w:val="a1"/>
    <w:uiPriority w:val="59"/>
    <w:rsid w:val="002805AA"/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Balloon Text"/>
    <w:basedOn w:val="a"/>
    <w:link w:val="afc"/>
    <w:uiPriority w:val="99"/>
    <w:semiHidden/>
    <w:unhideWhenUsed/>
    <w:rsid w:val="00465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46586C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0C0B25"/>
    <w:pPr>
      <w:autoSpaceDN w:val="0"/>
      <w:textAlignment w:val="baseline"/>
    </w:pPr>
    <w:rPr>
      <w:rFonts w:ascii="Liberation Serif" w:eastAsia="Tahoma" w:hAnsi="Liberation Serif" w:cs="Droid Sans Devanagari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C0B25"/>
    <w:pPr>
      <w:spacing w:after="140" w:line="276" w:lineRule="auto"/>
    </w:pPr>
  </w:style>
  <w:style w:type="character" w:customStyle="1" w:styleId="ad">
    <w:name w:val="Основной текст Знак"/>
    <w:basedOn w:val="a0"/>
    <w:link w:val="ac"/>
    <w:rsid w:val="00E717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E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B24A5E"/>
  </w:style>
  <w:style w:type="character" w:customStyle="1" w:styleId="a4">
    <w:name w:val="Нижний колонтитул Знак"/>
    <w:basedOn w:val="a0"/>
    <w:uiPriority w:val="99"/>
    <w:qFormat/>
    <w:rsid w:val="00B24A5E"/>
  </w:style>
  <w:style w:type="character" w:customStyle="1" w:styleId="a5">
    <w:name w:val="Текст сноски Знак"/>
    <w:basedOn w:val="a0"/>
    <w:uiPriority w:val="99"/>
    <w:semiHidden/>
    <w:qFormat/>
    <w:rsid w:val="00E50D7F"/>
    <w:rPr>
      <w:sz w:val="20"/>
      <w:szCs w:val="20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E50D7F"/>
    <w:rPr>
      <w:vertAlign w:val="superscript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7">
    <w:name w:val="Символ нумерации"/>
    <w:qFormat/>
  </w:style>
  <w:style w:type="character" w:customStyle="1" w:styleId="a8">
    <w:name w:val="Символ сноски"/>
    <w:qFormat/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aa">
    <w:name w:val="Символ концевой сноски"/>
    <w:qFormat/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c">
    <w:name w:val="Body Text"/>
    <w:basedOn w:val="a"/>
    <w:link w:val="ad"/>
    <w:pPr>
      <w:spacing w:after="140"/>
    </w:pPr>
  </w:style>
  <w:style w:type="paragraph" w:styleId="ae">
    <w:name w:val="List"/>
    <w:basedOn w:val="ac"/>
    <w:rPr>
      <w:rFonts w:cs="Droid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Droid Sans Devanagari"/>
    </w:rPr>
  </w:style>
  <w:style w:type="paragraph" w:styleId="af1">
    <w:name w:val="No Spacing"/>
    <w:qFormat/>
    <w:rsid w:val="00991E06"/>
  </w:style>
  <w:style w:type="paragraph" w:customStyle="1" w:styleId="af2">
    <w:name w:val="Колонтитул"/>
    <w:basedOn w:val="a"/>
    <w:qFormat/>
  </w:style>
  <w:style w:type="paragraph" w:styleId="af3">
    <w:name w:val="header"/>
    <w:basedOn w:val="a"/>
    <w:uiPriority w:val="99"/>
    <w:unhideWhenUsed/>
    <w:rsid w:val="00B24A5E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footer"/>
    <w:basedOn w:val="a"/>
    <w:uiPriority w:val="99"/>
    <w:unhideWhenUsed/>
    <w:rsid w:val="00B24A5E"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footnote text"/>
    <w:basedOn w:val="a"/>
    <w:uiPriority w:val="99"/>
    <w:semiHidden/>
    <w:unhideWhenUsed/>
    <w:rsid w:val="00E50D7F"/>
    <w:pPr>
      <w:spacing w:after="0" w:line="240" w:lineRule="auto"/>
    </w:pPr>
    <w:rPr>
      <w:sz w:val="20"/>
      <w:szCs w:val="20"/>
    </w:rPr>
  </w:style>
  <w:style w:type="paragraph" w:customStyle="1" w:styleId="ConsPlusNonformat">
    <w:name w:val="ConsPlusNonformat"/>
    <w:uiPriority w:val="99"/>
    <w:qFormat/>
    <w:rsid w:val="0007480A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41167"/>
    <w:pPr>
      <w:widowControl w:val="0"/>
    </w:pPr>
    <w:rPr>
      <w:rFonts w:eastAsia="Times New Roman" w:cs="Calibri"/>
      <w:szCs w:val="20"/>
      <w:lang w:eastAsia="ru-RU"/>
    </w:rPr>
  </w:style>
  <w:style w:type="paragraph" w:styleId="af6">
    <w:name w:val="List Paragraph"/>
    <w:basedOn w:val="a"/>
    <w:uiPriority w:val="34"/>
    <w:qFormat/>
    <w:rsid w:val="00A17353"/>
    <w:pPr>
      <w:spacing w:after="160" w:line="259" w:lineRule="auto"/>
      <w:ind w:left="720"/>
      <w:contextualSpacing/>
    </w:p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paragraph" w:customStyle="1" w:styleId="af9">
    <w:name w:val="Верхний колонтитул слева"/>
    <w:basedOn w:val="af3"/>
    <w:qFormat/>
    <w:pPr>
      <w:suppressLineNumbers/>
      <w:tabs>
        <w:tab w:val="clear" w:pos="4677"/>
        <w:tab w:val="clear" w:pos="9355"/>
        <w:tab w:val="center" w:pos="5386"/>
        <w:tab w:val="right" w:pos="10772"/>
      </w:tabs>
    </w:pPr>
  </w:style>
  <w:style w:type="table" w:styleId="afa">
    <w:name w:val="Table Grid"/>
    <w:basedOn w:val="a1"/>
    <w:uiPriority w:val="59"/>
    <w:rsid w:val="002805AA"/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Balloon Text"/>
    <w:basedOn w:val="a"/>
    <w:link w:val="afc"/>
    <w:uiPriority w:val="99"/>
    <w:semiHidden/>
    <w:unhideWhenUsed/>
    <w:rsid w:val="00465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46586C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0C0B25"/>
    <w:pPr>
      <w:autoSpaceDN w:val="0"/>
      <w:textAlignment w:val="baseline"/>
    </w:pPr>
    <w:rPr>
      <w:rFonts w:ascii="Liberation Serif" w:eastAsia="Tahoma" w:hAnsi="Liberation Serif" w:cs="Droid Sans Devanagari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C0B25"/>
    <w:pPr>
      <w:spacing w:after="140" w:line="276" w:lineRule="auto"/>
    </w:pPr>
  </w:style>
  <w:style w:type="character" w:customStyle="1" w:styleId="ad">
    <w:name w:val="Основной текст Знак"/>
    <w:basedOn w:val="a0"/>
    <w:link w:val="ac"/>
    <w:rsid w:val="00E71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4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C4C71-AA5B-429A-B284-A43C8B3A8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21</Pages>
  <Words>5176</Words>
  <Characters>29504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ДЖАНАЕВА ВЕРОНИКА БАТРАЗОВНА</dc:creator>
  <cp:lastModifiedBy>Прилепская Марина Сергеевна</cp:lastModifiedBy>
  <cp:revision>10</cp:revision>
  <cp:lastPrinted>2025-07-15T10:52:00Z</cp:lastPrinted>
  <dcterms:created xsi:type="dcterms:W3CDTF">2025-07-14T10:31:00Z</dcterms:created>
  <dcterms:modified xsi:type="dcterms:W3CDTF">2025-07-15T13:57:00Z</dcterms:modified>
  <dc:language>ru-RU</dc:language>
</cp:coreProperties>
</file>