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28" w:rsidRDefault="004E18A1" w:rsidP="00677740">
      <w:pPr>
        <w:spacing w:line="240" w:lineRule="auto"/>
        <w:ind w:firstLine="0"/>
        <w:jc w:val="center"/>
        <w:rPr>
          <w:b/>
        </w:rPr>
      </w:pPr>
      <w:r>
        <w:rPr>
          <w:b/>
        </w:rPr>
        <w:t>Доклад</w:t>
      </w:r>
    </w:p>
    <w:p w:rsidR="00C54CF1" w:rsidRDefault="004E18A1" w:rsidP="00677740">
      <w:pPr>
        <w:spacing w:line="240" w:lineRule="auto"/>
        <w:ind w:firstLine="0"/>
        <w:jc w:val="center"/>
        <w:rPr>
          <w:b/>
        </w:rPr>
      </w:pPr>
      <w:r>
        <w:rPr>
          <w:b/>
        </w:rPr>
        <w:t>о стоимости строительства, реконструкции, капитального ремонта,</w:t>
      </w:r>
    </w:p>
    <w:p w:rsidR="00BC2A23" w:rsidRDefault="004E18A1" w:rsidP="00677740">
      <w:pPr>
        <w:spacing w:line="240" w:lineRule="auto"/>
        <w:ind w:firstLine="0"/>
        <w:jc w:val="center"/>
        <w:rPr>
          <w:b/>
        </w:rPr>
      </w:pPr>
      <w:r>
        <w:rPr>
          <w:b/>
        </w:rPr>
        <w:t>ремонта и содержания 1 км автомобильных дорог общего пользо</w:t>
      </w:r>
      <w:r w:rsidR="0075345F">
        <w:rPr>
          <w:b/>
        </w:rPr>
        <w:t xml:space="preserve">вания </w:t>
      </w:r>
    </w:p>
    <w:p w:rsidR="0009250D" w:rsidRDefault="0075345F" w:rsidP="00677740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Российской Федерации </w:t>
      </w:r>
    </w:p>
    <w:p w:rsidR="00BA4528" w:rsidRPr="00195D57" w:rsidRDefault="0055601F" w:rsidP="00195D57">
      <w:pPr>
        <w:pStyle w:val="a3"/>
        <w:numPr>
          <w:ilvl w:val="0"/>
          <w:numId w:val="7"/>
        </w:numPr>
        <w:spacing w:line="240" w:lineRule="auto"/>
        <w:jc w:val="center"/>
        <w:rPr>
          <w:b/>
        </w:rPr>
      </w:pPr>
      <w:r>
        <w:rPr>
          <w:b/>
        </w:rPr>
        <w:t xml:space="preserve"> </w:t>
      </w:r>
      <w:r w:rsidR="004E18A1" w:rsidRPr="00195D57">
        <w:rPr>
          <w:b/>
        </w:rPr>
        <w:t>год)</w:t>
      </w:r>
    </w:p>
    <w:p w:rsidR="00195D57" w:rsidRDefault="00195D57" w:rsidP="00195D57">
      <w:pPr>
        <w:spacing w:line="240" w:lineRule="auto"/>
        <w:ind w:firstLine="709"/>
        <w:jc w:val="both"/>
      </w:pPr>
      <w:bookmarkStart w:id="0" w:name="_Hlk85636564"/>
    </w:p>
    <w:p w:rsidR="00195D57" w:rsidRPr="00195D57" w:rsidRDefault="00195D57" w:rsidP="00195D57">
      <w:pPr>
        <w:pStyle w:val="a3"/>
        <w:numPr>
          <w:ilvl w:val="0"/>
          <w:numId w:val="10"/>
        </w:numPr>
        <w:spacing w:line="240" w:lineRule="auto"/>
        <w:jc w:val="both"/>
        <w:rPr>
          <w:b/>
        </w:rPr>
      </w:pPr>
      <w:r w:rsidRPr="00195D57">
        <w:rPr>
          <w:b/>
        </w:rPr>
        <w:t>Введение</w:t>
      </w:r>
    </w:p>
    <w:p w:rsidR="00195D57" w:rsidRDefault="004E18A1" w:rsidP="00195D57">
      <w:pPr>
        <w:spacing w:line="240" w:lineRule="auto"/>
        <w:ind w:firstLine="709"/>
        <w:jc w:val="both"/>
      </w:pPr>
      <w:proofErr w:type="gramStart"/>
      <w:r>
        <w:t xml:space="preserve">Материалы подготовлены Министерством транспорта Российской Федерации на основе данных, </w:t>
      </w:r>
      <w:r w:rsidR="00AC60EB" w:rsidRPr="00CC6851">
        <w:t xml:space="preserve">поступивших </w:t>
      </w:r>
      <w:r w:rsidR="00AC60EB" w:rsidRPr="00195D57">
        <w:rPr>
          <w:color w:val="auto"/>
        </w:rPr>
        <w:t>от</w:t>
      </w:r>
      <w:r w:rsidR="0055601F" w:rsidRPr="0055601F">
        <w:t xml:space="preserve"> </w:t>
      </w:r>
      <w:r w:rsidR="0055601F" w:rsidRPr="00CC6851">
        <w:t xml:space="preserve">подведомственных Федеральному дорожному агентству </w:t>
      </w:r>
      <w:r w:rsidR="00AC60EB" w:rsidRPr="00CC6851">
        <w:t>федеральных казенных учреждений</w:t>
      </w:r>
      <w:r w:rsidR="0055601F">
        <w:t xml:space="preserve"> </w:t>
      </w:r>
      <w:r w:rsidR="0055601F" w:rsidRPr="00CC6851">
        <w:t>(</w:t>
      </w:r>
      <w:r w:rsidR="0055601F">
        <w:t>30</w:t>
      </w:r>
      <w:r w:rsidR="0055601F" w:rsidRPr="00CC6851">
        <w:t xml:space="preserve"> ФКУ)</w:t>
      </w:r>
      <w:r w:rsidR="0055601F">
        <w:t>,</w:t>
      </w:r>
      <w:r w:rsidR="00AC60EB" w:rsidRPr="00CC6851">
        <w:t xml:space="preserve"> Государственной компании «Российские автомобильные дороги», а также органов управления дорожным хозяйством субъектов Российской Федерации</w:t>
      </w:r>
      <w:r>
        <w:t xml:space="preserve"> (8</w:t>
      </w:r>
      <w:r w:rsidR="003B4CC4">
        <w:t>5</w:t>
      </w:r>
      <w:r w:rsidR="007B5AF3" w:rsidRPr="00195D57">
        <w:rPr>
          <w:lang w:val="en-US"/>
        </w:rPr>
        <w:t> </w:t>
      </w:r>
      <w:r>
        <w:t>субъект</w:t>
      </w:r>
      <w:r w:rsidR="003B4CC4">
        <w:t>ов)</w:t>
      </w:r>
      <w:r w:rsidR="00295703">
        <w:t>.</w:t>
      </w:r>
      <w:proofErr w:type="gramEnd"/>
    </w:p>
    <w:p w:rsidR="00934034" w:rsidRPr="00195D57" w:rsidRDefault="004E18A1" w:rsidP="00195D57">
      <w:pPr>
        <w:spacing w:line="240" w:lineRule="auto"/>
        <w:ind w:firstLine="709"/>
        <w:jc w:val="both"/>
      </w:pPr>
      <w:r>
        <w:rPr>
          <w:b/>
        </w:rPr>
        <w:t>2.</w:t>
      </w:r>
      <w:r w:rsidR="00BC2A23">
        <w:rPr>
          <w:b/>
        </w:rPr>
        <w:t> </w:t>
      </w:r>
      <w:r>
        <w:rPr>
          <w:b/>
        </w:rPr>
        <w:t>Особенности статистической обработки удельных стоимостных показателей</w:t>
      </w:r>
    </w:p>
    <w:p w:rsidR="00B01C8B" w:rsidRDefault="004E18A1" w:rsidP="00677740">
      <w:pPr>
        <w:spacing w:line="240" w:lineRule="auto"/>
        <w:ind w:firstLine="709"/>
        <w:jc w:val="both"/>
      </w:pPr>
      <w:r>
        <w:t>Автомобильная дорога – это сложный линейный объект, который помимо основных конструктивных элементов (дорожного полотна, дорожного покрытия</w:t>
      </w:r>
      <w:r w:rsidR="00C54CF1" w:rsidRPr="00C54CF1">
        <w:t xml:space="preserve"> </w:t>
      </w:r>
      <w:r>
        <w:t>и</w:t>
      </w:r>
      <w:r w:rsidR="00C54CF1">
        <w:rPr>
          <w:lang w:val="en-US"/>
        </w:rPr>
        <w:t> </w:t>
      </w:r>
      <w:r>
        <w:t xml:space="preserve">подобных элементов) имеет в своем составе на всем протяжении дорожные сооружения, являющиеся </w:t>
      </w:r>
      <w:r w:rsidR="00D032FE">
        <w:t>ее</w:t>
      </w:r>
      <w:r>
        <w:t xml:space="preserve"> 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</w:t>
      </w:r>
    </w:p>
    <w:p w:rsidR="00B01C8B" w:rsidRDefault="004E18A1" w:rsidP="00677740">
      <w:pPr>
        <w:spacing w:line="240" w:lineRule="auto"/>
        <w:ind w:firstLine="709"/>
        <w:jc w:val="both"/>
      </w:pPr>
      <w:r>
        <w:t xml:space="preserve">На величину стоимости строительства, реконструкции, капитального ремонта, ремонта и </w:t>
      </w:r>
      <w:proofErr w:type="gramStart"/>
      <w:r>
        <w:t>содержания</w:t>
      </w:r>
      <w:proofErr w:type="gramEnd"/>
      <w:r>
        <w:t xml:space="preserve"> автомобильных дорог влияет целый ряд </w:t>
      </w:r>
      <w:proofErr w:type="spellStart"/>
      <w:r>
        <w:t>ценообразующих</w:t>
      </w:r>
      <w:proofErr w:type="spellEnd"/>
      <w:r>
        <w:t xml:space="preserve"> факторов, таких как: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геометрические характеристики (ширина проезжей части, обочин, разделительной полосы, радиусы кривых, уклоны и т.</w:t>
      </w:r>
      <w:r>
        <w:t xml:space="preserve"> </w:t>
      </w:r>
      <w:r w:rsidR="004E18A1">
        <w:t>д.);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капитальность конструкции дорожной одежды;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рельеф местности, природно-климатические и инженерно-геологические условия строительства;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наличие застройки территории;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количество пересечений и примыканий, искусственных сооружений;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стоимость строительных материалов, включая затраты на</w:t>
      </w:r>
      <w:r w:rsidR="00C54CF1">
        <w:rPr>
          <w:lang w:val="en-US"/>
        </w:rPr>
        <w:t> </w:t>
      </w:r>
      <w:r w:rsidR="004E18A1">
        <w:t>их</w:t>
      </w:r>
      <w:r w:rsidR="00C54CF1">
        <w:rPr>
          <w:lang w:val="en-US"/>
        </w:rPr>
        <w:t> </w:t>
      </w:r>
      <w:r w:rsidR="004E18A1">
        <w:t>транспортировку;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объемы земляных работ;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стоимость возмещения расходов при выкупе земель и выплаты компенсаций;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количество и тип пересекаемых и переустраиваемых коммуникаций;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система водоотвода, тип очистных сооружений;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количество и тип искусственных сооружений;</w:t>
      </w:r>
    </w:p>
    <w:p w:rsidR="00B01C8B" w:rsidRDefault="00DD27A2" w:rsidP="00677740">
      <w:pPr>
        <w:spacing w:line="240" w:lineRule="auto"/>
        <w:ind w:firstLine="709"/>
        <w:jc w:val="both"/>
      </w:pPr>
      <w:r>
        <w:t>– </w:t>
      </w:r>
      <w:r w:rsidR="004E18A1">
        <w:t>количество и размеры дорожных знаков, тип их установки;</w:t>
      </w:r>
    </w:p>
    <w:p w:rsidR="005B0F4F" w:rsidRDefault="00DD27A2" w:rsidP="00195D57">
      <w:pPr>
        <w:spacing w:line="240" w:lineRule="auto"/>
        <w:ind w:firstLine="709"/>
        <w:jc w:val="both"/>
      </w:pPr>
      <w:r>
        <w:t>– </w:t>
      </w:r>
      <w:r w:rsidR="004E18A1">
        <w:t>наличие различных охранных зон.</w:t>
      </w:r>
    </w:p>
    <w:p w:rsidR="00B01C8B" w:rsidRDefault="004E18A1" w:rsidP="00677740">
      <w:pPr>
        <w:spacing w:line="240" w:lineRule="auto"/>
        <w:ind w:firstLine="709"/>
        <w:jc w:val="both"/>
      </w:pPr>
      <w:r>
        <w:t>В настоящем докладе для обеспечения статистической достоверности и</w:t>
      </w:r>
      <w:r w:rsidR="00C54CF1">
        <w:rPr>
          <w:lang w:val="en-US"/>
        </w:rPr>
        <w:t> </w:t>
      </w:r>
      <w:r>
        <w:t xml:space="preserve">однородности выборки при расчете удельных стоимостных показателей строительства, реконструкции, капитального ремонта, ремонта и </w:t>
      </w:r>
      <w:proofErr w:type="gramStart"/>
      <w:r>
        <w:t>содержания</w:t>
      </w:r>
      <w:proofErr w:type="gramEnd"/>
      <w:r>
        <w:t xml:space="preserve"> автомобильных дорог были учтены следующие аспекты:</w:t>
      </w:r>
    </w:p>
    <w:p w:rsidR="00B01C8B" w:rsidRDefault="00DD27A2" w:rsidP="00677740">
      <w:pPr>
        <w:spacing w:line="240" w:lineRule="auto"/>
        <w:ind w:firstLine="709"/>
        <w:jc w:val="both"/>
      </w:pPr>
      <w:r>
        <w:lastRenderedPageBreak/>
        <w:t>– </w:t>
      </w:r>
      <w:r w:rsidR="004E18A1">
        <w:t>выделены стоим</w:t>
      </w:r>
      <w:r w:rsidR="00206093">
        <w:t>остные показатели каждой дороги</w:t>
      </w:r>
      <w:r w:rsidR="004E18A1">
        <w:t xml:space="preserve"> </w:t>
      </w:r>
      <w:r w:rsidR="004E18A1" w:rsidRPr="00206093">
        <w:rPr>
          <w:b/>
        </w:rPr>
        <w:t xml:space="preserve">без дорогостоящих искусственных сооружений </w:t>
      </w:r>
      <w:r w:rsidR="004E18A1">
        <w:t>(крупных мостов и многоуровневых развязок);</w:t>
      </w:r>
    </w:p>
    <w:p w:rsidR="00B01C8B" w:rsidRDefault="00DD27A2" w:rsidP="00677740">
      <w:pPr>
        <w:spacing w:line="240" w:lineRule="auto"/>
        <w:ind w:firstLine="709"/>
        <w:jc w:val="both"/>
      </w:pPr>
      <w:r>
        <w:t>–</w:t>
      </w:r>
      <w:r w:rsidR="00BC2A23">
        <w:t> </w:t>
      </w:r>
      <w:r w:rsidR="004E18A1" w:rsidRPr="00206093">
        <w:rPr>
          <w:b/>
        </w:rPr>
        <w:t xml:space="preserve">исключены затраты </w:t>
      </w:r>
      <w:r w:rsidR="00206093">
        <w:rPr>
          <w:b/>
        </w:rPr>
        <w:t xml:space="preserve">на выкуп земель, компенсационные выплаты, переустройство сетей инженерного обеспечения, а также </w:t>
      </w:r>
      <w:r w:rsidR="004E18A1" w:rsidRPr="00206093">
        <w:rPr>
          <w:b/>
        </w:rPr>
        <w:t>налог на</w:t>
      </w:r>
      <w:r w:rsidR="00C54CF1">
        <w:rPr>
          <w:b/>
          <w:lang w:val="en-US"/>
        </w:rPr>
        <w:t> </w:t>
      </w:r>
      <w:r w:rsidR="004E18A1" w:rsidRPr="00206093">
        <w:rPr>
          <w:b/>
        </w:rPr>
        <w:t>добавленную стоимость</w:t>
      </w:r>
      <w:r w:rsidR="004E18A1">
        <w:t>;</w:t>
      </w:r>
    </w:p>
    <w:p w:rsidR="00206093" w:rsidRDefault="00DD27A2" w:rsidP="00677740">
      <w:pPr>
        <w:spacing w:line="240" w:lineRule="auto"/>
        <w:ind w:firstLine="709"/>
        <w:jc w:val="both"/>
      </w:pPr>
      <w:r>
        <w:t>–</w:t>
      </w:r>
      <w:r w:rsidR="00BC2A23">
        <w:t xml:space="preserve"> </w:t>
      </w:r>
      <w:r w:rsidR="004E18A1">
        <w:t>рассчитаны укрупненные показатели.</w:t>
      </w:r>
    </w:p>
    <w:p w:rsidR="005474ED" w:rsidRPr="00195D57" w:rsidRDefault="004E18A1" w:rsidP="00195D57">
      <w:pPr>
        <w:spacing w:line="240" w:lineRule="auto"/>
        <w:ind w:firstLine="709"/>
        <w:jc w:val="both"/>
      </w:pPr>
      <w:r>
        <w:t>Подготовка доклада осуществлялась в соответствии с 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1 км автомобильных дорог общего пользован</w:t>
      </w:r>
      <w:r w:rsidR="00BE4914">
        <w:t>ия федерального, регионального или межмуниципального</w:t>
      </w:r>
      <w:r>
        <w:t xml:space="preserve"> и местного значения</w:t>
      </w:r>
      <w:r w:rsidR="00F25178">
        <w:t>,</w:t>
      </w:r>
      <w:r>
        <w:t xml:space="preserve"> </w:t>
      </w:r>
      <w:r w:rsidR="00AD72F8">
        <w:t xml:space="preserve">рекомендованными к применению </w:t>
      </w:r>
      <w:r w:rsidRPr="00502315">
        <w:t>поручением</w:t>
      </w:r>
      <w:r w:rsidR="00502315" w:rsidRPr="00502315">
        <w:t xml:space="preserve"> Министерства транспорта Российской Федерации</w:t>
      </w:r>
      <w:r w:rsidR="00AD72F8">
        <w:t xml:space="preserve"> </w:t>
      </w:r>
      <w:r w:rsidR="0020708C" w:rsidRPr="0020708C">
        <w:t xml:space="preserve">от </w:t>
      </w:r>
      <w:r w:rsidR="0020708C" w:rsidRPr="000F645D">
        <w:t>2</w:t>
      </w:r>
      <w:r w:rsidR="000F645D" w:rsidRPr="000F645D">
        <w:t>1</w:t>
      </w:r>
      <w:r w:rsidR="0020708C" w:rsidRPr="000F645D">
        <w:t>.1</w:t>
      </w:r>
      <w:r w:rsidR="000F645D" w:rsidRPr="000F645D">
        <w:t>0</w:t>
      </w:r>
      <w:r w:rsidR="0020708C" w:rsidRPr="000F645D">
        <w:t>.202</w:t>
      </w:r>
      <w:r w:rsidR="009467E4">
        <w:t>4</w:t>
      </w:r>
      <w:r w:rsidR="0020708C" w:rsidRPr="000F645D">
        <w:t xml:space="preserve"> № </w:t>
      </w:r>
      <w:r w:rsidR="000F645D" w:rsidRPr="000F645D">
        <w:t>ВТ</w:t>
      </w:r>
      <w:r w:rsidR="0020708C" w:rsidRPr="000F645D">
        <w:t>-16-пр</w:t>
      </w:r>
      <w:r w:rsidR="0020708C" w:rsidRPr="0020708C">
        <w:t>.</w:t>
      </w:r>
    </w:p>
    <w:p w:rsidR="005474ED" w:rsidRPr="00195D57" w:rsidRDefault="004E18A1" w:rsidP="00195D57">
      <w:pPr>
        <w:spacing w:line="240" w:lineRule="auto"/>
        <w:ind w:firstLine="709"/>
        <w:jc w:val="both"/>
        <w:rPr>
          <w:b/>
        </w:rPr>
      </w:pPr>
      <w:r>
        <w:rPr>
          <w:b/>
        </w:rPr>
        <w:t>3.</w:t>
      </w:r>
      <w:r w:rsidR="00BC2A23">
        <w:rPr>
          <w:b/>
        </w:rPr>
        <w:t> </w:t>
      </w:r>
      <w:r>
        <w:rPr>
          <w:b/>
        </w:rPr>
        <w:t xml:space="preserve">Анализ удельных стоимостных показателей строительства, </w:t>
      </w:r>
      <w:r w:rsidRPr="005F04D9">
        <w:rPr>
          <w:b/>
        </w:rPr>
        <w:t>реконструкции, капитального ремонта, ремонта и содержания 1</w:t>
      </w:r>
      <w:r w:rsidR="002645B9" w:rsidRPr="005F04D9">
        <w:rPr>
          <w:b/>
        </w:rPr>
        <w:t xml:space="preserve"> </w:t>
      </w:r>
      <w:r w:rsidRPr="005F04D9">
        <w:rPr>
          <w:b/>
        </w:rPr>
        <w:t>км</w:t>
      </w:r>
      <w:r w:rsidR="00CF44D9" w:rsidRPr="005F04D9">
        <w:rPr>
          <w:b/>
        </w:rPr>
        <w:t xml:space="preserve"> </w:t>
      </w:r>
      <w:r w:rsidRPr="005F04D9">
        <w:rPr>
          <w:b/>
        </w:rPr>
        <w:t>1</w:t>
      </w:r>
      <w:r w:rsidR="00CF44D9" w:rsidRPr="005F04D9">
        <w:rPr>
          <w:b/>
        </w:rPr>
        <w:t xml:space="preserve"> </w:t>
      </w:r>
      <w:r w:rsidRPr="005F04D9">
        <w:rPr>
          <w:b/>
        </w:rPr>
        <w:t>полосы автомобильных дорог общего пользования в Российской Федерации</w:t>
      </w:r>
    </w:p>
    <w:p w:rsidR="000C642B" w:rsidRPr="005F04D9" w:rsidRDefault="00500657" w:rsidP="00677740">
      <w:pPr>
        <w:spacing w:line="240" w:lineRule="auto"/>
        <w:ind w:firstLine="709"/>
        <w:jc w:val="both"/>
      </w:pPr>
      <w:r w:rsidRPr="005F04D9">
        <w:t xml:space="preserve">Средняя стоимость </w:t>
      </w:r>
      <w:r w:rsidRPr="005F04D9">
        <w:rPr>
          <w:b/>
          <w:i/>
        </w:rPr>
        <w:t xml:space="preserve">строительства </w:t>
      </w:r>
      <w:r w:rsidRPr="005F04D9">
        <w:t>1 км 1 полосы движения по каждой категории автомобильных дорог приведен</w:t>
      </w:r>
      <w:r w:rsidR="005C429D" w:rsidRPr="005F04D9">
        <w:t>а</w:t>
      </w:r>
      <w:r w:rsidRPr="005F04D9">
        <w:t xml:space="preserve"> в таблице 1.</w:t>
      </w:r>
    </w:p>
    <w:p w:rsidR="00500657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Таблица 1 – Средняя стоимость </w:t>
      </w:r>
      <w:r w:rsidRPr="005F04D9">
        <w:rPr>
          <w:b/>
          <w:i/>
        </w:rPr>
        <w:t xml:space="preserve">строительства </w:t>
      </w:r>
      <w:r w:rsidRPr="005F04D9">
        <w:t>1 км 1 полосы движения в</w:t>
      </w:r>
      <w:r w:rsidR="00C67138" w:rsidRPr="005F04D9">
        <w:rPr>
          <w:lang w:val="en-US"/>
        </w:rPr>
        <w:t> </w:t>
      </w:r>
      <w:r w:rsidRPr="005F04D9">
        <w:t>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2544"/>
        <w:gridCol w:w="1867"/>
        <w:gridCol w:w="2333"/>
      </w:tblGrid>
      <w:tr w:rsidR="00500657" w:rsidRPr="005F04D9" w:rsidTr="0009250D">
        <w:trPr>
          <w:trHeight w:val="235"/>
        </w:trPr>
        <w:tc>
          <w:tcPr>
            <w:tcW w:w="3167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Категория дороги</w:t>
            </w:r>
          </w:p>
        </w:tc>
        <w:tc>
          <w:tcPr>
            <w:tcW w:w="2544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Средняя стоимость </w:t>
            </w:r>
            <w:r w:rsidRPr="005F04D9">
              <w:rPr>
                <w:b/>
                <w:i/>
                <w:sz w:val="24"/>
              </w:rPr>
              <w:t>строительства</w:t>
            </w:r>
          </w:p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1 км 1 полосы движения,</w:t>
            </w:r>
          </w:p>
          <w:p w:rsidR="00500657" w:rsidRPr="005F04D9" w:rsidRDefault="00500657" w:rsidP="0055601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тыс. руб</w:t>
            </w:r>
            <w:r w:rsidR="0055601F">
              <w:rPr>
                <w:sz w:val="24"/>
              </w:rPr>
              <w:t>лей</w:t>
            </w:r>
          </w:p>
        </w:tc>
        <w:tc>
          <w:tcPr>
            <w:tcW w:w="1867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Количество объектов в</w:t>
            </w:r>
            <w:r w:rsidR="0056640F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>расчете</w:t>
            </w:r>
          </w:p>
        </w:tc>
        <w:tc>
          <w:tcPr>
            <w:tcW w:w="2333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Суммарная линейная протяженность объектов в расчете, </w:t>
            </w:r>
            <w:proofErr w:type="gramStart"/>
            <w:r w:rsidRPr="005F04D9">
              <w:rPr>
                <w:sz w:val="24"/>
              </w:rPr>
              <w:t>км</w:t>
            </w:r>
            <w:proofErr w:type="gramEnd"/>
          </w:p>
        </w:tc>
      </w:tr>
      <w:tr w:rsidR="00361940" w:rsidRPr="005F04D9" w:rsidTr="0009250D">
        <w:tc>
          <w:tcPr>
            <w:tcW w:w="3167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</w:t>
            </w:r>
          </w:p>
        </w:tc>
        <w:tc>
          <w:tcPr>
            <w:tcW w:w="2544" w:type="dxa"/>
            <w:vAlign w:val="center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140 692,11</w:t>
            </w:r>
          </w:p>
        </w:tc>
        <w:tc>
          <w:tcPr>
            <w:tcW w:w="1867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10</w:t>
            </w:r>
          </w:p>
        </w:tc>
        <w:tc>
          <w:tcPr>
            <w:tcW w:w="2333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521,64</w:t>
            </w:r>
            <w:r w:rsidR="0056640F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09250D">
        <w:tc>
          <w:tcPr>
            <w:tcW w:w="3167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</w:t>
            </w:r>
          </w:p>
        </w:tc>
        <w:tc>
          <w:tcPr>
            <w:tcW w:w="2544" w:type="dxa"/>
            <w:vAlign w:val="center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79 474,16</w:t>
            </w:r>
          </w:p>
        </w:tc>
        <w:tc>
          <w:tcPr>
            <w:tcW w:w="1867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20,288</w:t>
            </w:r>
          </w:p>
        </w:tc>
      </w:tr>
      <w:tr w:rsidR="00361940" w:rsidRPr="005F04D9" w:rsidTr="0009250D">
        <w:tc>
          <w:tcPr>
            <w:tcW w:w="3167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III</w:t>
            </w:r>
          </w:p>
        </w:tc>
        <w:tc>
          <w:tcPr>
            <w:tcW w:w="2544" w:type="dxa"/>
            <w:vAlign w:val="center"/>
          </w:tcPr>
          <w:p w:rsidR="00361940" w:rsidRPr="005F04D9" w:rsidRDefault="00E6072D" w:rsidP="00677740">
            <w:pPr>
              <w:spacing w:line="240" w:lineRule="auto"/>
              <w:ind w:hanging="8"/>
              <w:jc w:val="center"/>
              <w:rPr>
                <w:color w:val="auto"/>
                <w:sz w:val="24"/>
                <w:szCs w:val="24"/>
              </w:rPr>
            </w:pPr>
            <w:r w:rsidRPr="005F04D9">
              <w:rPr>
                <w:color w:val="auto"/>
                <w:sz w:val="24"/>
                <w:szCs w:val="24"/>
              </w:rPr>
              <w:t>46 251,70</w:t>
            </w:r>
          </w:p>
        </w:tc>
        <w:tc>
          <w:tcPr>
            <w:tcW w:w="1867" w:type="dxa"/>
          </w:tcPr>
          <w:p w:rsidR="00361940" w:rsidRPr="005F04D9" w:rsidRDefault="00E6072D" w:rsidP="00677740">
            <w:pPr>
              <w:spacing w:line="240" w:lineRule="auto"/>
              <w:ind w:hanging="8"/>
              <w:jc w:val="center"/>
              <w:rPr>
                <w:color w:val="auto"/>
                <w:sz w:val="24"/>
                <w:szCs w:val="24"/>
              </w:rPr>
            </w:pPr>
            <w:r w:rsidRPr="005F04D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361940" w:rsidRPr="005F04D9" w:rsidRDefault="00E6072D" w:rsidP="00677740">
            <w:pPr>
              <w:spacing w:line="240" w:lineRule="auto"/>
              <w:ind w:hanging="8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5F04D9">
              <w:rPr>
                <w:color w:val="auto"/>
                <w:sz w:val="24"/>
                <w:szCs w:val="24"/>
              </w:rPr>
              <w:t>15,37</w:t>
            </w:r>
            <w:r w:rsidR="005B0F4F" w:rsidRPr="005F04D9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09250D">
        <w:tc>
          <w:tcPr>
            <w:tcW w:w="3167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IV</w:t>
            </w:r>
          </w:p>
        </w:tc>
        <w:tc>
          <w:tcPr>
            <w:tcW w:w="2544" w:type="dxa"/>
            <w:vAlign w:val="center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29 416,32</w:t>
            </w:r>
          </w:p>
        </w:tc>
        <w:tc>
          <w:tcPr>
            <w:tcW w:w="1867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54</w:t>
            </w:r>
          </w:p>
        </w:tc>
        <w:tc>
          <w:tcPr>
            <w:tcW w:w="2333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139,168</w:t>
            </w:r>
          </w:p>
        </w:tc>
      </w:tr>
      <w:tr w:rsidR="00361940" w:rsidRPr="005F04D9" w:rsidTr="0009250D">
        <w:tc>
          <w:tcPr>
            <w:tcW w:w="3167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V</w:t>
            </w:r>
          </w:p>
        </w:tc>
        <w:tc>
          <w:tcPr>
            <w:tcW w:w="2544" w:type="dxa"/>
            <w:vAlign w:val="center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  <w:lang w:val="en-US"/>
              </w:rPr>
              <w:t>19 562,78</w:t>
            </w:r>
          </w:p>
        </w:tc>
        <w:tc>
          <w:tcPr>
            <w:tcW w:w="1867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53</w:t>
            </w:r>
          </w:p>
        </w:tc>
        <w:tc>
          <w:tcPr>
            <w:tcW w:w="2333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90,709</w:t>
            </w:r>
          </w:p>
        </w:tc>
      </w:tr>
      <w:tr w:rsidR="00361940" w:rsidRPr="005F04D9" w:rsidTr="0009250D">
        <w:tc>
          <w:tcPr>
            <w:tcW w:w="3167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5F04D9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44" w:type="dxa"/>
            <w:vAlign w:val="center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1</w:t>
            </w:r>
            <w:r w:rsidR="008D745E" w:rsidRPr="005F04D9">
              <w:rPr>
                <w:b/>
                <w:sz w:val="24"/>
                <w:szCs w:val="24"/>
              </w:rPr>
              <w:t>21 000,76</w:t>
            </w:r>
            <w:r w:rsidR="00420ED9" w:rsidRPr="005F04D9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867" w:type="dxa"/>
          </w:tcPr>
          <w:p w:rsidR="00361940" w:rsidRPr="005F04D9" w:rsidRDefault="00361940" w:rsidP="00677740">
            <w:pPr>
              <w:spacing w:line="240" w:lineRule="auto"/>
              <w:ind w:hanging="8"/>
              <w:jc w:val="center"/>
              <w:rPr>
                <w:b/>
                <w:sz w:val="24"/>
                <w:szCs w:val="24"/>
              </w:rPr>
            </w:pPr>
            <w:r w:rsidRPr="005F04D9">
              <w:rPr>
                <w:b/>
                <w:sz w:val="24"/>
                <w:szCs w:val="24"/>
              </w:rPr>
              <w:t>12</w:t>
            </w:r>
            <w:r w:rsidR="00ED5796" w:rsidRPr="005F04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361940" w:rsidRPr="005F04D9" w:rsidRDefault="008D745E" w:rsidP="00677740">
            <w:pPr>
              <w:spacing w:line="240" w:lineRule="auto"/>
              <w:ind w:hanging="8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787,17</w:t>
            </w:r>
            <w:r w:rsidR="005B0F4F" w:rsidRPr="005F04D9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09250D" w:rsidRPr="005F04D9" w:rsidTr="00751351">
        <w:tc>
          <w:tcPr>
            <w:tcW w:w="9911" w:type="dxa"/>
            <w:gridSpan w:val="4"/>
            <w:vAlign w:val="center"/>
          </w:tcPr>
          <w:p w:rsidR="0009250D" w:rsidRPr="005F04D9" w:rsidRDefault="0009250D" w:rsidP="00677740">
            <w:pPr>
              <w:spacing w:line="240" w:lineRule="auto"/>
              <w:ind w:firstLine="709"/>
              <w:jc w:val="both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*Средневзвешенное значение, которое определяется как сумма средних значений показателей работ по строительству, участвующих в расчете для каждой категории, скорректированных с</w:t>
            </w:r>
            <w:r w:rsidRPr="005F04D9">
              <w:rPr>
                <w:color w:val="auto"/>
                <w:sz w:val="24"/>
                <w:lang w:val="en-US"/>
              </w:rPr>
              <w:t> </w:t>
            </w:r>
            <w:r w:rsidRPr="005F04D9">
              <w:rPr>
                <w:color w:val="auto"/>
                <w:sz w:val="24"/>
              </w:rPr>
              <w:t>учетом доли протяженности объектов каждой категории в суммарной протяженности объектов</w:t>
            </w:r>
            <w:r w:rsidRPr="005F04D9">
              <w:rPr>
                <w:color w:val="auto"/>
                <w:sz w:val="24"/>
                <w:lang w:val="en-US"/>
              </w:rPr>
              <w:t> </w:t>
            </w:r>
            <w:r w:rsidRPr="005F04D9">
              <w:rPr>
                <w:color w:val="auto"/>
                <w:sz w:val="24"/>
              </w:rPr>
              <w:t>по строительству.</w:t>
            </w:r>
          </w:p>
        </w:tc>
      </w:tr>
    </w:tbl>
    <w:p w:rsidR="005474ED" w:rsidRPr="005F04D9" w:rsidRDefault="005474ED" w:rsidP="00195D57">
      <w:pPr>
        <w:spacing w:line="240" w:lineRule="auto"/>
        <w:ind w:firstLine="0"/>
        <w:jc w:val="both"/>
        <w:rPr>
          <w:color w:val="auto"/>
          <w:sz w:val="24"/>
        </w:rPr>
      </w:pPr>
    </w:p>
    <w:p w:rsidR="000C642B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Средняя стоимость </w:t>
      </w:r>
      <w:r w:rsidRPr="005F04D9">
        <w:rPr>
          <w:b/>
          <w:i/>
        </w:rPr>
        <w:t xml:space="preserve">реконструкции </w:t>
      </w:r>
      <w:bookmarkStart w:id="1" w:name="_Hlk147841692"/>
      <w:r w:rsidRPr="005F04D9">
        <w:t xml:space="preserve">1 км 1 полосы движения по </w:t>
      </w:r>
      <w:bookmarkEnd w:id="1"/>
      <w:r w:rsidRPr="005F04D9">
        <w:t>каждой категории автомобильных дорог приведен</w:t>
      </w:r>
      <w:r w:rsidR="005C429D" w:rsidRPr="005F04D9">
        <w:t>а</w:t>
      </w:r>
      <w:r w:rsidRPr="005F04D9">
        <w:t xml:space="preserve"> в таблице 2.</w:t>
      </w:r>
    </w:p>
    <w:p w:rsidR="00500657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Таблица 2 – Средняя стоимость </w:t>
      </w:r>
      <w:r w:rsidRPr="005F04D9">
        <w:rPr>
          <w:b/>
          <w:i/>
        </w:rPr>
        <w:t xml:space="preserve">реконструкции </w:t>
      </w:r>
      <w:r w:rsidRPr="005F04D9">
        <w:t>1 км 1 полосы движения в</w:t>
      </w:r>
      <w:r w:rsidR="0056640F" w:rsidRPr="005F04D9">
        <w:rPr>
          <w:lang w:val="en-US"/>
        </w:rPr>
        <w:t> </w:t>
      </w:r>
      <w:r w:rsidRPr="005F04D9">
        <w:t>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9"/>
        <w:gridCol w:w="2507"/>
        <w:gridCol w:w="1865"/>
        <w:gridCol w:w="2330"/>
      </w:tblGrid>
      <w:tr w:rsidR="00500657" w:rsidRPr="005F04D9" w:rsidTr="0009250D">
        <w:trPr>
          <w:trHeight w:val="976"/>
          <w:tblHeader/>
        </w:trPr>
        <w:tc>
          <w:tcPr>
            <w:tcW w:w="3209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Категория дороги</w:t>
            </w:r>
          </w:p>
        </w:tc>
        <w:tc>
          <w:tcPr>
            <w:tcW w:w="2507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Средняя стоимость </w:t>
            </w:r>
            <w:r w:rsidRPr="005F04D9">
              <w:rPr>
                <w:b/>
                <w:i/>
                <w:sz w:val="24"/>
              </w:rPr>
              <w:t>реконструкции</w:t>
            </w:r>
          </w:p>
          <w:p w:rsidR="0055601F" w:rsidRDefault="00500657" w:rsidP="0055601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1 км 1 полосы движения, </w:t>
            </w:r>
          </w:p>
          <w:p w:rsidR="00500657" w:rsidRPr="005F04D9" w:rsidRDefault="00500657" w:rsidP="0055601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тыс. руб</w:t>
            </w:r>
            <w:r w:rsidR="0055601F">
              <w:rPr>
                <w:sz w:val="24"/>
              </w:rPr>
              <w:t>лей</w:t>
            </w:r>
          </w:p>
        </w:tc>
        <w:tc>
          <w:tcPr>
            <w:tcW w:w="1865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Количество объектов в</w:t>
            </w:r>
            <w:r w:rsidR="0056640F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>расчете</w:t>
            </w:r>
          </w:p>
        </w:tc>
        <w:tc>
          <w:tcPr>
            <w:tcW w:w="2330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Суммарная линейная протяженность объектов в расчете, </w:t>
            </w:r>
            <w:proofErr w:type="gramStart"/>
            <w:r w:rsidRPr="005F04D9">
              <w:rPr>
                <w:sz w:val="24"/>
              </w:rPr>
              <w:t>км</w:t>
            </w:r>
            <w:proofErr w:type="gramEnd"/>
          </w:p>
        </w:tc>
      </w:tr>
      <w:tr w:rsidR="00361940" w:rsidRPr="005F04D9" w:rsidTr="0009250D">
        <w:tc>
          <w:tcPr>
            <w:tcW w:w="3209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</w:t>
            </w:r>
          </w:p>
        </w:tc>
        <w:tc>
          <w:tcPr>
            <w:tcW w:w="2507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90 658,23</w:t>
            </w:r>
          </w:p>
        </w:tc>
        <w:tc>
          <w:tcPr>
            <w:tcW w:w="1865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14</w:t>
            </w:r>
          </w:p>
        </w:tc>
        <w:tc>
          <w:tcPr>
            <w:tcW w:w="2330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83,492</w:t>
            </w:r>
          </w:p>
        </w:tc>
      </w:tr>
      <w:tr w:rsidR="00361940" w:rsidRPr="005F04D9" w:rsidTr="0009250D">
        <w:tc>
          <w:tcPr>
            <w:tcW w:w="3209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</w:t>
            </w:r>
          </w:p>
        </w:tc>
        <w:tc>
          <w:tcPr>
            <w:tcW w:w="2507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47 676,91</w:t>
            </w:r>
          </w:p>
        </w:tc>
        <w:tc>
          <w:tcPr>
            <w:tcW w:w="1865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11</w:t>
            </w:r>
          </w:p>
        </w:tc>
        <w:tc>
          <w:tcPr>
            <w:tcW w:w="2330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44,868</w:t>
            </w:r>
          </w:p>
        </w:tc>
      </w:tr>
      <w:tr w:rsidR="00361940" w:rsidRPr="005F04D9" w:rsidTr="0009250D">
        <w:tc>
          <w:tcPr>
            <w:tcW w:w="3209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III</w:t>
            </w:r>
          </w:p>
        </w:tc>
        <w:tc>
          <w:tcPr>
            <w:tcW w:w="2507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43 474,77</w:t>
            </w:r>
          </w:p>
        </w:tc>
        <w:tc>
          <w:tcPr>
            <w:tcW w:w="1865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11</w:t>
            </w:r>
          </w:p>
        </w:tc>
        <w:tc>
          <w:tcPr>
            <w:tcW w:w="2330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88,094</w:t>
            </w:r>
          </w:p>
        </w:tc>
      </w:tr>
      <w:tr w:rsidR="00361940" w:rsidRPr="005F04D9" w:rsidTr="0009250D">
        <w:tc>
          <w:tcPr>
            <w:tcW w:w="3209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lastRenderedPageBreak/>
              <w:t>IV</w:t>
            </w:r>
          </w:p>
        </w:tc>
        <w:tc>
          <w:tcPr>
            <w:tcW w:w="2507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42 000,99</w:t>
            </w:r>
          </w:p>
        </w:tc>
        <w:tc>
          <w:tcPr>
            <w:tcW w:w="1865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49</w:t>
            </w:r>
          </w:p>
        </w:tc>
        <w:tc>
          <w:tcPr>
            <w:tcW w:w="2330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177,41</w:t>
            </w:r>
            <w:r w:rsidR="0056640F" w:rsidRPr="005F04D9">
              <w:rPr>
                <w:sz w:val="24"/>
                <w:szCs w:val="24"/>
                <w:lang w:val="en-US"/>
              </w:rPr>
              <w:t>2</w:t>
            </w:r>
          </w:p>
        </w:tc>
      </w:tr>
      <w:tr w:rsidR="00361940" w:rsidRPr="005F04D9" w:rsidTr="0009250D">
        <w:tc>
          <w:tcPr>
            <w:tcW w:w="3209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V</w:t>
            </w:r>
          </w:p>
        </w:tc>
        <w:tc>
          <w:tcPr>
            <w:tcW w:w="2507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24 664,10</w:t>
            </w:r>
          </w:p>
        </w:tc>
        <w:tc>
          <w:tcPr>
            <w:tcW w:w="1865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13</w:t>
            </w:r>
          </w:p>
        </w:tc>
        <w:tc>
          <w:tcPr>
            <w:tcW w:w="2330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40,76</w:t>
            </w:r>
            <w:r w:rsidR="0056640F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09250D">
        <w:tc>
          <w:tcPr>
            <w:tcW w:w="3209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rPr>
                <w:b/>
                <w:sz w:val="24"/>
              </w:rPr>
            </w:pPr>
            <w:r w:rsidRPr="005F04D9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07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59 202,02</w:t>
            </w:r>
            <w:r w:rsidR="00420ED9" w:rsidRPr="005F04D9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865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b/>
                <w:sz w:val="24"/>
                <w:szCs w:val="24"/>
              </w:rPr>
            </w:pPr>
            <w:r w:rsidRPr="005F04D9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2330" w:type="dxa"/>
          </w:tcPr>
          <w:p w:rsidR="00361940" w:rsidRPr="005F04D9" w:rsidRDefault="00361940" w:rsidP="00677740">
            <w:pPr>
              <w:spacing w:line="240" w:lineRule="auto"/>
              <w:ind w:hanging="53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434,63</w:t>
            </w:r>
            <w:r w:rsidR="0056640F" w:rsidRPr="005F04D9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09250D" w:rsidRPr="005F04D9" w:rsidTr="00D25219">
        <w:tc>
          <w:tcPr>
            <w:tcW w:w="9911" w:type="dxa"/>
            <w:gridSpan w:val="4"/>
            <w:vAlign w:val="center"/>
          </w:tcPr>
          <w:p w:rsidR="0009250D" w:rsidRPr="005F04D9" w:rsidRDefault="0009250D" w:rsidP="00677740">
            <w:pPr>
              <w:spacing w:line="240" w:lineRule="auto"/>
              <w:ind w:firstLine="709"/>
              <w:jc w:val="both"/>
              <w:rPr>
                <w:color w:val="auto"/>
                <w:sz w:val="24"/>
              </w:rPr>
            </w:pPr>
          </w:p>
          <w:p w:rsidR="0009250D" w:rsidRPr="005F04D9" w:rsidRDefault="0009250D" w:rsidP="00677740">
            <w:pPr>
              <w:spacing w:line="240" w:lineRule="auto"/>
              <w:ind w:firstLine="709"/>
              <w:jc w:val="both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*Средневзвешенное значение, которое определяется как сумма средних значений показателей работ по реконструкции, участвующих в расчете для каждой категории, скорректированных с</w:t>
            </w:r>
            <w:r w:rsidRPr="005F04D9">
              <w:rPr>
                <w:color w:val="auto"/>
                <w:sz w:val="24"/>
                <w:lang w:val="en-US"/>
              </w:rPr>
              <w:t> </w:t>
            </w:r>
            <w:r w:rsidRPr="005F04D9">
              <w:rPr>
                <w:color w:val="auto"/>
                <w:sz w:val="24"/>
              </w:rPr>
              <w:t>учетом доли протяженности объектов каждой категории в суммарной протяженности объектов по</w:t>
            </w:r>
            <w:r w:rsidRPr="005F04D9">
              <w:rPr>
                <w:color w:val="auto"/>
                <w:sz w:val="24"/>
                <w:lang w:val="en-US"/>
              </w:rPr>
              <w:t> </w:t>
            </w:r>
            <w:r w:rsidRPr="005F04D9">
              <w:rPr>
                <w:color w:val="auto"/>
                <w:sz w:val="24"/>
              </w:rPr>
              <w:t xml:space="preserve">реконструкции. </w:t>
            </w:r>
          </w:p>
        </w:tc>
      </w:tr>
    </w:tbl>
    <w:p w:rsidR="00195D57" w:rsidRDefault="00195D57" w:rsidP="00B6021C">
      <w:pPr>
        <w:spacing w:line="240" w:lineRule="auto"/>
        <w:ind w:firstLine="709"/>
        <w:jc w:val="both"/>
      </w:pPr>
    </w:p>
    <w:p w:rsidR="000C642B" w:rsidRPr="005F04D9" w:rsidRDefault="00500657" w:rsidP="00B6021C">
      <w:pPr>
        <w:spacing w:line="240" w:lineRule="auto"/>
        <w:ind w:firstLine="709"/>
        <w:jc w:val="both"/>
      </w:pPr>
      <w:r w:rsidRPr="005F04D9">
        <w:t xml:space="preserve">Средняя стоимость </w:t>
      </w:r>
      <w:r w:rsidRPr="005F04D9">
        <w:rPr>
          <w:b/>
          <w:i/>
        </w:rPr>
        <w:t xml:space="preserve">капитального ремонта </w:t>
      </w:r>
      <w:r w:rsidRPr="005F04D9">
        <w:t>1 км 1 полосы движения по</w:t>
      </w:r>
      <w:r w:rsidR="00A952FB" w:rsidRPr="005F04D9">
        <w:rPr>
          <w:lang w:val="en-US"/>
        </w:rPr>
        <w:t> </w:t>
      </w:r>
      <w:r w:rsidRPr="005F04D9">
        <w:t>каждой категории автомобильной дороги приведен</w:t>
      </w:r>
      <w:r w:rsidR="005C429D" w:rsidRPr="005F04D9">
        <w:t>а</w:t>
      </w:r>
      <w:r w:rsidRPr="005F04D9">
        <w:t xml:space="preserve"> в таблице 3.</w:t>
      </w:r>
    </w:p>
    <w:p w:rsidR="00500657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Таблица 3 – Средняя стоимость </w:t>
      </w:r>
      <w:r w:rsidRPr="005F04D9">
        <w:rPr>
          <w:b/>
          <w:i/>
        </w:rPr>
        <w:t xml:space="preserve">капитального ремонта </w:t>
      </w:r>
      <w:r w:rsidRPr="005F04D9">
        <w:t>1 км 1 полосы движения в</w:t>
      </w:r>
      <w:r w:rsidR="000928C0" w:rsidRPr="005F04D9">
        <w:rPr>
          <w:lang w:val="en-US"/>
        </w:rPr>
        <w:t> </w:t>
      </w:r>
      <w:r w:rsidRPr="005F04D9">
        <w:t>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2494"/>
        <w:gridCol w:w="1867"/>
        <w:gridCol w:w="2332"/>
      </w:tblGrid>
      <w:tr w:rsidR="00500657" w:rsidRPr="005F04D9" w:rsidTr="00677740">
        <w:trPr>
          <w:trHeight w:val="976"/>
        </w:trPr>
        <w:tc>
          <w:tcPr>
            <w:tcW w:w="3218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Категория дороги</w:t>
            </w:r>
          </w:p>
        </w:tc>
        <w:tc>
          <w:tcPr>
            <w:tcW w:w="2494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Средняя стоимость </w:t>
            </w:r>
            <w:r w:rsidRPr="005F04D9">
              <w:rPr>
                <w:b/>
                <w:i/>
                <w:sz w:val="24"/>
              </w:rPr>
              <w:t>капитального ремонта</w:t>
            </w:r>
          </w:p>
          <w:p w:rsidR="00CA5B6F" w:rsidRDefault="00500657" w:rsidP="00CA5B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1 км 1 полосы движения, </w:t>
            </w:r>
          </w:p>
          <w:p w:rsidR="00500657" w:rsidRPr="005F04D9" w:rsidRDefault="00500657" w:rsidP="00CA5B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тыс. руб</w:t>
            </w:r>
            <w:r w:rsidR="00CA5B6F">
              <w:rPr>
                <w:sz w:val="24"/>
              </w:rPr>
              <w:t>лей</w:t>
            </w:r>
          </w:p>
        </w:tc>
        <w:tc>
          <w:tcPr>
            <w:tcW w:w="1867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Количество объектов в</w:t>
            </w:r>
            <w:r w:rsidR="00A952FB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>расчете</w:t>
            </w:r>
          </w:p>
        </w:tc>
        <w:tc>
          <w:tcPr>
            <w:tcW w:w="2332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Суммарная линейная протяженность объектов в расчете, </w:t>
            </w:r>
            <w:proofErr w:type="gramStart"/>
            <w:r w:rsidRPr="005F04D9">
              <w:rPr>
                <w:sz w:val="24"/>
              </w:rPr>
              <w:t>км</w:t>
            </w:r>
            <w:proofErr w:type="gramEnd"/>
          </w:p>
        </w:tc>
      </w:tr>
      <w:tr w:rsidR="00361940" w:rsidRPr="005F04D9" w:rsidTr="00677740">
        <w:tc>
          <w:tcPr>
            <w:tcW w:w="3218" w:type="dxa"/>
            <w:shd w:val="clear" w:color="auto" w:fill="auto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I</w:t>
            </w:r>
          </w:p>
        </w:tc>
        <w:tc>
          <w:tcPr>
            <w:tcW w:w="2494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39 141,46</w:t>
            </w:r>
          </w:p>
        </w:tc>
        <w:tc>
          <w:tcPr>
            <w:tcW w:w="1867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5</w:t>
            </w:r>
          </w:p>
        </w:tc>
        <w:tc>
          <w:tcPr>
            <w:tcW w:w="2332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25,23</w:t>
            </w:r>
            <w:r w:rsidR="000928C0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18" w:type="dxa"/>
            <w:shd w:val="clear" w:color="auto" w:fill="auto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II</w:t>
            </w:r>
          </w:p>
        </w:tc>
        <w:tc>
          <w:tcPr>
            <w:tcW w:w="2494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44 374,94</w:t>
            </w:r>
          </w:p>
        </w:tc>
        <w:tc>
          <w:tcPr>
            <w:tcW w:w="1867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47</w:t>
            </w:r>
          </w:p>
        </w:tc>
        <w:tc>
          <w:tcPr>
            <w:tcW w:w="2332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422,54</w:t>
            </w:r>
            <w:r w:rsidR="000928C0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18" w:type="dxa"/>
            <w:shd w:val="clear" w:color="auto" w:fill="auto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III</w:t>
            </w:r>
          </w:p>
        </w:tc>
        <w:tc>
          <w:tcPr>
            <w:tcW w:w="2494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32 818,51</w:t>
            </w:r>
          </w:p>
        </w:tc>
        <w:tc>
          <w:tcPr>
            <w:tcW w:w="1867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53</w:t>
            </w:r>
          </w:p>
        </w:tc>
        <w:tc>
          <w:tcPr>
            <w:tcW w:w="2332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259,48</w:t>
            </w:r>
            <w:r w:rsidR="000928C0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18" w:type="dxa"/>
            <w:shd w:val="clear" w:color="auto" w:fill="auto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IV</w:t>
            </w:r>
          </w:p>
        </w:tc>
        <w:tc>
          <w:tcPr>
            <w:tcW w:w="2494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22 047,39</w:t>
            </w:r>
          </w:p>
        </w:tc>
        <w:tc>
          <w:tcPr>
            <w:tcW w:w="1867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266</w:t>
            </w:r>
          </w:p>
        </w:tc>
        <w:tc>
          <w:tcPr>
            <w:tcW w:w="2332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802,92</w:t>
            </w:r>
            <w:r w:rsidR="000928C0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18" w:type="dxa"/>
            <w:shd w:val="clear" w:color="auto" w:fill="auto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>V</w:t>
            </w:r>
          </w:p>
        </w:tc>
        <w:tc>
          <w:tcPr>
            <w:tcW w:w="2494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15 083,88</w:t>
            </w:r>
          </w:p>
        </w:tc>
        <w:tc>
          <w:tcPr>
            <w:tcW w:w="1867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102</w:t>
            </w:r>
          </w:p>
        </w:tc>
        <w:tc>
          <w:tcPr>
            <w:tcW w:w="2332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94,41</w:t>
            </w:r>
            <w:r w:rsidR="000928C0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rPr>
          <w:trHeight w:val="349"/>
        </w:trPr>
        <w:tc>
          <w:tcPr>
            <w:tcW w:w="3218" w:type="dxa"/>
            <w:shd w:val="clear" w:color="auto" w:fill="auto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5F04D9">
              <w:rPr>
                <w:b/>
                <w:color w:val="auto"/>
                <w:sz w:val="24"/>
              </w:rPr>
              <w:t>В целом по сети дорог</w:t>
            </w:r>
          </w:p>
        </w:tc>
        <w:tc>
          <w:tcPr>
            <w:tcW w:w="2494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32 772,96</w:t>
            </w:r>
            <w:r w:rsidR="00420ED9" w:rsidRPr="005F04D9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867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04D9">
              <w:rPr>
                <w:b/>
                <w:sz w:val="24"/>
                <w:szCs w:val="24"/>
              </w:rPr>
              <w:t>473</w:t>
            </w:r>
          </w:p>
        </w:tc>
        <w:tc>
          <w:tcPr>
            <w:tcW w:w="2332" w:type="dxa"/>
            <w:shd w:val="clear" w:color="auto" w:fill="auto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1</w:t>
            </w:r>
            <w:r w:rsidR="0085225B" w:rsidRPr="005F04D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F04D9">
              <w:rPr>
                <w:b/>
                <w:sz w:val="24"/>
                <w:szCs w:val="24"/>
              </w:rPr>
              <w:t>604,58</w:t>
            </w:r>
            <w:r w:rsidR="000928C0" w:rsidRPr="005F04D9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677740" w:rsidRPr="005F04D9" w:rsidTr="0078671E">
        <w:trPr>
          <w:trHeight w:val="1269"/>
        </w:trPr>
        <w:tc>
          <w:tcPr>
            <w:tcW w:w="9911" w:type="dxa"/>
            <w:gridSpan w:val="4"/>
            <w:shd w:val="clear" w:color="auto" w:fill="auto"/>
            <w:vAlign w:val="center"/>
          </w:tcPr>
          <w:p w:rsidR="0078671E" w:rsidRPr="005F04D9" w:rsidRDefault="0078671E" w:rsidP="00677740">
            <w:pPr>
              <w:spacing w:line="240" w:lineRule="auto"/>
              <w:ind w:firstLine="709"/>
              <w:jc w:val="both"/>
              <w:rPr>
                <w:color w:val="auto"/>
                <w:sz w:val="22"/>
              </w:rPr>
            </w:pPr>
          </w:p>
          <w:p w:rsidR="00677740" w:rsidRPr="005F04D9" w:rsidRDefault="00677740" w:rsidP="00677740">
            <w:pPr>
              <w:spacing w:line="240" w:lineRule="auto"/>
              <w:ind w:firstLine="709"/>
              <w:jc w:val="both"/>
              <w:rPr>
                <w:color w:val="auto"/>
                <w:sz w:val="24"/>
              </w:rPr>
            </w:pPr>
            <w:r w:rsidRPr="005F04D9">
              <w:rPr>
                <w:color w:val="auto"/>
                <w:sz w:val="22"/>
              </w:rPr>
              <w:t>*</w:t>
            </w:r>
            <w:r w:rsidRPr="005F04D9">
              <w:rPr>
                <w:color w:val="auto"/>
                <w:sz w:val="24"/>
              </w:rPr>
              <w:t>Средневзвешенное значение, которое определяется как сумма средних значений показателей работ по капитальному ремонту,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по капитальному ремонту.</w:t>
            </w:r>
          </w:p>
        </w:tc>
      </w:tr>
    </w:tbl>
    <w:p w:rsidR="005474ED" w:rsidRPr="005F04D9" w:rsidRDefault="005474ED" w:rsidP="00677740">
      <w:pPr>
        <w:spacing w:line="240" w:lineRule="auto"/>
        <w:ind w:firstLine="709"/>
        <w:jc w:val="both"/>
        <w:rPr>
          <w:color w:val="auto"/>
          <w:sz w:val="24"/>
        </w:rPr>
      </w:pPr>
    </w:p>
    <w:p w:rsidR="00BC2A23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Средняя стоимость </w:t>
      </w:r>
      <w:r w:rsidRPr="005F04D9">
        <w:rPr>
          <w:b/>
          <w:i/>
        </w:rPr>
        <w:t xml:space="preserve">ремонта </w:t>
      </w:r>
      <w:r w:rsidRPr="005F04D9">
        <w:t>1 км автомобильной дороги с условной шириной 7 м (в зависимости от категории автомобильных дорог) приведен</w:t>
      </w:r>
      <w:r w:rsidR="005C429D" w:rsidRPr="005F04D9">
        <w:t>а</w:t>
      </w:r>
      <w:r w:rsidRPr="005F04D9">
        <w:t xml:space="preserve"> в</w:t>
      </w:r>
      <w:r w:rsidR="00C54CF1" w:rsidRPr="005F04D9">
        <w:rPr>
          <w:lang w:val="en-US"/>
        </w:rPr>
        <w:t> </w:t>
      </w:r>
      <w:r w:rsidRPr="005F04D9">
        <w:t>таблице 4.</w:t>
      </w:r>
    </w:p>
    <w:p w:rsidR="00500657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Таблица 4 – Средняя стоимость </w:t>
      </w:r>
      <w:r w:rsidRPr="005F04D9">
        <w:rPr>
          <w:b/>
          <w:i/>
        </w:rPr>
        <w:t xml:space="preserve">ремонта </w:t>
      </w:r>
      <w:r w:rsidRPr="005F04D9">
        <w:t>1 км автомобильной дороги с условной шириной 7 м (в зависимости от категории автомобильной дороги)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2455"/>
        <w:gridCol w:w="1872"/>
        <w:gridCol w:w="2339"/>
      </w:tblGrid>
      <w:tr w:rsidR="000C642B" w:rsidRPr="005F04D9" w:rsidTr="00677740">
        <w:trPr>
          <w:trHeight w:val="1214"/>
          <w:tblHeader/>
        </w:trPr>
        <w:tc>
          <w:tcPr>
            <w:tcW w:w="3245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Категория дороги</w:t>
            </w:r>
          </w:p>
        </w:tc>
        <w:tc>
          <w:tcPr>
            <w:tcW w:w="2455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Средняя стоимость </w:t>
            </w:r>
            <w:r w:rsidRPr="005F04D9">
              <w:rPr>
                <w:b/>
                <w:i/>
                <w:sz w:val="24"/>
              </w:rPr>
              <w:t>ремонта</w:t>
            </w:r>
          </w:p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1 км (7000 кв. м),</w:t>
            </w:r>
          </w:p>
          <w:p w:rsidR="00500657" w:rsidRPr="005F04D9" w:rsidRDefault="00500657" w:rsidP="00CA5B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тыс. руб</w:t>
            </w:r>
            <w:r w:rsidR="00CA5B6F">
              <w:rPr>
                <w:sz w:val="24"/>
              </w:rPr>
              <w:t>лей</w:t>
            </w:r>
          </w:p>
        </w:tc>
        <w:tc>
          <w:tcPr>
            <w:tcW w:w="1872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Количество объектов в</w:t>
            </w:r>
            <w:r w:rsidR="0085225B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>расчете</w:t>
            </w:r>
          </w:p>
        </w:tc>
        <w:tc>
          <w:tcPr>
            <w:tcW w:w="2339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 xml:space="preserve">Суммарная линейная протяженность объектов в расчете, </w:t>
            </w:r>
            <w:proofErr w:type="gramStart"/>
            <w:r w:rsidRPr="005F04D9">
              <w:rPr>
                <w:sz w:val="24"/>
              </w:rPr>
              <w:t>км</w:t>
            </w:r>
            <w:proofErr w:type="gramEnd"/>
          </w:p>
        </w:tc>
      </w:tr>
      <w:tr w:rsidR="00361940" w:rsidRPr="005F04D9" w:rsidTr="00677740">
        <w:tc>
          <w:tcPr>
            <w:tcW w:w="324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</w:t>
            </w:r>
          </w:p>
        </w:tc>
        <w:tc>
          <w:tcPr>
            <w:tcW w:w="2455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18 542,78</w:t>
            </w:r>
          </w:p>
        </w:tc>
        <w:tc>
          <w:tcPr>
            <w:tcW w:w="1872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35</w:t>
            </w:r>
          </w:p>
        </w:tc>
        <w:tc>
          <w:tcPr>
            <w:tcW w:w="2339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215,581</w:t>
            </w:r>
          </w:p>
        </w:tc>
      </w:tr>
      <w:tr w:rsidR="00361940" w:rsidRPr="005F04D9" w:rsidTr="00677740">
        <w:tc>
          <w:tcPr>
            <w:tcW w:w="324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</w:t>
            </w:r>
          </w:p>
        </w:tc>
        <w:tc>
          <w:tcPr>
            <w:tcW w:w="2455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19 281,47</w:t>
            </w:r>
          </w:p>
        </w:tc>
        <w:tc>
          <w:tcPr>
            <w:tcW w:w="1872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193</w:t>
            </w:r>
          </w:p>
        </w:tc>
        <w:tc>
          <w:tcPr>
            <w:tcW w:w="2339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626,67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4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III</w:t>
            </w:r>
          </w:p>
        </w:tc>
        <w:tc>
          <w:tcPr>
            <w:tcW w:w="2455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23 323,32</w:t>
            </w:r>
          </w:p>
        </w:tc>
        <w:tc>
          <w:tcPr>
            <w:tcW w:w="1872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772</w:t>
            </w:r>
          </w:p>
        </w:tc>
        <w:tc>
          <w:tcPr>
            <w:tcW w:w="2339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3 880,94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4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IV</w:t>
            </w:r>
          </w:p>
        </w:tc>
        <w:tc>
          <w:tcPr>
            <w:tcW w:w="2455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19 095,72</w:t>
            </w:r>
          </w:p>
        </w:tc>
        <w:tc>
          <w:tcPr>
            <w:tcW w:w="1872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2 700</w:t>
            </w:r>
          </w:p>
        </w:tc>
        <w:tc>
          <w:tcPr>
            <w:tcW w:w="2339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7 935,75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4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lastRenderedPageBreak/>
              <w:t>V</w:t>
            </w:r>
          </w:p>
        </w:tc>
        <w:tc>
          <w:tcPr>
            <w:tcW w:w="2455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10 708,13</w:t>
            </w:r>
          </w:p>
        </w:tc>
        <w:tc>
          <w:tcPr>
            <w:tcW w:w="1872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4 841</w:t>
            </w:r>
          </w:p>
        </w:tc>
        <w:tc>
          <w:tcPr>
            <w:tcW w:w="2339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3 343,24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324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04D9">
              <w:rPr>
                <w:b/>
                <w:sz w:val="24"/>
                <w:szCs w:val="24"/>
              </w:rPr>
              <w:t>В целом по сети дорог</w:t>
            </w:r>
          </w:p>
        </w:tc>
        <w:tc>
          <w:tcPr>
            <w:tcW w:w="2455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19 073,80</w:t>
            </w:r>
            <w:r w:rsidR="00420ED9" w:rsidRPr="005F04D9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872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04D9">
              <w:rPr>
                <w:b/>
                <w:sz w:val="24"/>
                <w:szCs w:val="24"/>
              </w:rPr>
              <w:t>8</w:t>
            </w:r>
            <w:r w:rsidR="0085225B" w:rsidRPr="005F04D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F04D9">
              <w:rPr>
                <w:b/>
                <w:sz w:val="24"/>
                <w:szCs w:val="24"/>
              </w:rPr>
              <w:t>537</w:t>
            </w:r>
          </w:p>
        </w:tc>
        <w:tc>
          <w:tcPr>
            <w:tcW w:w="2339" w:type="dxa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15</w:t>
            </w:r>
            <w:r w:rsidR="0085225B" w:rsidRPr="005F04D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F04D9">
              <w:rPr>
                <w:b/>
                <w:sz w:val="24"/>
                <w:szCs w:val="24"/>
              </w:rPr>
              <w:t>995,09</w:t>
            </w:r>
          </w:p>
        </w:tc>
      </w:tr>
      <w:tr w:rsidR="00677740" w:rsidRPr="005F04D9" w:rsidTr="0043153E">
        <w:tc>
          <w:tcPr>
            <w:tcW w:w="9911" w:type="dxa"/>
            <w:gridSpan w:val="4"/>
            <w:vAlign w:val="center"/>
          </w:tcPr>
          <w:p w:rsidR="0078671E" w:rsidRPr="005F04D9" w:rsidRDefault="0078671E" w:rsidP="00677740">
            <w:pPr>
              <w:spacing w:line="240" w:lineRule="auto"/>
              <w:ind w:firstLine="709"/>
              <w:jc w:val="both"/>
              <w:rPr>
                <w:color w:val="auto"/>
                <w:sz w:val="22"/>
              </w:rPr>
            </w:pPr>
          </w:p>
          <w:p w:rsidR="00677740" w:rsidRPr="005F04D9" w:rsidRDefault="00677740" w:rsidP="00677740">
            <w:pPr>
              <w:spacing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5F04D9">
              <w:rPr>
                <w:color w:val="auto"/>
                <w:sz w:val="22"/>
              </w:rPr>
              <w:t>*</w:t>
            </w:r>
            <w:r w:rsidRPr="005F04D9">
              <w:rPr>
                <w:color w:val="auto"/>
                <w:sz w:val="24"/>
              </w:rPr>
              <w:t>Средневзвешенное значение, которое определяется как сумма средних значений показателей работ по ремонту,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по</w:t>
            </w:r>
            <w:r w:rsidRPr="005F04D9">
              <w:rPr>
                <w:color w:val="auto"/>
                <w:sz w:val="24"/>
                <w:lang w:val="en-US"/>
              </w:rPr>
              <w:t> </w:t>
            </w:r>
            <w:r w:rsidRPr="005F04D9">
              <w:rPr>
                <w:color w:val="auto"/>
                <w:sz w:val="24"/>
              </w:rPr>
              <w:t>ремонту</w:t>
            </w:r>
          </w:p>
        </w:tc>
      </w:tr>
    </w:tbl>
    <w:p w:rsidR="00500657" w:rsidRPr="005F04D9" w:rsidRDefault="00500657" w:rsidP="00677740">
      <w:pPr>
        <w:spacing w:line="240" w:lineRule="auto"/>
        <w:ind w:firstLine="709"/>
        <w:jc w:val="both"/>
        <w:rPr>
          <w:color w:val="auto"/>
          <w:sz w:val="24"/>
        </w:rPr>
      </w:pPr>
    </w:p>
    <w:p w:rsidR="00395517" w:rsidRPr="005F04D9" w:rsidRDefault="00500657" w:rsidP="00195D57">
      <w:pPr>
        <w:spacing w:line="240" w:lineRule="auto"/>
        <w:ind w:firstLine="709"/>
        <w:jc w:val="both"/>
      </w:pPr>
      <w:r w:rsidRPr="005F04D9">
        <w:t xml:space="preserve">Средняя стоимость </w:t>
      </w:r>
      <w:r w:rsidRPr="005F04D9">
        <w:rPr>
          <w:b/>
          <w:i/>
        </w:rPr>
        <w:t xml:space="preserve">работ по устройству защитных слоев, слоев износа </w:t>
      </w:r>
      <w:r w:rsidR="00677740" w:rsidRPr="005F04D9">
        <w:rPr>
          <w:b/>
          <w:i/>
        </w:rPr>
        <w:br/>
      </w:r>
      <w:r w:rsidRPr="005F04D9">
        <w:rPr>
          <w:b/>
          <w:i/>
        </w:rPr>
        <w:t xml:space="preserve">и поверхностной обработки </w:t>
      </w:r>
      <w:r w:rsidRPr="005F04D9">
        <w:t xml:space="preserve">1 км автомобильной дороги (с условной шириной </w:t>
      </w:r>
      <w:r w:rsidR="00677740" w:rsidRPr="005F04D9">
        <w:br/>
      </w:r>
      <w:r w:rsidRPr="005F04D9">
        <w:t>7 м), выполняемых за счет средств содержания автомобильной дороги</w:t>
      </w:r>
      <w:r w:rsidR="005C429D" w:rsidRPr="005F04D9">
        <w:t>,</w:t>
      </w:r>
      <w:r w:rsidR="00A952FB" w:rsidRPr="005F04D9">
        <w:t xml:space="preserve"> </w:t>
      </w:r>
      <w:r w:rsidRPr="005F04D9">
        <w:t>в</w:t>
      </w:r>
      <w:r w:rsidR="00A952FB" w:rsidRPr="005F04D9">
        <w:rPr>
          <w:lang w:val="en-US"/>
        </w:rPr>
        <w:t> </w:t>
      </w:r>
      <w:r w:rsidRPr="005F04D9">
        <w:t>зависимости от категории автомобильных дорог приведен</w:t>
      </w:r>
      <w:r w:rsidR="005C429D" w:rsidRPr="005F04D9">
        <w:t>а</w:t>
      </w:r>
      <w:r w:rsidRPr="005F04D9">
        <w:t xml:space="preserve"> в таблице 5.</w:t>
      </w:r>
    </w:p>
    <w:p w:rsidR="00500657" w:rsidRPr="005F04D9" w:rsidRDefault="00500657" w:rsidP="00195D57">
      <w:pPr>
        <w:spacing w:line="240" w:lineRule="auto"/>
        <w:ind w:firstLine="709"/>
        <w:jc w:val="both"/>
      </w:pPr>
      <w:r w:rsidRPr="005F04D9">
        <w:t xml:space="preserve">Таблица 5 – Средняя стоимость выполнения </w:t>
      </w:r>
      <w:bookmarkStart w:id="2" w:name="_Hlk57289885"/>
      <w:r w:rsidRPr="005F04D9">
        <w:rPr>
          <w:b/>
          <w:i/>
        </w:rPr>
        <w:t>работ по устройству защитных слоев, слоев износа и поверхностной обработки</w:t>
      </w:r>
      <w:bookmarkEnd w:id="2"/>
      <w:r w:rsidRPr="005F04D9">
        <w:rPr>
          <w:b/>
          <w:i/>
        </w:rPr>
        <w:t xml:space="preserve"> </w:t>
      </w:r>
      <w:r w:rsidRPr="005F04D9">
        <w:t xml:space="preserve">1 км </w:t>
      </w:r>
      <w:bookmarkStart w:id="3" w:name="_Hlk147913116"/>
      <w:r w:rsidRPr="005F04D9">
        <w:t>автомобильной дороги</w:t>
      </w:r>
      <w:r w:rsidR="0085225B" w:rsidRPr="005F04D9">
        <w:t xml:space="preserve"> </w:t>
      </w:r>
      <w:r w:rsidRPr="005F04D9">
        <w:t>(с</w:t>
      </w:r>
      <w:r w:rsidR="0085225B" w:rsidRPr="005F04D9">
        <w:rPr>
          <w:lang w:val="en-US"/>
        </w:rPr>
        <w:t> </w:t>
      </w:r>
      <w:r w:rsidRPr="005F04D9">
        <w:t>условной шириной 7 м)</w:t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840"/>
        <w:gridCol w:w="1515"/>
        <w:gridCol w:w="3070"/>
      </w:tblGrid>
      <w:tr w:rsidR="00500657" w:rsidRPr="005F04D9" w:rsidTr="00677740">
        <w:trPr>
          <w:trHeight w:val="802"/>
        </w:trPr>
        <w:tc>
          <w:tcPr>
            <w:tcW w:w="2486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Категория дороги</w:t>
            </w:r>
          </w:p>
        </w:tc>
        <w:tc>
          <w:tcPr>
            <w:tcW w:w="2840" w:type="dxa"/>
            <w:vAlign w:val="center"/>
          </w:tcPr>
          <w:p w:rsidR="00CA5B6F" w:rsidRDefault="00500657" w:rsidP="00CA5B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Средняя стоимость 1 км (7000 кв. м) работ по</w:t>
            </w:r>
            <w:r w:rsidR="00A80444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>устройству защитных слоев, слоев износа и</w:t>
            </w:r>
            <w:r w:rsidR="00A80444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 xml:space="preserve">поверхностной обработки, выполняемых за счет средств содержания, </w:t>
            </w:r>
          </w:p>
          <w:p w:rsidR="00500657" w:rsidRPr="005F04D9" w:rsidRDefault="00500657" w:rsidP="00CA5B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тыс. руб</w:t>
            </w:r>
            <w:r w:rsidR="00CA5B6F">
              <w:rPr>
                <w:sz w:val="24"/>
              </w:rPr>
              <w:t>лей</w:t>
            </w:r>
          </w:p>
        </w:tc>
        <w:tc>
          <w:tcPr>
            <w:tcW w:w="1515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Количество объектов в</w:t>
            </w:r>
            <w:r w:rsidR="00A80444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>расчете</w:t>
            </w:r>
          </w:p>
        </w:tc>
        <w:tc>
          <w:tcPr>
            <w:tcW w:w="3070" w:type="dxa"/>
            <w:vAlign w:val="center"/>
          </w:tcPr>
          <w:p w:rsidR="00500657" w:rsidRPr="005F04D9" w:rsidRDefault="00500657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Суммарная линейная протяженность объектов в</w:t>
            </w:r>
            <w:r w:rsidR="00A80444" w:rsidRPr="005F04D9">
              <w:rPr>
                <w:sz w:val="24"/>
                <w:lang w:val="en-US"/>
              </w:rPr>
              <w:t> </w:t>
            </w:r>
            <w:r w:rsidRPr="005F04D9">
              <w:rPr>
                <w:sz w:val="24"/>
              </w:rPr>
              <w:t xml:space="preserve">расчете, </w:t>
            </w:r>
            <w:proofErr w:type="gramStart"/>
            <w:r w:rsidRPr="005F04D9">
              <w:rPr>
                <w:sz w:val="24"/>
              </w:rPr>
              <w:t>км</w:t>
            </w:r>
            <w:proofErr w:type="gramEnd"/>
          </w:p>
        </w:tc>
      </w:tr>
      <w:tr w:rsidR="00361940" w:rsidRPr="005F04D9" w:rsidTr="00677740">
        <w:tc>
          <w:tcPr>
            <w:tcW w:w="2486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</w:t>
            </w:r>
          </w:p>
        </w:tc>
        <w:tc>
          <w:tcPr>
            <w:tcW w:w="2840" w:type="dxa"/>
            <w:vAlign w:val="center"/>
          </w:tcPr>
          <w:p w:rsidR="00361940" w:rsidRPr="005F04D9" w:rsidRDefault="00361940" w:rsidP="00677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11 005,53</w:t>
            </w:r>
          </w:p>
        </w:tc>
        <w:tc>
          <w:tcPr>
            <w:tcW w:w="151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66</w:t>
            </w:r>
          </w:p>
        </w:tc>
        <w:tc>
          <w:tcPr>
            <w:tcW w:w="3070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722,827</w:t>
            </w:r>
          </w:p>
        </w:tc>
      </w:tr>
      <w:tr w:rsidR="00361940" w:rsidRPr="005F04D9" w:rsidTr="00677740">
        <w:tc>
          <w:tcPr>
            <w:tcW w:w="2486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</w:t>
            </w:r>
          </w:p>
        </w:tc>
        <w:tc>
          <w:tcPr>
            <w:tcW w:w="2840" w:type="dxa"/>
            <w:vAlign w:val="center"/>
          </w:tcPr>
          <w:p w:rsidR="00361940" w:rsidRPr="005F04D9" w:rsidRDefault="00361940" w:rsidP="0067774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10 579,28</w:t>
            </w:r>
          </w:p>
        </w:tc>
        <w:tc>
          <w:tcPr>
            <w:tcW w:w="151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159</w:t>
            </w:r>
          </w:p>
        </w:tc>
        <w:tc>
          <w:tcPr>
            <w:tcW w:w="3070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1 434,50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2486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III</w:t>
            </w:r>
          </w:p>
        </w:tc>
        <w:tc>
          <w:tcPr>
            <w:tcW w:w="2840" w:type="dxa"/>
            <w:vAlign w:val="center"/>
          </w:tcPr>
          <w:p w:rsidR="00361940" w:rsidRPr="005F04D9" w:rsidRDefault="00361940" w:rsidP="00677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8 970,77</w:t>
            </w:r>
          </w:p>
        </w:tc>
        <w:tc>
          <w:tcPr>
            <w:tcW w:w="151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181</w:t>
            </w:r>
          </w:p>
        </w:tc>
        <w:tc>
          <w:tcPr>
            <w:tcW w:w="3070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933,99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2486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IV</w:t>
            </w:r>
          </w:p>
        </w:tc>
        <w:tc>
          <w:tcPr>
            <w:tcW w:w="2840" w:type="dxa"/>
            <w:vAlign w:val="center"/>
          </w:tcPr>
          <w:p w:rsidR="00361940" w:rsidRPr="005F04D9" w:rsidRDefault="00361940" w:rsidP="0067774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9 275,40</w:t>
            </w:r>
          </w:p>
        </w:tc>
        <w:tc>
          <w:tcPr>
            <w:tcW w:w="151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287</w:t>
            </w:r>
          </w:p>
        </w:tc>
        <w:tc>
          <w:tcPr>
            <w:tcW w:w="3070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595,64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2486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F04D9">
              <w:rPr>
                <w:sz w:val="24"/>
              </w:rPr>
              <w:t>V</w:t>
            </w:r>
          </w:p>
        </w:tc>
        <w:tc>
          <w:tcPr>
            <w:tcW w:w="2840" w:type="dxa"/>
            <w:vAlign w:val="center"/>
          </w:tcPr>
          <w:p w:rsidR="00361940" w:rsidRPr="005F04D9" w:rsidRDefault="00361940" w:rsidP="00677740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8 424,66</w:t>
            </w:r>
          </w:p>
        </w:tc>
        <w:tc>
          <w:tcPr>
            <w:tcW w:w="151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04D9">
              <w:rPr>
                <w:sz w:val="24"/>
                <w:szCs w:val="24"/>
              </w:rPr>
              <w:t>27</w:t>
            </w:r>
          </w:p>
        </w:tc>
        <w:tc>
          <w:tcPr>
            <w:tcW w:w="3070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F04D9">
              <w:rPr>
                <w:sz w:val="24"/>
                <w:szCs w:val="24"/>
              </w:rPr>
              <w:t>26,27</w:t>
            </w:r>
            <w:r w:rsidR="0085225B" w:rsidRPr="005F04D9">
              <w:rPr>
                <w:sz w:val="24"/>
                <w:szCs w:val="24"/>
                <w:lang w:val="en-US"/>
              </w:rPr>
              <w:t>0</w:t>
            </w:r>
          </w:p>
        </w:tc>
      </w:tr>
      <w:tr w:rsidR="00361940" w:rsidRPr="005F04D9" w:rsidTr="00677740">
        <w:tc>
          <w:tcPr>
            <w:tcW w:w="2486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5F04D9"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840" w:type="dxa"/>
            <w:vAlign w:val="center"/>
          </w:tcPr>
          <w:p w:rsidR="00361940" w:rsidRPr="005F04D9" w:rsidRDefault="00361940" w:rsidP="00677740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10 247,43</w:t>
            </w:r>
            <w:r w:rsidR="00420ED9" w:rsidRPr="005F04D9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515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04D9">
              <w:rPr>
                <w:b/>
                <w:sz w:val="24"/>
                <w:szCs w:val="24"/>
              </w:rPr>
              <w:t>720</w:t>
            </w:r>
          </w:p>
        </w:tc>
        <w:tc>
          <w:tcPr>
            <w:tcW w:w="3070" w:type="dxa"/>
            <w:vAlign w:val="center"/>
          </w:tcPr>
          <w:p w:rsidR="00361940" w:rsidRPr="005F04D9" w:rsidRDefault="00361940" w:rsidP="0067774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5F04D9">
              <w:rPr>
                <w:b/>
                <w:sz w:val="24"/>
                <w:szCs w:val="24"/>
              </w:rPr>
              <w:t>3</w:t>
            </w:r>
            <w:r w:rsidR="0085225B" w:rsidRPr="005F04D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F04D9">
              <w:rPr>
                <w:b/>
                <w:sz w:val="24"/>
                <w:szCs w:val="24"/>
              </w:rPr>
              <w:t>713,22</w:t>
            </w:r>
          </w:p>
        </w:tc>
      </w:tr>
      <w:tr w:rsidR="00677740" w:rsidRPr="005F04D9" w:rsidTr="004D79B2">
        <w:tc>
          <w:tcPr>
            <w:tcW w:w="9911" w:type="dxa"/>
            <w:gridSpan w:val="4"/>
            <w:vAlign w:val="center"/>
          </w:tcPr>
          <w:p w:rsidR="0078671E" w:rsidRPr="00CA5B6F" w:rsidRDefault="0078671E" w:rsidP="00677740">
            <w:pPr>
              <w:spacing w:line="240" w:lineRule="auto"/>
              <w:ind w:firstLine="709"/>
              <w:jc w:val="both"/>
              <w:rPr>
                <w:color w:val="auto"/>
                <w:sz w:val="20"/>
              </w:rPr>
            </w:pPr>
          </w:p>
          <w:p w:rsidR="00677740" w:rsidRPr="005F04D9" w:rsidRDefault="00677740" w:rsidP="00677740">
            <w:pPr>
              <w:spacing w:line="240" w:lineRule="auto"/>
              <w:ind w:firstLine="709"/>
              <w:jc w:val="both"/>
              <w:rPr>
                <w:color w:val="auto"/>
                <w:sz w:val="24"/>
              </w:rPr>
            </w:pPr>
            <w:r w:rsidRPr="005F04D9">
              <w:rPr>
                <w:color w:val="auto"/>
                <w:sz w:val="24"/>
              </w:rPr>
              <w:t xml:space="preserve">*Средневзвешенное значение, которое определяется как сумма средних значений показателей работ по устройству защитных слоев, слоев износа и поверхностной обработки,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</w:t>
            </w:r>
            <w:r w:rsidRPr="005F04D9">
              <w:rPr>
                <w:color w:val="auto"/>
                <w:sz w:val="24"/>
              </w:rPr>
              <w:br/>
              <w:t>по устройству защитных слоев, слоев износа и поверхностной обработки.</w:t>
            </w:r>
          </w:p>
          <w:p w:rsidR="00677740" w:rsidRPr="005F04D9" w:rsidRDefault="00677740" w:rsidP="00677740">
            <w:pPr>
              <w:pStyle w:val="af0"/>
              <w:ind w:firstLine="709"/>
              <w:jc w:val="both"/>
              <w:rPr>
                <w:b/>
                <w:sz w:val="24"/>
                <w:szCs w:val="24"/>
              </w:rPr>
            </w:pPr>
            <w:r w:rsidRPr="005F04D9">
              <w:rPr>
                <w:rFonts w:ascii="Times New Roman" w:hAnsi="Times New Roman" w:cs="Times New Roman"/>
                <w:sz w:val="24"/>
              </w:rPr>
              <w:t>Средняя стоимость выполнения работ по устройству защитных слоев, слоев износа и</w:t>
            </w:r>
            <w:r w:rsidRPr="005F04D9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5F04D9">
              <w:rPr>
                <w:rFonts w:ascii="Times New Roman" w:hAnsi="Times New Roman" w:cs="Times New Roman"/>
                <w:sz w:val="24"/>
              </w:rPr>
              <w:t>поверхностной обработки 1 км</w:t>
            </w:r>
            <w:r w:rsidRPr="005F04D9">
              <w:t xml:space="preserve"> </w:t>
            </w:r>
            <w:r w:rsidRPr="005F04D9">
              <w:rPr>
                <w:rFonts w:ascii="Times New Roman" w:hAnsi="Times New Roman" w:cs="Times New Roman"/>
                <w:sz w:val="24"/>
              </w:rPr>
              <w:t>автомобильной дороги (с условной шириной 7 м), выполняемых за счет средств содержания, в 2024 году находится в допустимом диапазоне динамики прошлых лет исследований.</w:t>
            </w:r>
          </w:p>
        </w:tc>
      </w:tr>
    </w:tbl>
    <w:p w:rsidR="00677740" w:rsidRPr="00CA5B6F" w:rsidRDefault="00677740" w:rsidP="00677740">
      <w:pPr>
        <w:spacing w:line="240" w:lineRule="auto"/>
        <w:ind w:firstLine="709"/>
        <w:jc w:val="both"/>
        <w:rPr>
          <w:sz w:val="16"/>
        </w:rPr>
      </w:pPr>
    </w:p>
    <w:p w:rsidR="00B1440F" w:rsidRPr="005F04D9" w:rsidRDefault="00500657" w:rsidP="005474ED">
      <w:pPr>
        <w:spacing w:line="240" w:lineRule="auto"/>
        <w:ind w:firstLine="709"/>
        <w:jc w:val="both"/>
      </w:pPr>
      <w:r w:rsidRPr="005F04D9">
        <w:t xml:space="preserve">Средняя стоимость </w:t>
      </w:r>
      <w:r w:rsidRPr="005F04D9">
        <w:rPr>
          <w:b/>
        </w:rPr>
        <w:t xml:space="preserve">содержания </w:t>
      </w:r>
      <w:r w:rsidRPr="005F04D9">
        <w:t>1 км автомобильной дороги (с условной шириной 7 м) без учета выполнения работ по устройству защитных слоев, слоев износа и поверхностной обработки в зависимости от категории автомобильных дорог приведен</w:t>
      </w:r>
      <w:r w:rsidR="005C429D" w:rsidRPr="005F04D9">
        <w:t>а</w:t>
      </w:r>
      <w:r w:rsidRPr="005F04D9">
        <w:t xml:space="preserve"> в таблице 6.</w:t>
      </w:r>
    </w:p>
    <w:p w:rsidR="00C70713" w:rsidRPr="00C70713" w:rsidRDefault="00500657" w:rsidP="005474ED">
      <w:pPr>
        <w:spacing w:line="240" w:lineRule="auto"/>
        <w:ind w:firstLine="709"/>
        <w:jc w:val="both"/>
      </w:pPr>
      <w:r w:rsidRPr="005F04D9">
        <w:lastRenderedPageBreak/>
        <w:t xml:space="preserve">Таблица 6 – Средняя стоимость </w:t>
      </w:r>
      <w:r w:rsidRPr="005F04D9">
        <w:rPr>
          <w:b/>
        </w:rPr>
        <w:t xml:space="preserve">содержания </w:t>
      </w:r>
      <w:r w:rsidRPr="005F04D9">
        <w:t>1 км автомобильной дороги (с</w:t>
      </w:r>
      <w:r w:rsidR="00FD0A66" w:rsidRPr="005F04D9">
        <w:rPr>
          <w:lang w:val="en-US"/>
        </w:rPr>
        <w:t> </w:t>
      </w:r>
      <w:r w:rsidRPr="005F04D9">
        <w:t>условной шириной 7 м)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3998"/>
        <w:gridCol w:w="1565"/>
        <w:gridCol w:w="2374"/>
      </w:tblGrid>
      <w:tr w:rsidR="00B7251E" w:rsidTr="000C642B">
        <w:trPr>
          <w:trHeight w:val="802"/>
        </w:trPr>
        <w:tc>
          <w:tcPr>
            <w:tcW w:w="1085" w:type="pct"/>
            <w:vAlign w:val="center"/>
          </w:tcPr>
          <w:p w:rsidR="00B7251E" w:rsidRPr="00094AE7" w:rsidRDefault="00B7251E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bookmarkStart w:id="4" w:name="_Hlk169524337"/>
            <w:r w:rsidRPr="00094AE7">
              <w:rPr>
                <w:sz w:val="24"/>
              </w:rPr>
              <w:t>Категория дороги</w:t>
            </w:r>
          </w:p>
        </w:tc>
        <w:tc>
          <w:tcPr>
            <w:tcW w:w="1972" w:type="pct"/>
            <w:vAlign w:val="center"/>
          </w:tcPr>
          <w:p w:rsidR="00B7251E" w:rsidRPr="00094AE7" w:rsidRDefault="00B7251E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Средняя стоимость содержания 1</w:t>
            </w:r>
            <w:r w:rsidR="003053A8">
              <w:rPr>
                <w:sz w:val="24"/>
                <w:lang w:val="en-US"/>
              </w:rPr>
              <w:t> </w:t>
            </w:r>
            <w:r w:rsidRPr="00094AE7">
              <w:rPr>
                <w:sz w:val="24"/>
              </w:rPr>
              <w:t>км (7000 кв. м) работ по</w:t>
            </w:r>
            <w:r w:rsidR="003053A8">
              <w:rPr>
                <w:sz w:val="24"/>
                <w:lang w:val="en-US"/>
              </w:rPr>
              <w:t> </w:t>
            </w:r>
            <w:r w:rsidRPr="00094AE7">
              <w:rPr>
                <w:sz w:val="24"/>
              </w:rPr>
              <w:t>содержанию (без</w:t>
            </w:r>
            <w:r w:rsidR="003053A8">
              <w:rPr>
                <w:sz w:val="24"/>
                <w:lang w:val="en-US"/>
              </w:rPr>
              <w:t> </w:t>
            </w:r>
            <w:r w:rsidRPr="00094AE7">
              <w:rPr>
                <w:sz w:val="24"/>
              </w:rPr>
              <w:t>учета</w:t>
            </w:r>
            <w:r w:rsidR="003053A8">
              <w:rPr>
                <w:sz w:val="24"/>
                <w:lang w:val="en-US"/>
              </w:rPr>
              <w:t> </w:t>
            </w:r>
            <w:r w:rsidRPr="00094AE7">
              <w:rPr>
                <w:sz w:val="24"/>
              </w:rPr>
              <w:t>выполнения</w:t>
            </w:r>
            <w:r w:rsidR="003053A8">
              <w:rPr>
                <w:sz w:val="24"/>
                <w:lang w:val="en-US"/>
              </w:rPr>
              <w:t> </w:t>
            </w:r>
            <w:r w:rsidRPr="00094AE7">
              <w:rPr>
                <w:sz w:val="24"/>
              </w:rPr>
              <w:t>работ по устройству защитных слоев, слоев износа и пов</w:t>
            </w:r>
            <w:r w:rsidR="00CA5B6F">
              <w:rPr>
                <w:sz w:val="24"/>
              </w:rPr>
              <w:t>ерхностной обработки), тыс. рублей</w:t>
            </w:r>
          </w:p>
        </w:tc>
        <w:tc>
          <w:tcPr>
            <w:tcW w:w="772" w:type="pct"/>
            <w:vAlign w:val="center"/>
          </w:tcPr>
          <w:p w:rsidR="00B7251E" w:rsidRPr="00094AE7" w:rsidRDefault="00B7251E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Количество объектов</w:t>
            </w:r>
          </w:p>
          <w:p w:rsidR="00B7251E" w:rsidRPr="00094AE7" w:rsidRDefault="00B7251E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в расчете</w:t>
            </w:r>
          </w:p>
        </w:tc>
        <w:tc>
          <w:tcPr>
            <w:tcW w:w="1171" w:type="pct"/>
            <w:vAlign w:val="center"/>
          </w:tcPr>
          <w:p w:rsidR="00B7251E" w:rsidRPr="00094AE7" w:rsidRDefault="00B7251E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Суммарная линейная протяженность объектов</w:t>
            </w:r>
          </w:p>
          <w:p w:rsidR="00B7251E" w:rsidRPr="00094AE7" w:rsidRDefault="00B7251E" w:rsidP="00CA5B6F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в расчете,</w:t>
            </w:r>
            <w:bookmarkStart w:id="5" w:name="_GoBack"/>
            <w:bookmarkEnd w:id="5"/>
            <w:r w:rsidRPr="00094AE7">
              <w:rPr>
                <w:sz w:val="24"/>
              </w:rPr>
              <w:t xml:space="preserve"> км</w:t>
            </w:r>
          </w:p>
        </w:tc>
      </w:tr>
      <w:tr w:rsidR="000F645D" w:rsidTr="003053A8">
        <w:trPr>
          <w:trHeight w:val="319"/>
        </w:trPr>
        <w:tc>
          <w:tcPr>
            <w:tcW w:w="1085" w:type="pct"/>
            <w:vAlign w:val="center"/>
          </w:tcPr>
          <w:p w:rsidR="000F645D" w:rsidRDefault="000F645D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значения</w:t>
            </w:r>
          </w:p>
        </w:tc>
        <w:tc>
          <w:tcPr>
            <w:tcW w:w="1972" w:type="pct"/>
            <w:vAlign w:val="center"/>
          </w:tcPr>
          <w:p w:rsidR="000F645D" w:rsidRPr="000F645D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0F645D">
              <w:rPr>
                <w:sz w:val="24"/>
                <w:szCs w:val="24"/>
              </w:rPr>
              <w:t>1 311,73</w:t>
            </w:r>
          </w:p>
        </w:tc>
        <w:tc>
          <w:tcPr>
            <w:tcW w:w="772" w:type="pct"/>
            <w:vAlign w:val="center"/>
          </w:tcPr>
          <w:p w:rsidR="000F645D" w:rsidRPr="000F645D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0F645D">
              <w:rPr>
                <w:sz w:val="24"/>
                <w:szCs w:val="24"/>
              </w:rPr>
              <w:t>130</w:t>
            </w:r>
          </w:p>
        </w:tc>
        <w:tc>
          <w:tcPr>
            <w:tcW w:w="1171" w:type="pct"/>
            <w:vAlign w:val="center"/>
          </w:tcPr>
          <w:p w:rsidR="000F645D" w:rsidRPr="003053A8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0F645D">
              <w:rPr>
                <w:sz w:val="24"/>
                <w:szCs w:val="24"/>
              </w:rPr>
              <w:t>64 902,06</w:t>
            </w:r>
            <w:r w:rsidR="003053A8">
              <w:rPr>
                <w:sz w:val="24"/>
                <w:szCs w:val="24"/>
                <w:lang w:val="en-US"/>
              </w:rPr>
              <w:t>0</w:t>
            </w:r>
          </w:p>
        </w:tc>
      </w:tr>
      <w:tr w:rsidR="000F645D" w:rsidTr="003053A8">
        <w:trPr>
          <w:trHeight w:val="186"/>
        </w:trPr>
        <w:tc>
          <w:tcPr>
            <w:tcW w:w="1085" w:type="pct"/>
            <w:vAlign w:val="center"/>
          </w:tcPr>
          <w:p w:rsidR="000F645D" w:rsidRDefault="000F645D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Регионального значения</w:t>
            </w:r>
          </w:p>
        </w:tc>
        <w:tc>
          <w:tcPr>
            <w:tcW w:w="1972" w:type="pct"/>
            <w:vAlign w:val="center"/>
          </w:tcPr>
          <w:p w:rsidR="000F645D" w:rsidRPr="000F645D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0F645D">
              <w:rPr>
                <w:sz w:val="24"/>
                <w:szCs w:val="24"/>
              </w:rPr>
              <w:t>634,87</w:t>
            </w:r>
          </w:p>
        </w:tc>
        <w:tc>
          <w:tcPr>
            <w:tcW w:w="772" w:type="pct"/>
            <w:vAlign w:val="center"/>
          </w:tcPr>
          <w:p w:rsidR="000F645D" w:rsidRPr="000F645D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0F645D">
              <w:rPr>
                <w:sz w:val="24"/>
                <w:szCs w:val="24"/>
              </w:rPr>
              <w:t>85</w:t>
            </w:r>
          </w:p>
        </w:tc>
        <w:tc>
          <w:tcPr>
            <w:tcW w:w="1171" w:type="pct"/>
            <w:vAlign w:val="center"/>
          </w:tcPr>
          <w:p w:rsidR="000F645D" w:rsidRPr="003053A8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0F645D">
              <w:rPr>
                <w:sz w:val="24"/>
                <w:szCs w:val="24"/>
              </w:rPr>
              <w:t>497 636,95</w:t>
            </w:r>
            <w:r w:rsidR="003053A8">
              <w:rPr>
                <w:sz w:val="24"/>
                <w:szCs w:val="24"/>
                <w:lang w:val="en-US"/>
              </w:rPr>
              <w:t>0</w:t>
            </w:r>
          </w:p>
        </w:tc>
      </w:tr>
      <w:tr w:rsidR="000F645D" w:rsidTr="003053A8">
        <w:tc>
          <w:tcPr>
            <w:tcW w:w="1085" w:type="pct"/>
            <w:vAlign w:val="center"/>
          </w:tcPr>
          <w:p w:rsidR="000F645D" w:rsidRDefault="000F645D" w:rsidP="0067774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  <w:tc>
          <w:tcPr>
            <w:tcW w:w="1972" w:type="pct"/>
            <w:vAlign w:val="center"/>
          </w:tcPr>
          <w:p w:rsidR="000F645D" w:rsidRPr="000F645D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0F645D">
              <w:rPr>
                <w:sz w:val="24"/>
                <w:szCs w:val="24"/>
              </w:rPr>
              <w:t>280,10</w:t>
            </w:r>
          </w:p>
        </w:tc>
        <w:tc>
          <w:tcPr>
            <w:tcW w:w="772" w:type="pct"/>
            <w:vAlign w:val="center"/>
          </w:tcPr>
          <w:p w:rsidR="000F645D" w:rsidRPr="000F645D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0F645D">
              <w:rPr>
                <w:sz w:val="24"/>
                <w:szCs w:val="24"/>
              </w:rPr>
              <w:t>81</w:t>
            </w:r>
          </w:p>
        </w:tc>
        <w:tc>
          <w:tcPr>
            <w:tcW w:w="1171" w:type="pct"/>
            <w:vAlign w:val="center"/>
          </w:tcPr>
          <w:p w:rsidR="000F645D" w:rsidRPr="003053A8" w:rsidRDefault="000F645D" w:rsidP="00677740">
            <w:pPr>
              <w:spacing w:line="240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0F645D">
              <w:rPr>
                <w:sz w:val="24"/>
                <w:szCs w:val="24"/>
              </w:rPr>
              <w:t>792 782,49</w:t>
            </w:r>
            <w:r w:rsidR="003053A8">
              <w:rPr>
                <w:sz w:val="24"/>
                <w:szCs w:val="24"/>
                <w:lang w:val="en-US"/>
              </w:rPr>
              <w:t>0</w:t>
            </w:r>
          </w:p>
        </w:tc>
      </w:tr>
      <w:tr w:rsidR="000F645D" w:rsidTr="003053A8">
        <w:trPr>
          <w:trHeight w:val="297"/>
        </w:trPr>
        <w:tc>
          <w:tcPr>
            <w:tcW w:w="1085" w:type="pct"/>
            <w:vAlign w:val="center"/>
          </w:tcPr>
          <w:p w:rsidR="000F645D" w:rsidRDefault="000F645D" w:rsidP="00677740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1972" w:type="pct"/>
            <w:vAlign w:val="center"/>
          </w:tcPr>
          <w:p w:rsidR="000F645D" w:rsidRPr="003053A8" w:rsidRDefault="000F645D" w:rsidP="00677740">
            <w:pPr>
              <w:spacing w:line="240" w:lineRule="auto"/>
              <w:ind w:firstLine="4"/>
              <w:jc w:val="center"/>
              <w:rPr>
                <w:b/>
                <w:sz w:val="24"/>
                <w:szCs w:val="24"/>
              </w:rPr>
            </w:pPr>
            <w:r w:rsidRPr="003053A8">
              <w:rPr>
                <w:b/>
                <w:sz w:val="24"/>
                <w:szCs w:val="24"/>
              </w:rPr>
              <w:t>511,63</w:t>
            </w:r>
          </w:p>
        </w:tc>
        <w:tc>
          <w:tcPr>
            <w:tcW w:w="772" w:type="pct"/>
            <w:vAlign w:val="center"/>
          </w:tcPr>
          <w:p w:rsidR="000F645D" w:rsidRPr="003053A8" w:rsidRDefault="000F645D" w:rsidP="00677740">
            <w:pPr>
              <w:spacing w:line="240" w:lineRule="auto"/>
              <w:ind w:firstLine="4"/>
              <w:jc w:val="center"/>
              <w:rPr>
                <w:b/>
                <w:sz w:val="24"/>
                <w:szCs w:val="24"/>
              </w:rPr>
            </w:pPr>
            <w:r w:rsidRPr="003053A8">
              <w:rPr>
                <w:b/>
                <w:sz w:val="24"/>
                <w:szCs w:val="24"/>
              </w:rPr>
              <w:t>296</w:t>
            </w:r>
          </w:p>
        </w:tc>
        <w:tc>
          <w:tcPr>
            <w:tcW w:w="1171" w:type="pct"/>
            <w:vAlign w:val="center"/>
          </w:tcPr>
          <w:p w:rsidR="000F645D" w:rsidRPr="003053A8" w:rsidRDefault="000F645D" w:rsidP="00677740">
            <w:pPr>
              <w:spacing w:line="240" w:lineRule="auto"/>
              <w:ind w:firstLine="4"/>
              <w:jc w:val="center"/>
              <w:rPr>
                <w:b/>
                <w:sz w:val="24"/>
                <w:szCs w:val="24"/>
                <w:lang w:val="en-US"/>
              </w:rPr>
            </w:pPr>
            <w:r w:rsidRPr="003053A8">
              <w:rPr>
                <w:b/>
                <w:sz w:val="24"/>
                <w:szCs w:val="24"/>
              </w:rPr>
              <w:t>1 355 321,50</w:t>
            </w:r>
            <w:r w:rsidR="003053A8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bookmarkEnd w:id="0"/>
      <w:bookmarkEnd w:id="4"/>
    </w:tbl>
    <w:p w:rsidR="00BA4528" w:rsidRPr="00A128A6" w:rsidRDefault="00BA4528" w:rsidP="00677740">
      <w:pPr>
        <w:pStyle w:val="af0"/>
        <w:jc w:val="both"/>
        <w:rPr>
          <w:rFonts w:ascii="Times New Roman" w:eastAsia="Times New Roman" w:hAnsi="Times New Roman" w:cs="Times New Roman"/>
          <w:sz w:val="24"/>
        </w:rPr>
      </w:pPr>
    </w:p>
    <w:sectPr w:rsidR="00BA4528" w:rsidRPr="00A128A6" w:rsidSect="00CA5B6F">
      <w:headerReference w:type="default" r:id="rId9"/>
      <w:pgSz w:w="11906" w:h="16838"/>
      <w:pgMar w:top="1134" w:right="851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67" w:rsidRDefault="00363E67">
      <w:pPr>
        <w:spacing w:line="240" w:lineRule="auto"/>
      </w:pPr>
      <w:r>
        <w:separator/>
      </w:r>
    </w:p>
  </w:endnote>
  <w:endnote w:type="continuationSeparator" w:id="0">
    <w:p w:rsidR="00363E67" w:rsidRDefault="00363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67" w:rsidRDefault="00363E67">
      <w:pPr>
        <w:spacing w:line="240" w:lineRule="auto"/>
      </w:pPr>
      <w:r>
        <w:separator/>
      </w:r>
    </w:p>
  </w:footnote>
  <w:footnote w:type="continuationSeparator" w:id="0">
    <w:p w:rsidR="00363E67" w:rsidRDefault="00363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07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70713" w:rsidRPr="0009250D" w:rsidRDefault="00A25E35">
        <w:pPr>
          <w:pStyle w:val="ac"/>
          <w:jc w:val="center"/>
          <w:rPr>
            <w:sz w:val="24"/>
            <w:szCs w:val="24"/>
          </w:rPr>
        </w:pPr>
        <w:r w:rsidRPr="0009250D">
          <w:rPr>
            <w:sz w:val="24"/>
            <w:szCs w:val="24"/>
          </w:rPr>
          <w:fldChar w:fldCharType="begin"/>
        </w:r>
        <w:r w:rsidRPr="0009250D">
          <w:rPr>
            <w:sz w:val="24"/>
            <w:szCs w:val="24"/>
          </w:rPr>
          <w:instrText xml:space="preserve"> PAGE   \* MERGEFORMAT </w:instrText>
        </w:r>
        <w:r w:rsidRPr="0009250D">
          <w:rPr>
            <w:sz w:val="24"/>
            <w:szCs w:val="24"/>
          </w:rPr>
          <w:fldChar w:fldCharType="separate"/>
        </w:r>
        <w:r w:rsidR="00CA5B6F">
          <w:rPr>
            <w:noProof/>
            <w:sz w:val="24"/>
            <w:szCs w:val="24"/>
          </w:rPr>
          <w:t>4</w:t>
        </w:r>
        <w:r w:rsidRPr="0009250D">
          <w:rPr>
            <w:noProof/>
            <w:sz w:val="24"/>
            <w:szCs w:val="24"/>
          </w:rPr>
          <w:fldChar w:fldCharType="end"/>
        </w:r>
      </w:p>
    </w:sdtContent>
  </w:sdt>
  <w:p w:rsidR="00B01C8B" w:rsidRDefault="00B01C8B" w:rsidP="000C642B">
    <w:pPr>
      <w:pStyle w:val="ac"/>
      <w:ind w:firstLine="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F10"/>
    <w:multiLevelType w:val="hybridMultilevel"/>
    <w:tmpl w:val="A218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E544E"/>
    <w:multiLevelType w:val="hybridMultilevel"/>
    <w:tmpl w:val="DDF48566"/>
    <w:lvl w:ilvl="0" w:tplc="FA764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756D69"/>
    <w:multiLevelType w:val="hybridMultilevel"/>
    <w:tmpl w:val="966AFDCC"/>
    <w:lvl w:ilvl="0" w:tplc="BA1696FA">
      <w:start w:val="52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A320A54"/>
    <w:multiLevelType w:val="hybridMultilevel"/>
    <w:tmpl w:val="24264A94"/>
    <w:lvl w:ilvl="0" w:tplc="3FC866CC">
      <w:start w:val="52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0F3CCB"/>
    <w:multiLevelType w:val="hybridMultilevel"/>
    <w:tmpl w:val="72F24A52"/>
    <w:lvl w:ilvl="0" w:tplc="BDF84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C38CD"/>
    <w:multiLevelType w:val="hybridMultilevel"/>
    <w:tmpl w:val="A2F2AD44"/>
    <w:lvl w:ilvl="0" w:tplc="01E4F72A">
      <w:start w:val="5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A74A2C"/>
    <w:multiLevelType w:val="hybridMultilevel"/>
    <w:tmpl w:val="6842166C"/>
    <w:lvl w:ilvl="0" w:tplc="33A805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13B64"/>
    <w:multiLevelType w:val="hybridMultilevel"/>
    <w:tmpl w:val="944A3E16"/>
    <w:lvl w:ilvl="0" w:tplc="AFA00A04">
      <w:start w:val="2024"/>
      <w:numFmt w:val="decimal"/>
      <w:lvlText w:val="(%1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B01B2"/>
    <w:multiLevelType w:val="hybridMultilevel"/>
    <w:tmpl w:val="F7843F84"/>
    <w:lvl w:ilvl="0" w:tplc="6B2E5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12AD1"/>
    <w:multiLevelType w:val="hybridMultilevel"/>
    <w:tmpl w:val="45B45FA8"/>
    <w:lvl w:ilvl="0" w:tplc="292CC2DE">
      <w:start w:val="5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8B"/>
    <w:rsid w:val="00003271"/>
    <w:rsid w:val="00005315"/>
    <w:rsid w:val="00012FC9"/>
    <w:rsid w:val="00013E54"/>
    <w:rsid w:val="00026A2C"/>
    <w:rsid w:val="00035750"/>
    <w:rsid w:val="00035862"/>
    <w:rsid w:val="00045658"/>
    <w:rsid w:val="00046694"/>
    <w:rsid w:val="000539CB"/>
    <w:rsid w:val="00057694"/>
    <w:rsid w:val="000577A9"/>
    <w:rsid w:val="000658DE"/>
    <w:rsid w:val="00075D37"/>
    <w:rsid w:val="00091515"/>
    <w:rsid w:val="0009250D"/>
    <w:rsid w:val="000928C0"/>
    <w:rsid w:val="00094AE7"/>
    <w:rsid w:val="00095F5B"/>
    <w:rsid w:val="000A755D"/>
    <w:rsid w:val="000B24F7"/>
    <w:rsid w:val="000B6778"/>
    <w:rsid w:val="000C0A05"/>
    <w:rsid w:val="000C33BB"/>
    <w:rsid w:val="000C642B"/>
    <w:rsid w:val="000C71F2"/>
    <w:rsid w:val="000D0E27"/>
    <w:rsid w:val="000D4525"/>
    <w:rsid w:val="000E5992"/>
    <w:rsid w:val="000E76CB"/>
    <w:rsid w:val="000F419F"/>
    <w:rsid w:val="000F45C2"/>
    <w:rsid w:val="000F480F"/>
    <w:rsid w:val="000F645D"/>
    <w:rsid w:val="000F723F"/>
    <w:rsid w:val="00103807"/>
    <w:rsid w:val="00106E95"/>
    <w:rsid w:val="00121614"/>
    <w:rsid w:val="00133A7F"/>
    <w:rsid w:val="00134C1A"/>
    <w:rsid w:val="0014192C"/>
    <w:rsid w:val="0014395F"/>
    <w:rsid w:val="001442DC"/>
    <w:rsid w:val="00145445"/>
    <w:rsid w:val="00150DCC"/>
    <w:rsid w:val="00150FF3"/>
    <w:rsid w:val="001551D6"/>
    <w:rsid w:val="001621CB"/>
    <w:rsid w:val="00166AE1"/>
    <w:rsid w:val="00167132"/>
    <w:rsid w:val="001723C4"/>
    <w:rsid w:val="00176F60"/>
    <w:rsid w:val="00185F5B"/>
    <w:rsid w:val="00187681"/>
    <w:rsid w:val="001921AC"/>
    <w:rsid w:val="00193762"/>
    <w:rsid w:val="00195D57"/>
    <w:rsid w:val="001A166D"/>
    <w:rsid w:val="001A4FE9"/>
    <w:rsid w:val="001A5084"/>
    <w:rsid w:val="001B25E1"/>
    <w:rsid w:val="001B6B10"/>
    <w:rsid w:val="001C5C61"/>
    <w:rsid w:val="001C7CE6"/>
    <w:rsid w:val="001D006B"/>
    <w:rsid w:val="001D4E69"/>
    <w:rsid w:val="001D6188"/>
    <w:rsid w:val="001E2B46"/>
    <w:rsid w:val="001E5664"/>
    <w:rsid w:val="001F5A52"/>
    <w:rsid w:val="002027AB"/>
    <w:rsid w:val="0020317C"/>
    <w:rsid w:val="00206093"/>
    <w:rsid w:val="0020708C"/>
    <w:rsid w:val="00207C5E"/>
    <w:rsid w:val="002173F6"/>
    <w:rsid w:val="00242D7A"/>
    <w:rsid w:val="00250997"/>
    <w:rsid w:val="00253896"/>
    <w:rsid w:val="00254025"/>
    <w:rsid w:val="002645B9"/>
    <w:rsid w:val="00267019"/>
    <w:rsid w:val="00271D55"/>
    <w:rsid w:val="002827B5"/>
    <w:rsid w:val="00282F27"/>
    <w:rsid w:val="00283347"/>
    <w:rsid w:val="0029416C"/>
    <w:rsid w:val="002941E4"/>
    <w:rsid w:val="00295703"/>
    <w:rsid w:val="002A17C5"/>
    <w:rsid w:val="002A3340"/>
    <w:rsid w:val="002A4D98"/>
    <w:rsid w:val="002B36B2"/>
    <w:rsid w:val="002B5812"/>
    <w:rsid w:val="002C0563"/>
    <w:rsid w:val="002C2FEC"/>
    <w:rsid w:val="002C4C61"/>
    <w:rsid w:val="002C7908"/>
    <w:rsid w:val="002E5B8E"/>
    <w:rsid w:val="002F0DD8"/>
    <w:rsid w:val="002F615A"/>
    <w:rsid w:val="00302D4D"/>
    <w:rsid w:val="0030466C"/>
    <w:rsid w:val="003053A8"/>
    <w:rsid w:val="0031695D"/>
    <w:rsid w:val="003174F6"/>
    <w:rsid w:val="0032084A"/>
    <w:rsid w:val="00327239"/>
    <w:rsid w:val="0032730D"/>
    <w:rsid w:val="0033348A"/>
    <w:rsid w:val="0033442C"/>
    <w:rsid w:val="0033698F"/>
    <w:rsid w:val="003420EA"/>
    <w:rsid w:val="00342BC0"/>
    <w:rsid w:val="003552DD"/>
    <w:rsid w:val="00361940"/>
    <w:rsid w:val="00363E67"/>
    <w:rsid w:val="00366416"/>
    <w:rsid w:val="00367672"/>
    <w:rsid w:val="003763C7"/>
    <w:rsid w:val="00382444"/>
    <w:rsid w:val="00391CE0"/>
    <w:rsid w:val="00392B3C"/>
    <w:rsid w:val="00392B67"/>
    <w:rsid w:val="00394C85"/>
    <w:rsid w:val="00395517"/>
    <w:rsid w:val="003A6748"/>
    <w:rsid w:val="003B03CD"/>
    <w:rsid w:val="003B41AD"/>
    <w:rsid w:val="003B4CC4"/>
    <w:rsid w:val="003B61D9"/>
    <w:rsid w:val="003B6D0E"/>
    <w:rsid w:val="003C4BD5"/>
    <w:rsid w:val="003C6851"/>
    <w:rsid w:val="003C7B48"/>
    <w:rsid w:val="003E1692"/>
    <w:rsid w:val="003E2057"/>
    <w:rsid w:val="003E3908"/>
    <w:rsid w:val="003F204E"/>
    <w:rsid w:val="003F4765"/>
    <w:rsid w:val="003F5B03"/>
    <w:rsid w:val="0040052C"/>
    <w:rsid w:val="00401760"/>
    <w:rsid w:val="00402B6A"/>
    <w:rsid w:val="0040568B"/>
    <w:rsid w:val="00405A03"/>
    <w:rsid w:val="00415AAF"/>
    <w:rsid w:val="00415E4E"/>
    <w:rsid w:val="00420ED9"/>
    <w:rsid w:val="00421981"/>
    <w:rsid w:val="004228FF"/>
    <w:rsid w:val="00433047"/>
    <w:rsid w:val="00444638"/>
    <w:rsid w:val="004524B2"/>
    <w:rsid w:val="00452B1F"/>
    <w:rsid w:val="004554D0"/>
    <w:rsid w:val="00455FB3"/>
    <w:rsid w:val="004602EB"/>
    <w:rsid w:val="004615FF"/>
    <w:rsid w:val="00466684"/>
    <w:rsid w:val="00467453"/>
    <w:rsid w:val="00471A11"/>
    <w:rsid w:val="00476D08"/>
    <w:rsid w:val="00480BD5"/>
    <w:rsid w:val="00481918"/>
    <w:rsid w:val="0048447A"/>
    <w:rsid w:val="00484E95"/>
    <w:rsid w:val="004B0905"/>
    <w:rsid w:val="004B0CA5"/>
    <w:rsid w:val="004C2359"/>
    <w:rsid w:val="004C3690"/>
    <w:rsid w:val="004D0577"/>
    <w:rsid w:val="004D53F3"/>
    <w:rsid w:val="004D7649"/>
    <w:rsid w:val="004E04AC"/>
    <w:rsid w:val="004E06D2"/>
    <w:rsid w:val="004E18A1"/>
    <w:rsid w:val="004E25C4"/>
    <w:rsid w:val="004E380C"/>
    <w:rsid w:val="004E5E06"/>
    <w:rsid w:val="004E7801"/>
    <w:rsid w:val="004F2C5B"/>
    <w:rsid w:val="004F50A8"/>
    <w:rsid w:val="004F7D7E"/>
    <w:rsid w:val="00500657"/>
    <w:rsid w:val="00501CF7"/>
    <w:rsid w:val="00502315"/>
    <w:rsid w:val="005121D3"/>
    <w:rsid w:val="00516C20"/>
    <w:rsid w:val="00517DDE"/>
    <w:rsid w:val="005407DF"/>
    <w:rsid w:val="00542EAB"/>
    <w:rsid w:val="00545FA6"/>
    <w:rsid w:val="00546C96"/>
    <w:rsid w:val="005474ED"/>
    <w:rsid w:val="0054757D"/>
    <w:rsid w:val="0055011F"/>
    <w:rsid w:val="00551572"/>
    <w:rsid w:val="00553490"/>
    <w:rsid w:val="0055349B"/>
    <w:rsid w:val="00554734"/>
    <w:rsid w:val="0055601F"/>
    <w:rsid w:val="0055703E"/>
    <w:rsid w:val="00560C51"/>
    <w:rsid w:val="00562385"/>
    <w:rsid w:val="00563423"/>
    <w:rsid w:val="0056640F"/>
    <w:rsid w:val="00573C32"/>
    <w:rsid w:val="00575D7B"/>
    <w:rsid w:val="00577D2A"/>
    <w:rsid w:val="00582227"/>
    <w:rsid w:val="0058780E"/>
    <w:rsid w:val="00596D27"/>
    <w:rsid w:val="005A1F8E"/>
    <w:rsid w:val="005A24A2"/>
    <w:rsid w:val="005A3F09"/>
    <w:rsid w:val="005A6F7F"/>
    <w:rsid w:val="005B0F4F"/>
    <w:rsid w:val="005B277A"/>
    <w:rsid w:val="005C429D"/>
    <w:rsid w:val="005D16C1"/>
    <w:rsid w:val="005D2992"/>
    <w:rsid w:val="005D7103"/>
    <w:rsid w:val="005E60AB"/>
    <w:rsid w:val="005E7B28"/>
    <w:rsid w:val="005F04D9"/>
    <w:rsid w:val="005F635E"/>
    <w:rsid w:val="00602491"/>
    <w:rsid w:val="00603A09"/>
    <w:rsid w:val="0060543C"/>
    <w:rsid w:val="00611314"/>
    <w:rsid w:val="006120B5"/>
    <w:rsid w:val="0062281B"/>
    <w:rsid w:val="00622E96"/>
    <w:rsid w:val="00624928"/>
    <w:rsid w:val="00626251"/>
    <w:rsid w:val="00632E1A"/>
    <w:rsid w:val="006348B7"/>
    <w:rsid w:val="00635D1A"/>
    <w:rsid w:val="0064546B"/>
    <w:rsid w:val="00647B89"/>
    <w:rsid w:val="0065088C"/>
    <w:rsid w:val="0065402E"/>
    <w:rsid w:val="006727C9"/>
    <w:rsid w:val="00677740"/>
    <w:rsid w:val="00684F53"/>
    <w:rsid w:val="006903E3"/>
    <w:rsid w:val="00693755"/>
    <w:rsid w:val="0069512E"/>
    <w:rsid w:val="006962E2"/>
    <w:rsid w:val="00696617"/>
    <w:rsid w:val="006A3FF1"/>
    <w:rsid w:val="006B71CA"/>
    <w:rsid w:val="006C6139"/>
    <w:rsid w:val="006C6C88"/>
    <w:rsid w:val="006D07B3"/>
    <w:rsid w:val="006D5096"/>
    <w:rsid w:val="006E26FC"/>
    <w:rsid w:val="006E714B"/>
    <w:rsid w:val="006E79FB"/>
    <w:rsid w:val="006E7F4C"/>
    <w:rsid w:val="006F2D0A"/>
    <w:rsid w:val="0070013B"/>
    <w:rsid w:val="007035F7"/>
    <w:rsid w:val="00706FB2"/>
    <w:rsid w:val="007104BF"/>
    <w:rsid w:val="00710D1B"/>
    <w:rsid w:val="00711012"/>
    <w:rsid w:val="00712280"/>
    <w:rsid w:val="00721651"/>
    <w:rsid w:val="007229BA"/>
    <w:rsid w:val="0073101F"/>
    <w:rsid w:val="00731180"/>
    <w:rsid w:val="007333DA"/>
    <w:rsid w:val="0075235B"/>
    <w:rsid w:val="0075345F"/>
    <w:rsid w:val="00763046"/>
    <w:rsid w:val="00771B7E"/>
    <w:rsid w:val="00773BB3"/>
    <w:rsid w:val="00774531"/>
    <w:rsid w:val="00774AAE"/>
    <w:rsid w:val="007766F0"/>
    <w:rsid w:val="0078001D"/>
    <w:rsid w:val="007805F3"/>
    <w:rsid w:val="00780E2E"/>
    <w:rsid w:val="0078142E"/>
    <w:rsid w:val="00781F70"/>
    <w:rsid w:val="0078671E"/>
    <w:rsid w:val="007868FF"/>
    <w:rsid w:val="00786BFA"/>
    <w:rsid w:val="00792394"/>
    <w:rsid w:val="00796351"/>
    <w:rsid w:val="007A1844"/>
    <w:rsid w:val="007A7BA3"/>
    <w:rsid w:val="007B295D"/>
    <w:rsid w:val="007B5AF3"/>
    <w:rsid w:val="007C19B9"/>
    <w:rsid w:val="007D70D7"/>
    <w:rsid w:val="007E1E74"/>
    <w:rsid w:val="007E7ACB"/>
    <w:rsid w:val="007F1CF8"/>
    <w:rsid w:val="007F1E48"/>
    <w:rsid w:val="007F302F"/>
    <w:rsid w:val="00804494"/>
    <w:rsid w:val="00811932"/>
    <w:rsid w:val="0081242F"/>
    <w:rsid w:val="00816EC5"/>
    <w:rsid w:val="0081766A"/>
    <w:rsid w:val="0082327F"/>
    <w:rsid w:val="00827CF9"/>
    <w:rsid w:val="00830021"/>
    <w:rsid w:val="008310D0"/>
    <w:rsid w:val="00834461"/>
    <w:rsid w:val="00844868"/>
    <w:rsid w:val="00844B4D"/>
    <w:rsid w:val="00850B6D"/>
    <w:rsid w:val="0085225B"/>
    <w:rsid w:val="00864027"/>
    <w:rsid w:val="0086777F"/>
    <w:rsid w:val="008757D2"/>
    <w:rsid w:val="0087706C"/>
    <w:rsid w:val="0087770B"/>
    <w:rsid w:val="008834F5"/>
    <w:rsid w:val="008850DA"/>
    <w:rsid w:val="008952B0"/>
    <w:rsid w:val="008A1081"/>
    <w:rsid w:val="008A327F"/>
    <w:rsid w:val="008C1DFA"/>
    <w:rsid w:val="008D1186"/>
    <w:rsid w:val="008D30F0"/>
    <w:rsid w:val="008D745E"/>
    <w:rsid w:val="008E103B"/>
    <w:rsid w:val="008E2E0A"/>
    <w:rsid w:val="008E32DA"/>
    <w:rsid w:val="008E5AEB"/>
    <w:rsid w:val="008F114C"/>
    <w:rsid w:val="008F43BB"/>
    <w:rsid w:val="0090318B"/>
    <w:rsid w:val="009032A4"/>
    <w:rsid w:val="00926F74"/>
    <w:rsid w:val="00934034"/>
    <w:rsid w:val="00935627"/>
    <w:rsid w:val="00935E9F"/>
    <w:rsid w:val="00942491"/>
    <w:rsid w:val="009467E4"/>
    <w:rsid w:val="00955918"/>
    <w:rsid w:val="009659E3"/>
    <w:rsid w:val="009674E3"/>
    <w:rsid w:val="00970785"/>
    <w:rsid w:val="00985146"/>
    <w:rsid w:val="009A0628"/>
    <w:rsid w:val="009A2761"/>
    <w:rsid w:val="009A7443"/>
    <w:rsid w:val="009B1A2A"/>
    <w:rsid w:val="009B61D3"/>
    <w:rsid w:val="009B7249"/>
    <w:rsid w:val="009C1E00"/>
    <w:rsid w:val="009D10D1"/>
    <w:rsid w:val="009D2BFA"/>
    <w:rsid w:val="009D3104"/>
    <w:rsid w:val="009D3242"/>
    <w:rsid w:val="009E24DB"/>
    <w:rsid w:val="009E3EF2"/>
    <w:rsid w:val="009E550C"/>
    <w:rsid w:val="009F10C5"/>
    <w:rsid w:val="009F15D8"/>
    <w:rsid w:val="009F18FC"/>
    <w:rsid w:val="009F1C7D"/>
    <w:rsid w:val="00A01D40"/>
    <w:rsid w:val="00A022C6"/>
    <w:rsid w:val="00A05CB0"/>
    <w:rsid w:val="00A128A6"/>
    <w:rsid w:val="00A16D00"/>
    <w:rsid w:val="00A25E35"/>
    <w:rsid w:val="00A3192F"/>
    <w:rsid w:val="00A3344C"/>
    <w:rsid w:val="00A40489"/>
    <w:rsid w:val="00A42064"/>
    <w:rsid w:val="00A5341E"/>
    <w:rsid w:val="00A546E3"/>
    <w:rsid w:val="00A5515A"/>
    <w:rsid w:val="00A55C6A"/>
    <w:rsid w:val="00A618C3"/>
    <w:rsid w:val="00A63717"/>
    <w:rsid w:val="00A72389"/>
    <w:rsid w:val="00A80444"/>
    <w:rsid w:val="00A952FB"/>
    <w:rsid w:val="00A96547"/>
    <w:rsid w:val="00A97D9D"/>
    <w:rsid w:val="00AB3DA8"/>
    <w:rsid w:val="00AB5231"/>
    <w:rsid w:val="00AB5661"/>
    <w:rsid w:val="00AC014C"/>
    <w:rsid w:val="00AC1D42"/>
    <w:rsid w:val="00AC60EB"/>
    <w:rsid w:val="00AC6A61"/>
    <w:rsid w:val="00AC6EE1"/>
    <w:rsid w:val="00AD4770"/>
    <w:rsid w:val="00AD60BD"/>
    <w:rsid w:val="00AD72F8"/>
    <w:rsid w:val="00AE278A"/>
    <w:rsid w:val="00AE3AFA"/>
    <w:rsid w:val="00AF1FF7"/>
    <w:rsid w:val="00AF35A3"/>
    <w:rsid w:val="00AF5341"/>
    <w:rsid w:val="00AF534F"/>
    <w:rsid w:val="00B01C8B"/>
    <w:rsid w:val="00B02C28"/>
    <w:rsid w:val="00B02E52"/>
    <w:rsid w:val="00B0435E"/>
    <w:rsid w:val="00B05E51"/>
    <w:rsid w:val="00B12F6B"/>
    <w:rsid w:val="00B138DD"/>
    <w:rsid w:val="00B1440F"/>
    <w:rsid w:val="00B15A53"/>
    <w:rsid w:val="00B15B1F"/>
    <w:rsid w:val="00B1768D"/>
    <w:rsid w:val="00B21CC7"/>
    <w:rsid w:val="00B22879"/>
    <w:rsid w:val="00B22ABA"/>
    <w:rsid w:val="00B2458E"/>
    <w:rsid w:val="00B368B6"/>
    <w:rsid w:val="00B43E6E"/>
    <w:rsid w:val="00B51B56"/>
    <w:rsid w:val="00B5510D"/>
    <w:rsid w:val="00B553B2"/>
    <w:rsid w:val="00B573D9"/>
    <w:rsid w:val="00B574B5"/>
    <w:rsid w:val="00B6021C"/>
    <w:rsid w:val="00B7251E"/>
    <w:rsid w:val="00B74F12"/>
    <w:rsid w:val="00B75664"/>
    <w:rsid w:val="00B760A4"/>
    <w:rsid w:val="00B83ABA"/>
    <w:rsid w:val="00B84B21"/>
    <w:rsid w:val="00B84DA0"/>
    <w:rsid w:val="00B94757"/>
    <w:rsid w:val="00BA10AC"/>
    <w:rsid w:val="00BA4528"/>
    <w:rsid w:val="00BA7522"/>
    <w:rsid w:val="00BB1C73"/>
    <w:rsid w:val="00BB3FCF"/>
    <w:rsid w:val="00BC1BAA"/>
    <w:rsid w:val="00BC2105"/>
    <w:rsid w:val="00BC2A23"/>
    <w:rsid w:val="00BC3D60"/>
    <w:rsid w:val="00BC428C"/>
    <w:rsid w:val="00BC434E"/>
    <w:rsid w:val="00BC4908"/>
    <w:rsid w:val="00BD5164"/>
    <w:rsid w:val="00BE4914"/>
    <w:rsid w:val="00BF0C24"/>
    <w:rsid w:val="00BF0DA0"/>
    <w:rsid w:val="00C00F9E"/>
    <w:rsid w:val="00C03282"/>
    <w:rsid w:val="00C072E2"/>
    <w:rsid w:val="00C17B6E"/>
    <w:rsid w:val="00C20084"/>
    <w:rsid w:val="00C2082F"/>
    <w:rsid w:val="00C2765B"/>
    <w:rsid w:val="00C34E0F"/>
    <w:rsid w:val="00C4064C"/>
    <w:rsid w:val="00C50F26"/>
    <w:rsid w:val="00C51818"/>
    <w:rsid w:val="00C51CF4"/>
    <w:rsid w:val="00C5326D"/>
    <w:rsid w:val="00C54CF1"/>
    <w:rsid w:val="00C5644A"/>
    <w:rsid w:val="00C626D5"/>
    <w:rsid w:val="00C65310"/>
    <w:rsid w:val="00C67138"/>
    <w:rsid w:val="00C70713"/>
    <w:rsid w:val="00C754F4"/>
    <w:rsid w:val="00C772D4"/>
    <w:rsid w:val="00C81481"/>
    <w:rsid w:val="00C81766"/>
    <w:rsid w:val="00C83381"/>
    <w:rsid w:val="00C85E4F"/>
    <w:rsid w:val="00C92B4A"/>
    <w:rsid w:val="00CA32B6"/>
    <w:rsid w:val="00CA5B6F"/>
    <w:rsid w:val="00CA5B8E"/>
    <w:rsid w:val="00CB44DB"/>
    <w:rsid w:val="00CC52C1"/>
    <w:rsid w:val="00CC6656"/>
    <w:rsid w:val="00CC6851"/>
    <w:rsid w:val="00CD1B52"/>
    <w:rsid w:val="00CD52E5"/>
    <w:rsid w:val="00CD5487"/>
    <w:rsid w:val="00CE3B17"/>
    <w:rsid w:val="00CF188D"/>
    <w:rsid w:val="00CF29E2"/>
    <w:rsid w:val="00CF44D9"/>
    <w:rsid w:val="00D032FE"/>
    <w:rsid w:val="00D13C55"/>
    <w:rsid w:val="00D308F1"/>
    <w:rsid w:val="00D31674"/>
    <w:rsid w:val="00D420FE"/>
    <w:rsid w:val="00D438EF"/>
    <w:rsid w:val="00D47479"/>
    <w:rsid w:val="00D600A5"/>
    <w:rsid w:val="00D66FD9"/>
    <w:rsid w:val="00D70119"/>
    <w:rsid w:val="00D7114E"/>
    <w:rsid w:val="00D727AA"/>
    <w:rsid w:val="00D77B82"/>
    <w:rsid w:val="00DA0D61"/>
    <w:rsid w:val="00DA2F61"/>
    <w:rsid w:val="00DA2FAE"/>
    <w:rsid w:val="00DB43CC"/>
    <w:rsid w:val="00DC1F68"/>
    <w:rsid w:val="00DD1F0B"/>
    <w:rsid w:val="00DD27A2"/>
    <w:rsid w:val="00DD2F15"/>
    <w:rsid w:val="00DD406D"/>
    <w:rsid w:val="00DE223E"/>
    <w:rsid w:val="00DE3446"/>
    <w:rsid w:val="00DF677B"/>
    <w:rsid w:val="00E0137F"/>
    <w:rsid w:val="00E0588F"/>
    <w:rsid w:val="00E3323E"/>
    <w:rsid w:val="00E4143A"/>
    <w:rsid w:val="00E429EF"/>
    <w:rsid w:val="00E46F80"/>
    <w:rsid w:val="00E47E60"/>
    <w:rsid w:val="00E51BEF"/>
    <w:rsid w:val="00E52F85"/>
    <w:rsid w:val="00E5616B"/>
    <w:rsid w:val="00E6072D"/>
    <w:rsid w:val="00E617DF"/>
    <w:rsid w:val="00E621D9"/>
    <w:rsid w:val="00E66898"/>
    <w:rsid w:val="00E66A2D"/>
    <w:rsid w:val="00E66B61"/>
    <w:rsid w:val="00E71FC1"/>
    <w:rsid w:val="00E72462"/>
    <w:rsid w:val="00E733B9"/>
    <w:rsid w:val="00E75B7F"/>
    <w:rsid w:val="00E834CE"/>
    <w:rsid w:val="00E83BD6"/>
    <w:rsid w:val="00E85C79"/>
    <w:rsid w:val="00E91A73"/>
    <w:rsid w:val="00E91C22"/>
    <w:rsid w:val="00E92D6A"/>
    <w:rsid w:val="00E94DA8"/>
    <w:rsid w:val="00E97B1E"/>
    <w:rsid w:val="00EB507A"/>
    <w:rsid w:val="00EB6C7E"/>
    <w:rsid w:val="00EC0BEA"/>
    <w:rsid w:val="00EC4760"/>
    <w:rsid w:val="00EC6411"/>
    <w:rsid w:val="00EC79C3"/>
    <w:rsid w:val="00ED5796"/>
    <w:rsid w:val="00ED6FAC"/>
    <w:rsid w:val="00EF0F9D"/>
    <w:rsid w:val="00EF5277"/>
    <w:rsid w:val="00F03DA1"/>
    <w:rsid w:val="00F12C68"/>
    <w:rsid w:val="00F1476A"/>
    <w:rsid w:val="00F25178"/>
    <w:rsid w:val="00F333A2"/>
    <w:rsid w:val="00F359C7"/>
    <w:rsid w:val="00F36BDE"/>
    <w:rsid w:val="00F53A5E"/>
    <w:rsid w:val="00F637EB"/>
    <w:rsid w:val="00F656CA"/>
    <w:rsid w:val="00F70BC9"/>
    <w:rsid w:val="00F72642"/>
    <w:rsid w:val="00F8160B"/>
    <w:rsid w:val="00F875EF"/>
    <w:rsid w:val="00F91565"/>
    <w:rsid w:val="00F934E2"/>
    <w:rsid w:val="00F944F3"/>
    <w:rsid w:val="00F94CB4"/>
    <w:rsid w:val="00FB1A53"/>
    <w:rsid w:val="00FB4B8D"/>
    <w:rsid w:val="00FD0A66"/>
    <w:rsid w:val="00FD55B8"/>
    <w:rsid w:val="00FD5D5A"/>
    <w:rsid w:val="00FE0D34"/>
    <w:rsid w:val="00FF3BDD"/>
    <w:rsid w:val="00FF5678"/>
    <w:rsid w:val="00FF5CE0"/>
    <w:rsid w:val="00FF619C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  <w:style w:type="paragraph" w:styleId="af8">
    <w:name w:val="endnote text"/>
    <w:basedOn w:val="a"/>
    <w:link w:val="af9"/>
    <w:uiPriority w:val="99"/>
    <w:semiHidden/>
    <w:unhideWhenUsed/>
    <w:rsid w:val="00361940"/>
    <w:pPr>
      <w:widowControl w:val="0"/>
      <w:suppressAutoHyphens/>
      <w:spacing w:line="240" w:lineRule="auto"/>
      <w:ind w:firstLine="0"/>
    </w:pPr>
    <w:rPr>
      <w:rFonts w:ascii="Courier New" w:eastAsia="Tahoma" w:hAnsi="Courier New" w:cs="Mangal"/>
      <w:sz w:val="20"/>
      <w:szCs w:val="18"/>
      <w:lang w:eastAsia="zh-CN" w:bidi="hi-IN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61940"/>
    <w:rPr>
      <w:rFonts w:ascii="Courier New" w:eastAsia="Tahoma" w:hAnsi="Courier New" w:cs="Mangal"/>
      <w:sz w:val="20"/>
      <w:szCs w:val="18"/>
      <w:lang w:eastAsia="zh-CN" w:bidi="hi-IN"/>
    </w:rPr>
  </w:style>
  <w:style w:type="character" w:styleId="afa">
    <w:name w:val="endnote reference"/>
    <w:basedOn w:val="a0"/>
    <w:uiPriority w:val="99"/>
    <w:semiHidden/>
    <w:unhideWhenUsed/>
    <w:rsid w:val="003619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  <w:style w:type="paragraph" w:styleId="af8">
    <w:name w:val="endnote text"/>
    <w:basedOn w:val="a"/>
    <w:link w:val="af9"/>
    <w:uiPriority w:val="99"/>
    <w:semiHidden/>
    <w:unhideWhenUsed/>
    <w:rsid w:val="00361940"/>
    <w:pPr>
      <w:widowControl w:val="0"/>
      <w:suppressAutoHyphens/>
      <w:spacing w:line="240" w:lineRule="auto"/>
      <w:ind w:firstLine="0"/>
    </w:pPr>
    <w:rPr>
      <w:rFonts w:ascii="Courier New" w:eastAsia="Tahoma" w:hAnsi="Courier New" w:cs="Mangal"/>
      <w:sz w:val="20"/>
      <w:szCs w:val="18"/>
      <w:lang w:eastAsia="zh-CN" w:bidi="hi-IN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61940"/>
    <w:rPr>
      <w:rFonts w:ascii="Courier New" w:eastAsia="Tahoma" w:hAnsi="Courier New" w:cs="Mangal"/>
      <w:sz w:val="20"/>
      <w:szCs w:val="18"/>
      <w:lang w:eastAsia="zh-CN" w:bidi="hi-IN"/>
    </w:rPr>
  </w:style>
  <w:style w:type="character" w:styleId="afa">
    <w:name w:val="endnote reference"/>
    <w:basedOn w:val="a0"/>
    <w:uiPriority w:val="99"/>
    <w:semiHidden/>
    <w:unhideWhenUsed/>
    <w:rsid w:val="0036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41062-8CD4-4C35-A03B-8BC9DDEF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 Михаил Юрьевич</dc:creator>
  <cp:lastModifiedBy>Воронин Вадим Ильдарович</cp:lastModifiedBy>
  <cp:revision>3</cp:revision>
  <cp:lastPrinted>2025-05-19T12:56:00Z</cp:lastPrinted>
  <dcterms:created xsi:type="dcterms:W3CDTF">2025-06-11T12:15:00Z</dcterms:created>
  <dcterms:modified xsi:type="dcterms:W3CDTF">2025-06-11T12:18:00Z</dcterms:modified>
</cp:coreProperties>
</file>