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09:00; 07:30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12:15;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12:35; 10:55 (ежедневно); 12:05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12:40; 11:00 (ежедневно); 12:10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12:52; 11:12 (ежедневно); 12:22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13:00; 11:30 (ежедневно);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11:00;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11:10; 10:50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07:07; 11:07; 10:45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11:20;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11:35; 11:15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11:30; 11:10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07:50; 11:50;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07:47; 11:47;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12:50;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12:45;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16:00; 15:00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