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DD" w:rsidRPr="005C1B28" w:rsidRDefault="000F40DD" w:rsidP="000F40DD">
      <w:pPr>
        <w:keepNext/>
        <w:keepLines/>
        <w:spacing w:before="160" w:after="80" w:line="240" w:lineRule="auto"/>
        <w:jc w:val="right"/>
        <w:outlineLvl w:val="2"/>
        <w:rPr>
          <w:rFonts w:eastAsia="DengXian Light" w:cs="Times New Roman"/>
          <w:szCs w:val="28"/>
        </w:rPr>
      </w:pPr>
      <w:bookmarkStart w:id="0" w:name="_Toc182453067"/>
      <w:r w:rsidRPr="005C1B28">
        <w:rPr>
          <w:rFonts w:eastAsia="DengXian Light" w:cs="Times New Roman"/>
          <w:szCs w:val="28"/>
        </w:rPr>
        <w:t xml:space="preserve">Приложение № 4 </w:t>
      </w:r>
      <w:bookmarkStart w:id="1" w:name="_GoBack"/>
      <w:bookmarkEnd w:id="0"/>
      <w:bookmarkEnd w:id="1"/>
    </w:p>
    <w:p w:rsidR="000F40DD" w:rsidRPr="005C1B28" w:rsidRDefault="000F40DD" w:rsidP="000F40DD">
      <w:pPr>
        <w:ind w:firstLine="709"/>
        <w:rPr>
          <w:rFonts w:eastAsia="Aptos" w:cs="Times New Roman"/>
          <w:szCs w:val="28"/>
        </w:rPr>
      </w:pPr>
    </w:p>
    <w:p w:rsidR="000F40DD" w:rsidRPr="005C1B28" w:rsidRDefault="000F40DD" w:rsidP="000F40DD">
      <w:pPr>
        <w:jc w:val="center"/>
        <w:rPr>
          <w:rFonts w:eastAsia="Aptos" w:cs="Times New Roman"/>
          <w:b/>
          <w:bCs/>
          <w:szCs w:val="28"/>
        </w:rPr>
      </w:pPr>
      <w:r w:rsidRPr="005C1B28">
        <w:rPr>
          <w:rFonts w:eastAsia="Aptos" w:cs="Times New Roman"/>
          <w:b/>
          <w:bCs/>
          <w:szCs w:val="28"/>
        </w:rPr>
        <w:t>Расчет оценки вклада налоговой льготы в изменение значений целевых показателей</w:t>
      </w:r>
    </w:p>
    <w:p w:rsidR="000F40DD" w:rsidRPr="005C1B28" w:rsidRDefault="000F40DD" w:rsidP="000F40DD">
      <w:pPr>
        <w:ind w:firstLine="709"/>
        <w:rPr>
          <w:rFonts w:eastAsia="Aptos" w:cs="Times New Roman"/>
          <w:szCs w:val="28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bookmarkStart w:id="2" w:name="_Hlk89693527"/>
      <w:r w:rsidRPr="005C1B28">
        <w:rPr>
          <w:rFonts w:eastAsia="Times New Roman" w:cs="Times New Roman"/>
          <w:bCs/>
          <w:szCs w:val="28"/>
          <w:lang w:eastAsia="ru-RU"/>
        </w:rPr>
        <w:t>1. Налоговая льгота «Освобождение от уплаты НДС реализации услуг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 xml:space="preserve">по перевозке пассажиров в общественном транспорте». </w:t>
      </w:r>
    </w:p>
    <w:bookmarkEnd w:id="2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 xml:space="preserve">Оценка вклада налоговой льготы в изменение значения показателя «Транспортная подвижность населения»: в условиях применения льготы – </w:t>
      </w:r>
      <w:r w:rsidR="005C1B28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8,0 тыс. пасс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.-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км на 1 жителя; 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пассажирооборот транспорта общего пользования (автобусного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и городского электрического), за исключением легкового такси, в городском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и пригородном сообщении в условиях применения льготы в 2023 году (Птоп.t) составил: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. = 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93,20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4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млрд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пасс.-км + 47,98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8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= 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141,19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(пассажирооборот автобусного транспорта общего пользования – 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93,20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4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пасс.-км., пассажирооборот городского электрического транспорта – 47,98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8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(3,0945 млрд пасс.-км + 3,26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268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+41,6305 млрд пасс.-км.);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пассажирооборот транспорта общего пользования (автобусного и городского электрического), за исключением легкового такси, в городском и пригородном сообщении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Птоп.отм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.) в году t определяется по формуле: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Птоп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.о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тм.t = 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. х К = 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141,29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пасс.-км* 0,94 = 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132,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72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численность населения в 2023 году – 146,</w:t>
      </w:r>
      <w:r w:rsidR="00CB4F9B" w:rsidRPr="005C1B28">
        <w:rPr>
          <w:rFonts w:eastAsia="Times New Roman" w:cs="Times New Roman"/>
          <w:bCs/>
          <w:szCs w:val="28"/>
          <w:lang w:eastAsia="ru-RU"/>
        </w:rPr>
        <w:t>3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 xml:space="preserve"> млн чел (среднегодовая)</w:t>
      </w:r>
      <w:r w:rsidRPr="005C1B28">
        <w:rPr>
          <w:rFonts w:eastAsia="Times New Roman" w:cs="Times New Roman"/>
          <w:bCs/>
          <w:szCs w:val="28"/>
          <w:lang w:eastAsia="ru-RU"/>
        </w:rPr>
        <w:t>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транспортная подвижность населения на автобусном и городском электрическом транспорте в действующих условиях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.) составит:</w:t>
      </w:r>
    </w:p>
    <w:p w:rsidR="000F40DD" w:rsidRPr="005C1B28" w:rsidRDefault="000F40DD" w:rsidP="00E56962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. = 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141,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1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9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млрд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пасс-км / 146,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3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млн чел = 0,9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6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5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транспортная подвижность населения на автобусном и городском электрическом транспорте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ТрПтоп.отм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.о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>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 = 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132,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72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r w:rsidRPr="005C1B28">
        <w:rPr>
          <w:rFonts w:eastAsia="Times New Roman" w:cs="Times New Roman"/>
          <w:bCs/>
          <w:szCs w:val="28"/>
          <w:lang w:eastAsia="ru-RU"/>
        </w:rPr>
        <w:t>млрд пасс.-км /146,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3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млн чел. = 0,9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0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7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) составит:</w:t>
      </w:r>
    </w:p>
    <w:p w:rsidR="000F40DD" w:rsidRPr="005C1B28" w:rsidRDefault="000F40DD" w:rsidP="00E56962">
      <w:pPr>
        <w:widowControl w:val="0"/>
        <w:spacing w:line="240" w:lineRule="auto"/>
        <w:ind w:firstLine="708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 = 8,0 тыс. пасс-км – (0,9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6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5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пасс-км – 0,9</w:t>
      </w:r>
      <w:r w:rsidR="00E56962" w:rsidRPr="005C1B28">
        <w:rPr>
          <w:rFonts w:eastAsia="Times New Roman" w:cs="Times New Roman"/>
          <w:bCs/>
          <w:szCs w:val="28"/>
          <w:lang w:eastAsia="ru-RU"/>
        </w:rPr>
        <w:t>0</w:t>
      </w:r>
      <w:r w:rsidR="00900A8F" w:rsidRPr="005C1B28">
        <w:rPr>
          <w:rFonts w:eastAsia="Times New Roman" w:cs="Times New Roman"/>
          <w:bCs/>
          <w:szCs w:val="28"/>
          <w:lang w:eastAsia="ru-RU"/>
        </w:rPr>
        <w:t>7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пасс-км) = 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7,94 тыс. пасс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.-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>км на 1 чел.</w:t>
      </w:r>
      <w:r w:rsidR="00F00917" w:rsidRPr="005C1B28">
        <w:rPr>
          <w:rFonts w:eastAsia="Times New Roman" w:cs="Times New Roman"/>
          <w:bCs/>
          <w:szCs w:val="28"/>
          <w:lang w:eastAsia="ru-RU"/>
        </w:rPr>
        <w:t>;</w:t>
      </w:r>
    </w:p>
    <w:p w:rsidR="000F40DD" w:rsidRPr="005C1B28" w:rsidRDefault="00F00917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в</w:t>
      </w:r>
      <w:r w:rsidR="000F40DD" w:rsidRPr="005C1B28">
        <w:rPr>
          <w:rFonts w:eastAsia="Times New Roman" w:cs="Times New Roman"/>
          <w:bCs/>
          <w:szCs w:val="28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∆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П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= 8,0 тыс. пасс.-км – 7,94 тыс. пасс.-км = 0,06 тыс.  пасс.-км на 1 чел.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bookmarkStart w:id="3" w:name="_Hlk89695050"/>
      <w:r w:rsidRPr="005C1B28">
        <w:rPr>
          <w:rFonts w:eastAsia="Times New Roman" w:cs="Times New Roman"/>
          <w:bCs/>
          <w:szCs w:val="28"/>
          <w:lang w:eastAsia="ru-RU"/>
        </w:rPr>
        <w:t xml:space="preserve">2. Налоговая льгота «Освобождение от уплаты НДС реализации работ, связанных с осуществлением регулярных перевозок пассажиров и багажа автомобильным транспортом». </w:t>
      </w:r>
    </w:p>
    <w:bookmarkEnd w:id="3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Значение показателя «Транспортная подвижность населения» в 2023 году в</w:t>
      </w:r>
      <w:r w:rsidRPr="005C1B28">
        <w:rPr>
          <w:rFonts w:eastAsia="Times New Roman" w:cs="Times New Roman"/>
          <w:bCs/>
          <w:szCs w:val="28"/>
          <w:lang w:val="en-US" w:eastAsia="ru-RU"/>
        </w:rPr>
        <w:t> </w:t>
      </w:r>
      <w:r w:rsidRPr="005C1B28">
        <w:rPr>
          <w:rFonts w:eastAsia="Times New Roman" w:cs="Times New Roman"/>
          <w:bCs/>
          <w:szCs w:val="28"/>
          <w:lang w:eastAsia="ru-RU"/>
        </w:rPr>
        <w:t>условиях применения льготы – 8,0 тыс. пасс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.-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км на 1 жителя; 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пассажирооборот автобусного транспорта общего пользования в 2023 году –</w:t>
      </w:r>
      <w:r w:rsidR="00D349EB"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r w:rsidR="00E56962" w:rsidRPr="005C1B28">
        <w:rPr>
          <w:rFonts w:eastAsia="Times New Roman" w:cs="Times New Roman"/>
          <w:bCs/>
          <w:szCs w:val="28"/>
          <w:lang w:eastAsia="ru-RU"/>
        </w:rPr>
        <w:lastRenderedPageBreak/>
        <w:t>93,20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4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млрд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пассажирооборот автобусного транспорта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Птоп.отм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.) в году t определяется по формуле: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Птоп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.о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тм.t = 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. х К = 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93,204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*0,93 = 8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6</w:t>
      </w:r>
      <w:r w:rsidRPr="005C1B28">
        <w:rPr>
          <w:rFonts w:eastAsia="Times New Roman" w:cs="Times New Roman"/>
          <w:bCs/>
          <w:szCs w:val="28"/>
          <w:lang w:eastAsia="ru-RU"/>
        </w:rPr>
        <w:t>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68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численность населения в 2023 году – 146,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3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млн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транспортная подвижность населения на автобусном транспорте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в действующих условиях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.) составит:</w:t>
      </w:r>
    </w:p>
    <w:p w:rsidR="000F40DD" w:rsidRPr="005C1B28" w:rsidRDefault="000F40DD" w:rsidP="00F00917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. = 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93,204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/ 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146,3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млн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чел. = 0,6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37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 чел.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транспортная подвижность населения на автобусном транспорте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ТрПтоп.отм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ТрПтоп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.о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>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 = 8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6</w:t>
      </w:r>
      <w:r w:rsidRPr="005C1B28">
        <w:rPr>
          <w:rFonts w:eastAsia="Times New Roman" w:cs="Times New Roman"/>
          <w:bCs/>
          <w:szCs w:val="28"/>
          <w:lang w:eastAsia="ru-RU"/>
        </w:rPr>
        <w:t>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68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млрд пасс.-км / 146,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 xml:space="preserve">3 </w:t>
      </w:r>
      <w:r w:rsidRPr="005C1B28">
        <w:rPr>
          <w:rFonts w:eastAsia="Times New Roman" w:cs="Times New Roman"/>
          <w:bCs/>
          <w:szCs w:val="28"/>
          <w:lang w:eastAsia="ru-RU"/>
        </w:rPr>
        <w:t>млн. чел. = 0,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592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на 1 чел;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) составит:</w:t>
      </w:r>
    </w:p>
    <w:p w:rsidR="000F40DD" w:rsidRPr="005C1B28" w:rsidRDefault="000F40DD" w:rsidP="00C55283">
      <w:pPr>
        <w:widowControl w:val="0"/>
        <w:spacing w:line="240" w:lineRule="auto"/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ТрПотм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 = 8,0 тыс.  пасс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.-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>км на 1 чел. – (0,6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37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 чел. –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0,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592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 чел.) = 7,9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55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 чел.;</w:t>
      </w:r>
    </w:p>
    <w:p w:rsidR="000F40DD" w:rsidRPr="005C1B28" w:rsidRDefault="00F00917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в</w:t>
      </w:r>
      <w:r w:rsidR="000F40DD" w:rsidRPr="005C1B28">
        <w:rPr>
          <w:rFonts w:eastAsia="Times New Roman" w:cs="Times New Roman"/>
          <w:bCs/>
          <w:szCs w:val="28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∆</w:t>
      </w:r>
      <w:proofErr w:type="gramStart"/>
      <w:r w:rsidRPr="005C1B28">
        <w:rPr>
          <w:rFonts w:eastAsia="Times New Roman" w:cs="Times New Roman"/>
          <w:bCs/>
          <w:szCs w:val="28"/>
          <w:lang w:eastAsia="ru-RU"/>
        </w:rPr>
        <w:t>П</w:t>
      </w:r>
      <w:proofErr w:type="gramEnd"/>
      <w:r w:rsidRPr="005C1B28">
        <w:rPr>
          <w:rFonts w:eastAsia="Times New Roman" w:cs="Times New Roman"/>
          <w:bCs/>
          <w:szCs w:val="28"/>
          <w:lang w:eastAsia="ru-RU"/>
        </w:rPr>
        <w:t xml:space="preserve"> =8,0 тыс.  пасс.-км на 1 жителя – 7,95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5</w:t>
      </w:r>
      <w:r w:rsidRPr="005C1B28">
        <w:rPr>
          <w:rFonts w:eastAsia="Times New Roman" w:cs="Times New Roman"/>
          <w:bCs/>
          <w:szCs w:val="28"/>
          <w:lang w:eastAsia="ru-RU"/>
        </w:rPr>
        <w:t xml:space="preserve"> тыс. пасс.-км на 1 жителя = 0,0</w:t>
      </w:r>
      <w:r w:rsidR="00C55283" w:rsidRPr="005C1B28">
        <w:rPr>
          <w:rFonts w:eastAsia="Times New Roman" w:cs="Times New Roman"/>
          <w:bCs/>
          <w:szCs w:val="28"/>
          <w:lang w:eastAsia="ru-RU"/>
        </w:rPr>
        <w:t>45</w:t>
      </w:r>
      <w:r w:rsidRPr="005C1B28">
        <w:rPr>
          <w:rFonts w:eastAsia="Times New Roman" w:cs="Times New Roman"/>
          <w:bCs/>
          <w:szCs w:val="28"/>
          <w:lang w:eastAsia="ru-RU"/>
        </w:rPr>
        <w:t> тыс. пасс.-км на 1 чел.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bookmarkStart w:id="4" w:name="_Hlk89696719"/>
      <w:r w:rsidRPr="005C1B28">
        <w:rPr>
          <w:rFonts w:eastAsia="Times New Roman" w:cs="Times New Roman"/>
          <w:bCs/>
          <w:szCs w:val="28"/>
          <w:lang w:eastAsia="ru-RU"/>
        </w:rPr>
        <w:t xml:space="preserve">3. Налоговая льгота «Освобождение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значения». </w:t>
      </w:r>
    </w:p>
    <w:bookmarkEnd w:id="4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Оценка вклада налоговой льготы в изменение значения показателя «Доля автомобильных дорог общего пользования федерального значения, переданных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к транспортно-эксплуатационным показателям, в том числе за счет мероприятий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по капитальному ремонту»: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 в 2023 году – 88,1 %;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 в 2023 году в условиях отмены льготы (</w:t>
      </w: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Пот.л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>) определяется по формуле: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bCs/>
          <w:szCs w:val="28"/>
          <w:lang w:eastAsia="ru-RU"/>
        </w:rPr>
        <w:t>Пот.л</w:t>
      </w:r>
      <w:proofErr w:type="spellEnd"/>
      <w:r w:rsidRPr="005C1B28">
        <w:rPr>
          <w:rFonts w:eastAsia="Times New Roman" w:cs="Times New Roman"/>
          <w:bCs/>
          <w:szCs w:val="28"/>
          <w:lang w:eastAsia="ru-RU"/>
        </w:rPr>
        <w:t xml:space="preserve"> = П *К = 88,1 %*0,995 = 87,67 %;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вклад налоговой льготы в изменение значения показателя «Доля автомобильных дорог общего пользования федерального значения, переданных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lastRenderedPageBreak/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</w:t>
      </w:r>
      <w:r w:rsidR="00B24421">
        <w:rPr>
          <w:rFonts w:eastAsia="Times New Roman" w:cs="Times New Roman"/>
          <w:bCs/>
          <w:szCs w:val="28"/>
          <w:lang w:eastAsia="ru-RU"/>
        </w:rPr>
        <w:br/>
      </w:r>
      <w:r w:rsidRPr="005C1B28">
        <w:rPr>
          <w:rFonts w:eastAsia="Times New Roman" w:cs="Times New Roman"/>
          <w:bCs/>
          <w:szCs w:val="28"/>
          <w:lang w:eastAsia="ru-RU"/>
        </w:rPr>
        <w:t>к транспортно-эксплуатационным показателям, в том числе за счет мероприятий</w:t>
      </w:r>
      <w:r w:rsidRPr="005C1B28">
        <w:rPr>
          <w:rFonts w:eastAsia="Times New Roman" w:cs="Times New Roman"/>
          <w:bCs/>
          <w:szCs w:val="28"/>
          <w:lang w:eastAsia="ru-RU"/>
        </w:rPr>
        <w:br/>
        <w:t>по капитальному ремонту»: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bCs/>
          <w:szCs w:val="28"/>
          <w:lang w:eastAsia="ru-RU"/>
        </w:rPr>
      </w:pPr>
      <w:r w:rsidRPr="005C1B28">
        <w:rPr>
          <w:rFonts w:eastAsia="Times New Roman" w:cs="Times New Roman"/>
          <w:bCs/>
          <w:szCs w:val="28"/>
          <w:lang w:eastAsia="ru-RU"/>
        </w:rPr>
        <w:t>∆П =88,1 % – 87,67 %= 0,43 %.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bCs/>
          <w:szCs w:val="28"/>
          <w:lang w:eastAsia="ru-RU"/>
        </w:rPr>
      </w:pPr>
    </w:p>
    <w:p w:rsidR="000F40DD" w:rsidRPr="005C1B28" w:rsidRDefault="000F40DD" w:rsidP="0034794E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bookmarkStart w:id="5" w:name="_Hlk89783733"/>
      <w:bookmarkStart w:id="6" w:name="_Hlk89861495"/>
      <w:bookmarkStart w:id="7" w:name="_Hlk89860968"/>
      <w:r w:rsidRPr="005C1B28">
        <w:rPr>
          <w:rFonts w:eastAsia="Aptos" w:cs="Times New Roman"/>
          <w:szCs w:val="28"/>
          <w:lang w:eastAsia="ru-RU"/>
        </w:rPr>
        <w:t xml:space="preserve">4, 5, </w:t>
      </w:r>
      <w:r w:rsidR="00C55283" w:rsidRPr="005C1B28">
        <w:rPr>
          <w:rFonts w:eastAsia="Aptos" w:cs="Times New Roman"/>
          <w:szCs w:val="28"/>
          <w:lang w:eastAsia="ru-RU"/>
        </w:rPr>
        <w:t>6</w:t>
      </w:r>
      <w:r w:rsidRPr="005C1B28">
        <w:rPr>
          <w:rFonts w:eastAsia="Aptos" w:cs="Times New Roman"/>
          <w:szCs w:val="28"/>
          <w:lang w:eastAsia="ru-RU"/>
        </w:rPr>
        <w:t xml:space="preserve"> </w:t>
      </w:r>
      <w:bookmarkEnd w:id="5"/>
      <w:r w:rsidRPr="005C1B28">
        <w:rPr>
          <w:rFonts w:eastAsia="Aptos" w:cs="Times New Roman"/>
          <w:szCs w:val="28"/>
          <w:lang w:eastAsia="ru-RU"/>
        </w:rPr>
        <w:t>Налоговая льгота «Пониженная ставка НДС на услуги по внутренним воздушным перевозкам пассажиров и багажа в (из) Республику Крым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и г.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Севастополь», налоговая льгота «Пониженная ставка НДС на услуги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 xml:space="preserve">по внутренним воздушным перевозкам пассажиров и багажа в (из) Калининградской области / Дальневосточного федерального округа», </w:t>
      </w:r>
      <w:r w:rsidR="0034794E" w:rsidRPr="005C1B28">
        <w:rPr>
          <w:rFonts w:eastAsia="Aptos" w:cs="Times New Roman"/>
          <w:szCs w:val="28"/>
          <w:lang w:eastAsia="ru-RU"/>
        </w:rPr>
        <w:t>налоговая льгота «Пониженная ставка НДС на услуги по внутренним воздушным перевозкам пассажиров и багажа вне территории Московской области и территории г. Москвы»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bookmarkStart w:id="8" w:name="_Hlk89784750"/>
      <w:r w:rsidRPr="005C1B28">
        <w:rPr>
          <w:rFonts w:eastAsia="Aptos" w:cs="Times New Roman"/>
          <w:szCs w:val="28"/>
          <w:lang w:eastAsia="ru-RU"/>
        </w:rPr>
        <w:t>значение показателя «Транспортная подвижность населения» в 2023 году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условиях применения льготы – 8</w:t>
      </w:r>
      <w:r w:rsidR="00DF61A0" w:rsidRPr="005C1B28">
        <w:rPr>
          <w:rFonts w:eastAsia="Aptos" w:cs="Times New Roman"/>
          <w:szCs w:val="28"/>
          <w:lang w:eastAsia="ru-RU"/>
        </w:rPr>
        <w:t>,0</w:t>
      </w:r>
      <w:r w:rsidRPr="005C1B28">
        <w:rPr>
          <w:rFonts w:eastAsia="Aptos" w:cs="Times New Roman"/>
          <w:szCs w:val="28"/>
          <w:lang w:eastAsia="ru-RU"/>
        </w:rPr>
        <w:t xml:space="preserve">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км на 1 жителя; 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воздушного транспорта на внутренних перевозках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.в</w:t>
      </w:r>
      <w:proofErr w:type="gramEnd"/>
      <w:r w:rsidRPr="005C1B28">
        <w:rPr>
          <w:rFonts w:eastAsia="Aptos" w:cs="Times New Roman"/>
          <w:szCs w:val="28"/>
          <w:lang w:eastAsia="ru-RU"/>
        </w:rPr>
        <w:t>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в 202</w:t>
      </w:r>
      <w:r w:rsidR="00D349EB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году – 264,7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численность населения в 2023 году – 146,</w:t>
      </w:r>
      <w:r w:rsidR="00DF61A0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воздушном транспорте в условиях налоговой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264,7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пасс.-км/ </w:t>
      </w:r>
      <w:r w:rsidR="00DF61A0" w:rsidRPr="005C1B28">
        <w:rPr>
          <w:rFonts w:eastAsia="Aptos" w:cs="Times New Roman"/>
          <w:szCs w:val="28"/>
          <w:lang w:eastAsia="ru-RU"/>
        </w:rPr>
        <w:t xml:space="preserve">146,3 </w:t>
      </w:r>
      <w:r w:rsidRPr="005C1B28">
        <w:rPr>
          <w:rFonts w:eastAsia="Aptos" w:cs="Times New Roman"/>
          <w:szCs w:val="28"/>
          <w:lang w:eastAsia="ru-RU"/>
        </w:rPr>
        <w:t>млн. чел.= 1,81 тыс. пасс.-км 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воздушного транспорта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Пасс.возд.отм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.в</w:t>
      </w:r>
      <w:proofErr w:type="gramEnd"/>
      <w:r w:rsidRPr="005C1B28">
        <w:rPr>
          <w:rFonts w:eastAsia="Aptos" w:cs="Times New Roman"/>
          <w:szCs w:val="28"/>
          <w:lang w:eastAsia="ru-RU"/>
        </w:rPr>
        <w:t>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. х К = 264,7 млрд пасс.-км *0,744 = 196,94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воздушном транспорте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ТрПвозд.отм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gramStart"/>
      <w:r w:rsidRPr="005C1B28">
        <w:rPr>
          <w:rFonts w:eastAsia="Aptos" w:cs="Times New Roman"/>
          <w:szCs w:val="28"/>
          <w:lang w:eastAsia="ru-RU"/>
        </w:rPr>
        <w:t>.о</w:t>
      </w:r>
      <w:proofErr w:type="gramEnd"/>
      <w:r w:rsidRPr="005C1B28">
        <w:rPr>
          <w:rFonts w:eastAsia="Aptos" w:cs="Times New Roman"/>
          <w:szCs w:val="28"/>
          <w:lang w:eastAsia="ru-RU"/>
        </w:rPr>
        <w:t>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196,94 млрд пасс.-км/</w:t>
      </w:r>
      <w:r w:rsidR="00DF61A0" w:rsidRPr="005C1B28">
        <w:rPr>
          <w:rFonts w:eastAsia="Aptos" w:cs="Times New Roman"/>
          <w:szCs w:val="28"/>
          <w:lang w:eastAsia="ru-RU"/>
        </w:rPr>
        <w:t xml:space="preserve"> </w:t>
      </w:r>
      <w:r w:rsidRPr="005C1B28">
        <w:rPr>
          <w:rFonts w:eastAsia="Aptos" w:cs="Times New Roman"/>
          <w:szCs w:val="28"/>
          <w:lang w:eastAsia="ru-RU"/>
        </w:rPr>
        <w:t>146,</w:t>
      </w:r>
      <w:r w:rsidR="00DF61A0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 = 1,35 тыс. пасс.-км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</w:t>
      </w:r>
      <w:proofErr w:type="spellEnd"/>
      <w:r w:rsidRPr="005C1B28">
        <w:rPr>
          <w:rFonts w:eastAsia="Aptos" w:cs="Times New Roman"/>
          <w:szCs w:val="28"/>
          <w:lang w:eastAsia="ru-RU"/>
        </w:rPr>
        <w:t xml:space="preserve"> В.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=8 – (1,81 – 1,35)</w:t>
      </w:r>
      <w:r w:rsidR="00F00917" w:rsidRPr="005C1B28">
        <w:rPr>
          <w:rFonts w:eastAsia="Aptos" w:cs="Times New Roman"/>
          <w:szCs w:val="28"/>
          <w:lang w:eastAsia="ru-RU"/>
        </w:rPr>
        <w:t xml:space="preserve"> = 7,54 тыс. пасс</w:t>
      </w:r>
      <w:proofErr w:type="gramStart"/>
      <w:r w:rsidR="00F00917"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="00F00917" w:rsidRPr="005C1B28">
        <w:rPr>
          <w:rFonts w:eastAsia="Aptos" w:cs="Times New Roman"/>
          <w:szCs w:val="28"/>
          <w:lang w:eastAsia="ru-RU"/>
        </w:rPr>
        <w:t>км на 1 чел;</w:t>
      </w:r>
    </w:p>
    <w:p w:rsidR="000F40DD" w:rsidRPr="005C1B28" w:rsidRDefault="00F00917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в</w:t>
      </w:r>
      <w:r w:rsidR="000F40DD" w:rsidRPr="005C1B28">
        <w:rPr>
          <w:rFonts w:eastAsia="Aptos" w:cs="Times New Roman"/>
          <w:szCs w:val="28"/>
          <w:lang w:eastAsia="ru-RU"/>
        </w:rPr>
        <w:t>клад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∆</w:t>
      </w:r>
      <w:proofErr w:type="gramStart"/>
      <w:r w:rsidRPr="005C1B28">
        <w:rPr>
          <w:rFonts w:eastAsia="Aptos" w:cs="Times New Roman"/>
          <w:szCs w:val="28"/>
          <w:lang w:eastAsia="ru-RU"/>
        </w:rPr>
        <w:t>П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= 8 тыс. пасс.-км – 7,54 тыс. пасс.-км = 0,46 тыс. пасс.-км на 1 чел.</w:t>
      </w:r>
    </w:p>
    <w:p w:rsidR="00CB1B1A" w:rsidRPr="005C1B28" w:rsidRDefault="00CB1B1A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7. Налоговая льгота «Пониженная ставка НДС на услуги по внутренним воздушным перевозкам пассажиров и багажа»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 xml:space="preserve">значение показателя «Транспортная подвижность населения» в 2023 году </w:t>
      </w:r>
      <w:r w:rsidRPr="005C1B28">
        <w:rPr>
          <w:rFonts w:eastAsia="Aptos" w:cs="Times New Roman"/>
          <w:szCs w:val="28"/>
          <w:lang w:eastAsia="ru-RU"/>
        </w:rPr>
        <w:lastRenderedPageBreak/>
        <w:t>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условиях применения льготы – 8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км на 1 жителя; 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воздушного транспорта на внутренних перевозках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.в</w:t>
      </w:r>
      <w:proofErr w:type="gramEnd"/>
      <w:r w:rsidRPr="005C1B28">
        <w:rPr>
          <w:rFonts w:eastAsia="Aptos" w:cs="Times New Roman"/>
          <w:szCs w:val="28"/>
          <w:lang w:eastAsia="ru-RU"/>
        </w:rPr>
        <w:t>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в 2023 году – 264,7 млрд пасс.-км;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численность населения в 2023 году – 146,3 млн чел.;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воздушном транспорте в условиях налоговой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264,7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пасс.-км/ 146,3 млн. чел.= 1,81 тыс. пасс.-км на 1 чел.;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воздушного транспорта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Пасс.возд.отм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.в</w:t>
      </w:r>
      <w:proofErr w:type="gramEnd"/>
      <w:r w:rsidRPr="005C1B28">
        <w:rPr>
          <w:rFonts w:eastAsia="Aptos" w:cs="Times New Roman"/>
          <w:szCs w:val="28"/>
          <w:lang w:eastAsia="ru-RU"/>
        </w:rPr>
        <w:t>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Пасс.возд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. х К = 264,7 млрд пасс.-км *0,872 =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230,82 млрд пасс.-км;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воздушном транспорте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ТрПвозд.отм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ТрПвозд</w:t>
      </w:r>
      <w:proofErr w:type="gramStart"/>
      <w:r w:rsidRPr="005C1B28">
        <w:rPr>
          <w:rFonts w:eastAsia="Aptos" w:cs="Times New Roman"/>
          <w:szCs w:val="28"/>
          <w:lang w:eastAsia="ru-RU"/>
        </w:rPr>
        <w:t>.о</w:t>
      </w:r>
      <w:proofErr w:type="gramEnd"/>
      <w:r w:rsidRPr="005C1B28">
        <w:rPr>
          <w:rFonts w:eastAsia="Aptos" w:cs="Times New Roman"/>
          <w:szCs w:val="28"/>
          <w:lang w:eastAsia="ru-RU"/>
        </w:rPr>
        <w:t>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230,82 млрд пасс.-км/146,3 млн чел. = 1,58 тыс. пасс.-км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на 1 чел.;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значение показателя «Транспортная подвижность населения»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</w:t>
      </w:r>
      <w:proofErr w:type="spellEnd"/>
      <w:r w:rsidRPr="005C1B28">
        <w:rPr>
          <w:rFonts w:eastAsia="Aptos" w:cs="Times New Roman"/>
          <w:szCs w:val="28"/>
          <w:lang w:eastAsia="ru-RU"/>
        </w:rPr>
        <w:t xml:space="preserve"> В.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=8 – (1,81 – 1,58) = 7,77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>км на 1 чел.;</w:t>
      </w:r>
      <w:r w:rsidRPr="005C1B28">
        <w:rPr>
          <w:rFonts w:eastAsia="Aptos" w:cs="Times New Roman"/>
          <w:szCs w:val="28"/>
          <w:lang w:eastAsia="ru-RU"/>
        </w:rPr>
        <w:br/>
        <w:t>вклад налоговой льготы в изменение значения показателя «Транспортная подвижность населения»: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∆</w:t>
      </w:r>
      <w:proofErr w:type="gramStart"/>
      <w:r w:rsidRPr="005C1B28">
        <w:rPr>
          <w:rFonts w:eastAsia="Aptos" w:cs="Times New Roman"/>
          <w:szCs w:val="28"/>
          <w:lang w:eastAsia="ru-RU"/>
        </w:rPr>
        <w:t>П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= 8 тыс. пасс.-км – 7,77 тыс. пасс.-км = 0,23 тыс. пасс.-км на 1 чел.</w:t>
      </w:r>
    </w:p>
    <w:p w:rsidR="00CB1B1A" w:rsidRPr="005C1B28" w:rsidRDefault="00CB1B1A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</w:p>
    <w:p w:rsidR="000F40DD" w:rsidRPr="005C1B28" w:rsidRDefault="0034794E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8</w:t>
      </w:r>
      <w:r w:rsidR="000F40DD" w:rsidRPr="005C1B28">
        <w:rPr>
          <w:rFonts w:eastAsia="Aptos" w:cs="Times New Roman"/>
          <w:szCs w:val="28"/>
          <w:lang w:eastAsia="ru-RU"/>
        </w:rPr>
        <w:t xml:space="preserve">. Налоговая льгота «Пониженная ставка НДС на услуги по перевозке пассажиров железнодорожным транспортом в пригородном сообщении». 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bookmarkStart w:id="9" w:name="_Hlk152063645"/>
      <w:r w:rsidRPr="005C1B28">
        <w:rPr>
          <w:rFonts w:eastAsia="Aptos" w:cs="Times New Roman"/>
          <w:szCs w:val="28"/>
          <w:lang w:eastAsia="ru-RU"/>
        </w:rPr>
        <w:t>Оценка вклада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bookmarkStart w:id="10" w:name="_Hlk152065394"/>
      <w:r w:rsidRPr="005C1B28">
        <w:rPr>
          <w:rFonts w:eastAsia="Aptos" w:cs="Times New Roman"/>
          <w:szCs w:val="28"/>
          <w:lang w:eastAsia="ru-RU"/>
        </w:rPr>
        <w:t>значение показателя «Транспортная подвижность населения» в 2023 году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условиях применения льготы – 8</w:t>
      </w:r>
      <w:r w:rsidR="00DF61A0" w:rsidRPr="005C1B28">
        <w:rPr>
          <w:rFonts w:eastAsia="Aptos" w:cs="Times New Roman"/>
          <w:szCs w:val="28"/>
          <w:lang w:eastAsia="ru-RU"/>
        </w:rPr>
        <w:t>,0</w:t>
      </w:r>
      <w:r w:rsidRPr="005C1B28">
        <w:rPr>
          <w:rFonts w:eastAsia="Aptos" w:cs="Times New Roman"/>
          <w:szCs w:val="28"/>
          <w:lang w:eastAsia="ru-RU"/>
        </w:rPr>
        <w:t xml:space="preserve">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>км на 1 жителя;</w:t>
      </w:r>
    </w:p>
    <w:bookmarkEnd w:id="10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 xml:space="preserve">пассажирооборот железнодорожного транспорта в пригородном сообщении (Пасс) в 2023 году – 33,47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численность населения в 2023 году – 146,</w:t>
      </w:r>
      <w:r w:rsidR="00DF61A0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железнодорожном транспорте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пригородном сообщении с учетом налоговой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ТрПп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ТрПп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33,47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 / 146,</w:t>
      </w:r>
      <w:r w:rsidR="00F00917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 = 0,23  тыс. пасс.-км на 1 жителя;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железнодорожного транспорта в пригородном сообщении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определяется по формуле: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.о</w:t>
      </w:r>
      <w:proofErr w:type="gramEnd"/>
      <w:r w:rsidRPr="005C1B28">
        <w:rPr>
          <w:rFonts w:eastAsia="Aptos" w:cs="Times New Roman"/>
          <w:szCs w:val="28"/>
          <w:lang w:eastAsia="ru-RU"/>
        </w:rPr>
        <w:t>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Пасс.*К = 33,47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 *0,934 = 31,26 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железнодорожном транспорте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пригородном сообщении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ТрПп</w:t>
      </w:r>
      <w:proofErr w:type="spellEnd"/>
      <w:r w:rsidRPr="005C1B28">
        <w:rPr>
          <w:rFonts w:eastAsia="Aptos" w:cs="Times New Roman"/>
          <w:szCs w:val="28"/>
          <w:lang w:eastAsia="ru-RU"/>
        </w:rPr>
        <w:t>.)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ТрПпотм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31,26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 /146,</w:t>
      </w:r>
      <w:r w:rsidR="00F00917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= 0,21  тыс. пасс.-км. на 1 жителя;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8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>км – (0,23 тыс. пасс.-км – 0,21 тыс. пасс.-км) = 7,98 тыс. пасс.-км на 1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="00DF61A0" w:rsidRPr="005C1B28">
        <w:rPr>
          <w:rFonts w:eastAsia="Aptos" w:cs="Times New Roman"/>
          <w:szCs w:val="28"/>
          <w:lang w:eastAsia="ru-RU"/>
        </w:rPr>
        <w:t>чел.</w:t>
      </w:r>
    </w:p>
    <w:p w:rsidR="000F40DD" w:rsidRPr="005C1B28" w:rsidRDefault="00DF61A0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В</w:t>
      </w:r>
      <w:r w:rsidR="000F40DD" w:rsidRPr="005C1B28">
        <w:rPr>
          <w:rFonts w:eastAsia="Aptos" w:cs="Times New Roman"/>
          <w:szCs w:val="28"/>
          <w:lang w:eastAsia="ru-RU"/>
        </w:rPr>
        <w:t xml:space="preserve">клад налоговой льготы в изменение значения показателя «Транспортная </w:t>
      </w:r>
      <w:r w:rsidR="000F40DD" w:rsidRPr="005C1B28">
        <w:rPr>
          <w:rFonts w:eastAsia="Aptos" w:cs="Times New Roman"/>
          <w:szCs w:val="28"/>
          <w:lang w:eastAsia="ru-RU"/>
        </w:rPr>
        <w:lastRenderedPageBreak/>
        <w:t>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∆</w:t>
      </w:r>
      <w:proofErr w:type="gramStart"/>
      <w:r w:rsidRPr="005C1B28">
        <w:rPr>
          <w:rFonts w:eastAsia="Aptos" w:cs="Times New Roman"/>
          <w:szCs w:val="28"/>
          <w:lang w:eastAsia="ru-RU"/>
        </w:rPr>
        <w:t>П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= 8 тыс. пасс.-км – 7,98 пасс.-км = 0,02 тыс. пасс.-км. на 1 чел.</w:t>
      </w:r>
    </w:p>
    <w:bookmarkEnd w:id="9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</w:p>
    <w:p w:rsidR="000F40DD" w:rsidRPr="005C1B28" w:rsidRDefault="009F2203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9</w:t>
      </w:r>
      <w:r w:rsidR="000F40DD" w:rsidRPr="005C1B28">
        <w:rPr>
          <w:rFonts w:eastAsia="Aptos" w:cs="Times New Roman"/>
          <w:szCs w:val="28"/>
          <w:lang w:eastAsia="ru-RU"/>
        </w:rPr>
        <w:t xml:space="preserve">. Налоговая льгота «Пониженная ставка НДС на услуги по перевозке пассажиров железнодорожным транспортом общего пользования в дальнем сообщении» </w:t>
      </w:r>
    </w:p>
    <w:p w:rsidR="000F40DD" w:rsidRPr="005C1B28" w:rsidRDefault="000F40DD" w:rsidP="000F40DD">
      <w:pPr>
        <w:widowControl w:val="0"/>
        <w:spacing w:line="240" w:lineRule="auto"/>
        <w:ind w:firstLine="708"/>
        <w:rPr>
          <w:rFonts w:eastAsia="Aptos" w:cs="Times New Roman"/>
          <w:szCs w:val="28"/>
        </w:rPr>
      </w:pPr>
      <w:bookmarkStart w:id="11" w:name="_Hlk152064797"/>
      <w:r w:rsidRPr="005C1B28">
        <w:rPr>
          <w:rFonts w:eastAsia="Aptos" w:cs="Times New Roman"/>
          <w:szCs w:val="28"/>
        </w:rPr>
        <w:t>Оценка вклада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значение показателя «Транспортная подвижность населения» в 202</w:t>
      </w:r>
      <w:r w:rsidR="0091762C" w:rsidRPr="005C1B28">
        <w:rPr>
          <w:rFonts w:eastAsia="Aptos" w:cs="Times New Roman"/>
          <w:szCs w:val="28"/>
          <w:lang w:eastAsia="ru-RU"/>
        </w:rPr>
        <w:t xml:space="preserve">3 </w:t>
      </w:r>
      <w:r w:rsidRPr="005C1B28">
        <w:rPr>
          <w:rFonts w:eastAsia="Aptos" w:cs="Times New Roman"/>
          <w:szCs w:val="28"/>
          <w:lang w:eastAsia="ru-RU"/>
        </w:rPr>
        <w:t>году в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условиях применения льготы – 8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>км на 1 жителя;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железнодорожного транспорта в дальнем сообщении</w:t>
      </w:r>
      <w:r w:rsidRPr="005C1B28">
        <w:rPr>
          <w:rFonts w:eastAsia="Aptos" w:cs="Times New Roman"/>
          <w:szCs w:val="28"/>
          <w:lang w:eastAsia="ru-RU"/>
        </w:rPr>
        <w:br/>
        <w:t>в 202</w:t>
      </w:r>
      <w:r w:rsidR="0091762C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году (Пасс) – 104,49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численность населения в 2023 году – 146,</w:t>
      </w:r>
      <w:r w:rsidR="00F00917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железнодорожном транспорте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в дальнем сообщении с учетом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.)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ТрПд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. = 104,49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 /146,</w:t>
      </w:r>
      <w:r w:rsidR="00F00917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 = 0,71 тыс. пасс.-км. 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пассажирооборот железнодорожного транспорта в дальнем сообщении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Пасс.д.отм</w:t>
      </w:r>
      <w:proofErr w:type="spellEnd"/>
      <w:r w:rsidRPr="005C1B28">
        <w:rPr>
          <w:rFonts w:eastAsia="Aptos" w:cs="Times New Roman"/>
          <w:szCs w:val="28"/>
          <w:lang w:eastAsia="ru-RU"/>
        </w:rPr>
        <w:t xml:space="preserve"> 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.) определяется по формуле: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.д</w:t>
      </w:r>
      <w:proofErr w:type="gramEnd"/>
      <w:r w:rsidRPr="005C1B28">
        <w:rPr>
          <w:rFonts w:eastAsia="Aptos" w:cs="Times New Roman"/>
          <w:szCs w:val="28"/>
          <w:lang w:eastAsia="ru-RU"/>
        </w:rPr>
        <w:t>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. = Пасс.*К = 104,49 </w:t>
      </w:r>
      <w:proofErr w:type="gramStart"/>
      <w:r w:rsidRPr="005C1B28">
        <w:rPr>
          <w:rFonts w:eastAsia="Aptos" w:cs="Times New Roman"/>
          <w:szCs w:val="28"/>
          <w:lang w:eastAsia="ru-RU"/>
        </w:rPr>
        <w:t>млрд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пасс.-км *0,961 = 100,41 млрд пасс.-км;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на железнодорожном транспорте</w:t>
      </w:r>
      <w:r w:rsidR="00B24421">
        <w:rPr>
          <w:rFonts w:eastAsia="Aptos" w:cs="Times New Roman"/>
          <w:szCs w:val="28"/>
          <w:lang w:eastAsia="ru-RU"/>
        </w:rPr>
        <w:br/>
      </w:r>
      <w:r w:rsidRPr="005C1B28">
        <w:rPr>
          <w:rFonts w:eastAsia="Aptos" w:cs="Times New Roman"/>
          <w:szCs w:val="28"/>
          <w:lang w:eastAsia="ru-RU"/>
        </w:rPr>
        <w:t>в дальнем сообщении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ТрПд.отм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proofErr w:type="spellStart"/>
      <w:r w:rsidRPr="005C1B28">
        <w:rPr>
          <w:rFonts w:eastAsia="Aptos" w:cs="Times New Roman"/>
          <w:szCs w:val="28"/>
          <w:lang w:eastAsia="ru-RU"/>
        </w:rPr>
        <w:t>ТрПд</w:t>
      </w:r>
      <w:proofErr w:type="gramStart"/>
      <w:r w:rsidRPr="005C1B28">
        <w:rPr>
          <w:rFonts w:eastAsia="Aptos" w:cs="Times New Roman"/>
          <w:szCs w:val="28"/>
          <w:lang w:eastAsia="ru-RU"/>
        </w:rPr>
        <w:t>.о</w:t>
      </w:r>
      <w:proofErr w:type="gramEnd"/>
      <w:r w:rsidRPr="005C1B28">
        <w:rPr>
          <w:rFonts w:eastAsia="Aptos" w:cs="Times New Roman"/>
          <w:szCs w:val="28"/>
          <w:lang w:eastAsia="ru-RU"/>
        </w:rPr>
        <w:t>тм</w:t>
      </w:r>
      <w:proofErr w:type="spellEnd"/>
      <w:r w:rsidRPr="005C1B28">
        <w:rPr>
          <w:rFonts w:eastAsia="Aptos" w:cs="Times New Roman"/>
          <w:szCs w:val="28"/>
          <w:lang w:eastAsia="ru-RU"/>
        </w:rPr>
        <w:t>.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 = </w:t>
      </w:r>
      <w:r w:rsidR="00F00917" w:rsidRPr="005C1B28">
        <w:rPr>
          <w:rFonts w:eastAsia="Aptos" w:cs="Times New Roman"/>
          <w:szCs w:val="28"/>
          <w:lang w:eastAsia="ru-RU"/>
        </w:rPr>
        <w:t>100,41</w:t>
      </w:r>
      <w:r w:rsidRPr="005C1B28">
        <w:rPr>
          <w:rFonts w:eastAsia="Aptos" w:cs="Times New Roman"/>
          <w:szCs w:val="28"/>
          <w:lang w:eastAsia="ru-RU"/>
        </w:rPr>
        <w:t xml:space="preserve"> млрд пасс.-км / 146,</w:t>
      </w:r>
      <w:r w:rsidR="00F00917" w:rsidRPr="005C1B28">
        <w:rPr>
          <w:rFonts w:eastAsia="Aptos" w:cs="Times New Roman"/>
          <w:szCs w:val="28"/>
          <w:lang w:eastAsia="ru-RU"/>
        </w:rPr>
        <w:t>3</w:t>
      </w:r>
      <w:r w:rsidRPr="005C1B28">
        <w:rPr>
          <w:rFonts w:eastAsia="Aptos" w:cs="Times New Roman"/>
          <w:szCs w:val="28"/>
          <w:lang w:eastAsia="ru-RU"/>
        </w:rPr>
        <w:t xml:space="preserve"> млн чел. = 0,69 тыс. пасс.-км 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транспортная подвижность населения в условиях отмены льготы (</w:t>
      </w:r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 xml:space="preserve">. 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bookmarkStart w:id="12" w:name="_Hlk158293708"/>
      <w:proofErr w:type="spellStart"/>
      <w:r w:rsidRPr="005C1B28">
        <w:rPr>
          <w:rFonts w:eastAsia="Aptos" w:cs="Times New Roman"/>
          <w:szCs w:val="28"/>
          <w:lang w:eastAsia="ru-RU"/>
        </w:rPr>
        <w:t>ТрПотм</w:t>
      </w:r>
      <w:proofErr w:type="spellEnd"/>
      <w:r w:rsidRPr="005C1B28">
        <w:rPr>
          <w:rFonts w:eastAsia="Aptos" w:cs="Times New Roman"/>
          <w:szCs w:val="28"/>
          <w:lang w:eastAsia="ru-RU"/>
        </w:rPr>
        <w:t xml:space="preserve"> </w:t>
      </w:r>
      <w:r w:rsidRPr="005C1B28">
        <w:rPr>
          <w:rFonts w:eastAsia="Aptos" w:cs="Times New Roman"/>
          <w:szCs w:val="28"/>
          <w:lang w:val="en-US" w:eastAsia="ru-RU"/>
        </w:rPr>
        <w:t>t</w:t>
      </w:r>
      <w:r w:rsidRPr="005C1B28">
        <w:rPr>
          <w:rFonts w:eastAsia="Aptos" w:cs="Times New Roman"/>
          <w:szCs w:val="28"/>
          <w:lang w:eastAsia="ru-RU"/>
        </w:rPr>
        <w:t xml:space="preserve">. </w:t>
      </w:r>
      <w:bookmarkEnd w:id="12"/>
      <w:r w:rsidRPr="005C1B28">
        <w:rPr>
          <w:rFonts w:eastAsia="Aptos" w:cs="Times New Roman"/>
          <w:szCs w:val="28"/>
          <w:lang w:eastAsia="ru-RU"/>
        </w:rPr>
        <w:t>= 8 тыс. пасс</w:t>
      </w:r>
      <w:proofErr w:type="gramStart"/>
      <w:r w:rsidRPr="005C1B28">
        <w:rPr>
          <w:rFonts w:eastAsia="Aptos" w:cs="Times New Roman"/>
          <w:szCs w:val="28"/>
          <w:lang w:eastAsia="ru-RU"/>
        </w:rPr>
        <w:t>.-</w:t>
      </w:r>
      <w:proofErr w:type="gramEnd"/>
      <w:r w:rsidRPr="005C1B28">
        <w:rPr>
          <w:rFonts w:eastAsia="Aptos" w:cs="Times New Roman"/>
          <w:szCs w:val="28"/>
          <w:lang w:eastAsia="ru-RU"/>
        </w:rPr>
        <w:t>км на 1 чел. – (0,71 тыс. пасс.-км на 1 чел. – 0,69 тыс. пасс.-км на 1</w:t>
      </w:r>
      <w:r w:rsidRPr="005C1B28">
        <w:rPr>
          <w:rFonts w:eastAsia="Aptos" w:cs="Times New Roman"/>
          <w:szCs w:val="28"/>
          <w:lang w:val="en-US" w:eastAsia="ru-RU"/>
        </w:rPr>
        <w:t> </w:t>
      </w:r>
      <w:r w:rsidRPr="005C1B28">
        <w:rPr>
          <w:rFonts w:eastAsia="Aptos" w:cs="Times New Roman"/>
          <w:szCs w:val="28"/>
          <w:lang w:eastAsia="ru-RU"/>
        </w:rPr>
        <w:t>чел.) = 7,9</w:t>
      </w:r>
      <w:r w:rsidR="00F00917" w:rsidRPr="005C1B28">
        <w:rPr>
          <w:rFonts w:eastAsia="Aptos" w:cs="Times New Roman"/>
          <w:szCs w:val="28"/>
          <w:lang w:eastAsia="ru-RU"/>
        </w:rPr>
        <w:t>8</w:t>
      </w:r>
      <w:r w:rsidRPr="005C1B28">
        <w:rPr>
          <w:rFonts w:eastAsia="Aptos" w:cs="Times New Roman"/>
          <w:szCs w:val="28"/>
          <w:lang w:eastAsia="ru-RU"/>
        </w:rPr>
        <w:t xml:space="preserve"> тыс. пасс.-км на 1 чел.;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вклад налоговой льготы в изменение значения показателя «Транспортная подвижность населения»: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  <w:lang w:eastAsia="ru-RU"/>
        </w:rPr>
        <w:t>∆</w:t>
      </w:r>
      <w:proofErr w:type="gramStart"/>
      <w:r w:rsidRPr="005C1B28">
        <w:rPr>
          <w:rFonts w:eastAsia="Aptos" w:cs="Times New Roman"/>
          <w:bCs/>
          <w:szCs w:val="28"/>
        </w:rPr>
        <w:t>П</w:t>
      </w:r>
      <w:proofErr w:type="gramEnd"/>
      <w:r w:rsidRPr="005C1B28">
        <w:rPr>
          <w:rFonts w:eastAsia="Aptos" w:cs="Times New Roman"/>
          <w:szCs w:val="28"/>
          <w:lang w:eastAsia="ru-RU"/>
        </w:rPr>
        <w:t xml:space="preserve"> = 8 тыс. пасс.-км на 1 чел. – 7,9</w:t>
      </w:r>
      <w:r w:rsidR="00F00917" w:rsidRPr="005C1B28">
        <w:rPr>
          <w:rFonts w:eastAsia="Aptos" w:cs="Times New Roman"/>
          <w:szCs w:val="28"/>
          <w:lang w:eastAsia="ru-RU"/>
        </w:rPr>
        <w:t>8</w:t>
      </w:r>
      <w:r w:rsidRPr="005C1B28">
        <w:rPr>
          <w:rFonts w:eastAsia="Aptos" w:cs="Times New Roman"/>
          <w:szCs w:val="28"/>
          <w:lang w:eastAsia="ru-RU"/>
        </w:rPr>
        <w:t xml:space="preserve"> тыс. пасс.-км на 1 чел. = 0,0</w:t>
      </w:r>
      <w:r w:rsidR="00F00917" w:rsidRPr="005C1B28">
        <w:rPr>
          <w:rFonts w:eastAsia="Aptos" w:cs="Times New Roman"/>
          <w:szCs w:val="28"/>
          <w:lang w:eastAsia="ru-RU"/>
        </w:rPr>
        <w:t>2</w:t>
      </w:r>
      <w:r w:rsidRPr="005C1B28">
        <w:rPr>
          <w:rFonts w:eastAsia="Aptos" w:cs="Times New Roman"/>
          <w:szCs w:val="28"/>
          <w:lang w:eastAsia="ru-RU"/>
        </w:rPr>
        <w:t xml:space="preserve"> тыс. пасс.-км на 1 чел.</w:t>
      </w:r>
      <w:bookmarkEnd w:id="11"/>
    </w:p>
    <w:bookmarkEnd w:id="8"/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10. Налоговая льгота «Пониженная ставка налога на имущество организаций в отношении железнодорожных путей общего пользования». 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3799,12 млрд руб. (в ценах 2021 года – 3098,24 млрд руб., индекс дефлятор 122,62%), в 2021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– 2343 млрд руб.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lastRenderedPageBreak/>
        <w:t>Индекс роста инвестиций составил 132,2 %:</w:t>
      </w:r>
    </w:p>
    <w:p w:rsidR="003432F4" w:rsidRPr="005C1B28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от продаж крупных и средних организаций железнодорожного транспорта в 2023 году по данным формы П-3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Пжт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составил 668,7 млрд руб.;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19,0 млрд руб.;</w:t>
      </w:r>
    </w:p>
    <w:p w:rsidR="003432F4" w:rsidRPr="00B24421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24421">
        <w:rPr>
          <w:rFonts w:eastAsia="Times New Roman" w:cs="Times New Roman"/>
          <w:szCs w:val="28"/>
          <w:lang w:eastAsia="ru-RU"/>
        </w:rPr>
        <w:t>доля высвобожденных средств, направляемых на осуществление инвестиций в основной капитал (К), в 2023 году составила 0,934;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24421">
        <w:rPr>
          <w:rFonts w:eastAsia="Times New Roman" w:cs="Times New Roman"/>
          <w:szCs w:val="28"/>
          <w:lang w:eastAsia="ru-RU"/>
        </w:rPr>
        <w:t>объем прибыли крупных и средних организаций железнодорожного транспорта в условиях отмены льготы (</w:t>
      </w:r>
      <w:proofErr w:type="spellStart"/>
      <w:r w:rsidRPr="00B24421">
        <w:rPr>
          <w:rFonts w:eastAsia="Times New Roman" w:cs="Times New Roman"/>
          <w:szCs w:val="28"/>
          <w:lang w:eastAsia="ru-RU"/>
        </w:rPr>
        <w:t>Пот.жт</w:t>
      </w:r>
      <w:proofErr w:type="spellEnd"/>
      <w:r w:rsidRPr="00B24421">
        <w:rPr>
          <w:rFonts w:eastAsia="Times New Roman" w:cs="Times New Roman"/>
          <w:szCs w:val="28"/>
          <w:lang w:eastAsia="ru-RU"/>
        </w:rPr>
        <w:t>.):</w:t>
      </w:r>
    </w:p>
    <w:p w:rsidR="003432F4" w:rsidRPr="005C1B28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Пот.жт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Пжт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– К*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= 668,7 млрд руб. – 0,934*19,0 млрд руб. = 651,0 млрд руб.;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снижение инвестиционных возможностей организаций железнодорожного транспорта (∆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3432F4" w:rsidRPr="005C1B28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∆П = 668,7 млрд руб. – 651,0 млрд руб. = 17,7 млрд руб.;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3432F4" w:rsidRPr="005C1B28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=(И-∆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(3098,24 млрд руб. – 17,7 млрд руб.) / 2343 млрд руб. *100 = 131,5 %;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3432F4" w:rsidRPr="005C1B28" w:rsidRDefault="003432F4" w:rsidP="003432F4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∆I = 132,2 % – 131,5 % = 0,7 %.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0F40DD" w:rsidRPr="005C1B28" w:rsidRDefault="00752BAB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1</w:t>
      </w:r>
      <w:r w:rsidR="003432F4" w:rsidRPr="005C1B28">
        <w:rPr>
          <w:rFonts w:eastAsia="Times New Roman" w:cs="Times New Roman"/>
          <w:szCs w:val="28"/>
          <w:lang w:eastAsia="ru-RU"/>
        </w:rPr>
        <w:t>1</w:t>
      </w:r>
      <w:r w:rsidR="000F40DD" w:rsidRPr="005C1B28">
        <w:rPr>
          <w:rFonts w:eastAsia="Times New Roman" w:cs="Times New Roman"/>
          <w:szCs w:val="28"/>
          <w:lang w:eastAsia="ru-RU"/>
        </w:rPr>
        <w:t>. Налоговая льгота «Пониженная сумма налогообложения по налогу</w:t>
      </w:r>
      <w:r w:rsidR="00B24421">
        <w:rPr>
          <w:rFonts w:eastAsia="Times New Roman" w:cs="Times New Roman"/>
          <w:szCs w:val="28"/>
          <w:lang w:eastAsia="ru-RU"/>
        </w:rPr>
        <w:br/>
      </w:r>
      <w:r w:rsidR="000F40DD" w:rsidRPr="005C1B28">
        <w:rPr>
          <w:rFonts w:eastAsia="Times New Roman" w:cs="Times New Roman"/>
          <w:szCs w:val="28"/>
          <w:lang w:eastAsia="ru-RU"/>
        </w:rPr>
        <w:t>на имущество организаций в отношении железнодорожных путей общего пользования».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</w:t>
      </w:r>
      <w:r w:rsidR="00DE558F" w:rsidRPr="005C1B28">
        <w:rPr>
          <w:rFonts w:eastAsia="Times New Roman" w:cs="Times New Roman"/>
          <w:szCs w:val="28"/>
          <w:lang w:eastAsia="ru-RU"/>
        </w:rPr>
        <w:t>3799,1</w:t>
      </w:r>
      <w:r w:rsidR="00752BAB" w:rsidRPr="005C1B28">
        <w:rPr>
          <w:rFonts w:eastAsia="Times New Roman" w:cs="Times New Roman"/>
          <w:szCs w:val="28"/>
          <w:lang w:eastAsia="ru-RU"/>
        </w:rPr>
        <w:t>2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(в ценах 202</w:t>
      </w:r>
      <w:r w:rsidR="00DE558F" w:rsidRPr="005C1B28">
        <w:rPr>
          <w:rFonts w:eastAsia="Times New Roman" w:cs="Times New Roman"/>
          <w:szCs w:val="28"/>
          <w:lang w:eastAsia="ru-RU"/>
        </w:rPr>
        <w:t>1</w:t>
      </w:r>
      <w:r w:rsidRPr="005C1B28">
        <w:rPr>
          <w:rFonts w:eastAsia="Times New Roman" w:cs="Times New Roman"/>
          <w:szCs w:val="28"/>
          <w:lang w:eastAsia="ru-RU"/>
        </w:rPr>
        <w:t xml:space="preserve"> года – </w:t>
      </w:r>
      <w:r w:rsidR="00DE558F" w:rsidRPr="005C1B28">
        <w:rPr>
          <w:rFonts w:eastAsia="Times New Roman" w:cs="Times New Roman"/>
          <w:szCs w:val="28"/>
          <w:lang w:eastAsia="ru-RU"/>
        </w:rPr>
        <w:t>30</w:t>
      </w:r>
      <w:r w:rsidR="00752BAB" w:rsidRPr="005C1B28">
        <w:rPr>
          <w:rFonts w:eastAsia="Times New Roman" w:cs="Times New Roman"/>
          <w:szCs w:val="28"/>
          <w:lang w:eastAsia="ru-RU"/>
        </w:rPr>
        <w:t>9</w:t>
      </w:r>
      <w:r w:rsidR="00DE558F" w:rsidRPr="005C1B28">
        <w:rPr>
          <w:rFonts w:eastAsia="Times New Roman" w:cs="Times New Roman"/>
          <w:szCs w:val="28"/>
          <w:lang w:eastAsia="ru-RU"/>
        </w:rPr>
        <w:t>8,</w:t>
      </w:r>
      <w:r w:rsidR="00752BAB" w:rsidRPr="005C1B28">
        <w:rPr>
          <w:rFonts w:eastAsia="Times New Roman" w:cs="Times New Roman"/>
          <w:szCs w:val="28"/>
          <w:lang w:eastAsia="ru-RU"/>
        </w:rPr>
        <w:t>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</w:t>
      </w:r>
      <w:r w:rsidR="00752BAB" w:rsidRPr="005C1B28">
        <w:rPr>
          <w:rFonts w:eastAsia="Times New Roman" w:cs="Times New Roman"/>
          <w:szCs w:val="28"/>
          <w:lang w:eastAsia="ru-RU"/>
        </w:rPr>
        <w:t>, индекс дефлятор 122,62%</w:t>
      </w:r>
      <w:r w:rsidRPr="005C1B28">
        <w:rPr>
          <w:rFonts w:eastAsia="Times New Roman" w:cs="Times New Roman"/>
          <w:szCs w:val="28"/>
          <w:lang w:eastAsia="ru-RU"/>
        </w:rPr>
        <w:t>), в 202</w:t>
      </w:r>
      <w:r w:rsidR="00DE558F" w:rsidRPr="005C1B28">
        <w:rPr>
          <w:rFonts w:eastAsia="Times New Roman" w:cs="Times New Roman"/>
          <w:szCs w:val="28"/>
          <w:lang w:eastAsia="ru-RU"/>
        </w:rPr>
        <w:t>1</w:t>
      </w:r>
      <w:r w:rsidRPr="005C1B28">
        <w:rPr>
          <w:rFonts w:eastAsia="Times New Roman" w:cs="Times New Roman"/>
          <w:szCs w:val="28"/>
          <w:lang w:eastAsia="ru-RU"/>
        </w:rPr>
        <w:t xml:space="preserve">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) – </w:t>
      </w:r>
      <w:r w:rsidR="00DE558F" w:rsidRPr="005C1B28">
        <w:rPr>
          <w:rFonts w:eastAsia="Times New Roman" w:cs="Times New Roman"/>
          <w:szCs w:val="28"/>
          <w:lang w:eastAsia="ru-RU"/>
        </w:rPr>
        <w:t>2343</w:t>
      </w:r>
      <w:r w:rsidR="001172CC" w:rsidRPr="005C1B28">
        <w:rPr>
          <w:rFonts w:eastAsia="Times New Roman" w:cs="Times New Roman"/>
          <w:szCs w:val="28"/>
          <w:lang w:eastAsia="ru-RU"/>
        </w:rPr>
        <w:t xml:space="preserve"> млрд руб.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роста инвестиций составил 1</w:t>
      </w:r>
      <w:r w:rsidR="00752BAB" w:rsidRPr="005C1B28">
        <w:rPr>
          <w:rFonts w:eastAsia="Times New Roman" w:cs="Times New Roman"/>
          <w:szCs w:val="28"/>
          <w:lang w:eastAsia="ru-RU"/>
        </w:rPr>
        <w:t>32</w:t>
      </w:r>
      <w:r w:rsidRPr="005C1B28">
        <w:rPr>
          <w:rFonts w:eastAsia="Times New Roman" w:cs="Times New Roman"/>
          <w:szCs w:val="28"/>
          <w:lang w:eastAsia="ru-RU"/>
        </w:rPr>
        <w:t>,</w:t>
      </w:r>
      <w:r w:rsidR="00752BAB" w:rsidRPr="005C1B28">
        <w:rPr>
          <w:rFonts w:eastAsia="Times New Roman" w:cs="Times New Roman"/>
          <w:szCs w:val="28"/>
          <w:lang w:eastAsia="ru-RU"/>
        </w:rPr>
        <w:t>2</w:t>
      </w:r>
      <w:r w:rsidRPr="005C1B28">
        <w:rPr>
          <w:rFonts w:eastAsia="Times New Roman" w:cs="Times New Roman"/>
          <w:szCs w:val="28"/>
          <w:lang w:eastAsia="ru-RU"/>
        </w:rPr>
        <w:t xml:space="preserve"> %: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I = </w:t>
      </w:r>
      <w:r w:rsidR="00752BAB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/ </w:t>
      </w:r>
      <w:r w:rsidR="00DE558F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*100 = 1</w:t>
      </w:r>
      <w:r w:rsidR="00752BAB" w:rsidRPr="005C1B28">
        <w:rPr>
          <w:rFonts w:eastAsia="Times New Roman" w:cs="Times New Roman"/>
          <w:szCs w:val="28"/>
          <w:lang w:eastAsia="ru-RU"/>
        </w:rPr>
        <w:t>32</w:t>
      </w:r>
      <w:r w:rsidRPr="005C1B28">
        <w:rPr>
          <w:rFonts w:eastAsia="Times New Roman" w:cs="Times New Roman"/>
          <w:szCs w:val="28"/>
          <w:lang w:eastAsia="ru-RU"/>
        </w:rPr>
        <w:t>,</w:t>
      </w:r>
      <w:r w:rsidR="00752BAB" w:rsidRPr="005C1B28">
        <w:rPr>
          <w:rFonts w:eastAsia="Times New Roman" w:cs="Times New Roman"/>
          <w:szCs w:val="28"/>
          <w:lang w:eastAsia="ru-RU"/>
        </w:rPr>
        <w:t>2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от продаж крупных и средних организаций железнодорожного транспорта в 2023 году по данным формы П-3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Пжт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составил 668,7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5,</w:t>
      </w:r>
      <w:r w:rsidR="003432F4" w:rsidRPr="005C1B28">
        <w:rPr>
          <w:rFonts w:eastAsia="Times New Roman" w:cs="Times New Roman"/>
          <w:szCs w:val="28"/>
          <w:lang w:eastAsia="ru-RU"/>
        </w:rPr>
        <w:t>95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руб.;</w:t>
      </w:r>
    </w:p>
    <w:p w:rsidR="000F40DD" w:rsidRPr="00B2442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24421">
        <w:rPr>
          <w:rFonts w:eastAsia="Times New Roman" w:cs="Times New Roman"/>
          <w:szCs w:val="28"/>
          <w:lang w:eastAsia="ru-RU"/>
        </w:rPr>
        <w:t>доля высвобожденных средств, направляемых на осуществление инвестиций в основной капитал (К), в 2023 году составила 0,934;</w:t>
      </w:r>
    </w:p>
    <w:p w:rsidR="000F40DD" w:rsidRPr="00B24421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24421">
        <w:rPr>
          <w:rFonts w:eastAsia="Times New Roman" w:cs="Times New Roman"/>
          <w:szCs w:val="28"/>
          <w:lang w:eastAsia="ru-RU"/>
        </w:rPr>
        <w:t xml:space="preserve">объем прибыли крупных и средних организаций железнодорожного </w:t>
      </w:r>
      <w:r w:rsidRPr="00B24421">
        <w:rPr>
          <w:rFonts w:eastAsia="Times New Roman" w:cs="Times New Roman"/>
          <w:szCs w:val="28"/>
          <w:lang w:eastAsia="ru-RU"/>
        </w:rPr>
        <w:lastRenderedPageBreak/>
        <w:t>транспорта в условиях отмены льготы (</w:t>
      </w:r>
      <w:proofErr w:type="spellStart"/>
      <w:r w:rsidRPr="00B24421">
        <w:rPr>
          <w:rFonts w:eastAsia="Times New Roman" w:cs="Times New Roman"/>
          <w:szCs w:val="28"/>
          <w:lang w:eastAsia="ru-RU"/>
        </w:rPr>
        <w:t>Пот.жт</w:t>
      </w:r>
      <w:proofErr w:type="spellEnd"/>
      <w:r w:rsidRPr="00B24421">
        <w:rPr>
          <w:rFonts w:eastAsia="Times New Roman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B24421">
        <w:rPr>
          <w:rFonts w:eastAsia="Times New Roman" w:cs="Times New Roman"/>
          <w:szCs w:val="28"/>
          <w:lang w:eastAsia="ru-RU"/>
        </w:rPr>
        <w:t>Пот.жт</w:t>
      </w:r>
      <w:proofErr w:type="spellEnd"/>
      <w:r w:rsidRPr="00B24421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B24421">
        <w:rPr>
          <w:rFonts w:eastAsia="Times New Roman" w:cs="Times New Roman"/>
          <w:szCs w:val="28"/>
          <w:lang w:eastAsia="ru-RU"/>
        </w:rPr>
        <w:t>Пжт</w:t>
      </w:r>
      <w:proofErr w:type="spellEnd"/>
      <w:r w:rsidRPr="00B24421">
        <w:rPr>
          <w:rFonts w:eastAsia="Times New Roman" w:cs="Times New Roman"/>
          <w:szCs w:val="28"/>
          <w:lang w:eastAsia="ru-RU"/>
        </w:rPr>
        <w:t>. – К*</w:t>
      </w:r>
      <w:proofErr w:type="spellStart"/>
      <w:r w:rsidRPr="00B24421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B24421">
        <w:rPr>
          <w:rFonts w:eastAsia="Times New Roman" w:cs="Times New Roman"/>
          <w:szCs w:val="28"/>
          <w:lang w:eastAsia="ru-RU"/>
        </w:rPr>
        <w:t>. = 668,7 млрд руб. – 0,934*5,</w:t>
      </w:r>
      <w:r w:rsidR="003432F4" w:rsidRPr="00B24421">
        <w:rPr>
          <w:rFonts w:eastAsia="Times New Roman" w:cs="Times New Roman"/>
          <w:szCs w:val="28"/>
          <w:lang w:eastAsia="ru-RU"/>
        </w:rPr>
        <w:t>95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= 663,</w:t>
      </w:r>
      <w:r w:rsidR="003432F4" w:rsidRPr="005C1B28">
        <w:rPr>
          <w:rFonts w:eastAsia="Times New Roman" w:cs="Times New Roman"/>
          <w:szCs w:val="28"/>
          <w:lang w:eastAsia="ru-RU"/>
        </w:rPr>
        <w:t>1</w:t>
      </w:r>
      <w:r w:rsidRPr="005C1B28">
        <w:rPr>
          <w:rFonts w:eastAsia="Times New Roman" w:cs="Times New Roman"/>
          <w:szCs w:val="28"/>
          <w:lang w:eastAsia="ru-RU"/>
        </w:rPr>
        <w:t>4 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снижение инвестиционных возможностей организаций железнодорожного транспорта (∆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∆П = 668,7 млрд руб. – 663,</w:t>
      </w:r>
      <w:r w:rsidR="003432F4" w:rsidRPr="005C1B28">
        <w:rPr>
          <w:rFonts w:eastAsia="Times New Roman" w:cs="Times New Roman"/>
          <w:szCs w:val="28"/>
          <w:lang w:eastAsia="ru-RU"/>
        </w:rPr>
        <w:t>1</w:t>
      </w:r>
      <w:r w:rsidRPr="005C1B28">
        <w:rPr>
          <w:rFonts w:eastAsia="Times New Roman" w:cs="Times New Roman"/>
          <w:szCs w:val="28"/>
          <w:lang w:eastAsia="ru-RU"/>
        </w:rPr>
        <w:t>4 млрд руб. = 5,</w:t>
      </w:r>
      <w:r w:rsidR="003432F4" w:rsidRPr="005C1B28">
        <w:rPr>
          <w:rFonts w:eastAsia="Times New Roman" w:cs="Times New Roman"/>
          <w:szCs w:val="28"/>
          <w:lang w:eastAsia="ru-RU"/>
        </w:rPr>
        <w:t>56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=(И-∆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</w:t>
      </w:r>
      <w:r w:rsidR="001172CC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– 5,</w:t>
      </w:r>
      <w:r w:rsidR="003432F4" w:rsidRPr="005C1B28">
        <w:rPr>
          <w:rFonts w:eastAsia="Times New Roman" w:cs="Times New Roman"/>
          <w:szCs w:val="28"/>
          <w:lang w:eastAsia="ru-RU"/>
        </w:rPr>
        <w:t>56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руб.) / </w:t>
      </w:r>
      <w:r w:rsidR="00DE558F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*100 = </w:t>
      </w:r>
      <w:r w:rsidR="001172CC" w:rsidRPr="005C1B28">
        <w:rPr>
          <w:rFonts w:eastAsia="Times New Roman" w:cs="Times New Roman"/>
          <w:szCs w:val="28"/>
          <w:lang w:eastAsia="ru-RU"/>
        </w:rPr>
        <w:t>132,0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∆I = </w:t>
      </w:r>
      <w:r w:rsidR="001172CC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 –</w:t>
      </w:r>
      <w:r w:rsidR="001172CC" w:rsidRPr="005C1B28">
        <w:rPr>
          <w:rFonts w:eastAsia="Times New Roman" w:cs="Times New Roman"/>
          <w:szCs w:val="28"/>
          <w:lang w:eastAsia="ru-RU"/>
        </w:rPr>
        <w:t xml:space="preserve"> 132,0</w:t>
      </w:r>
      <w:r w:rsidRPr="005C1B28">
        <w:rPr>
          <w:rFonts w:eastAsia="Times New Roman" w:cs="Times New Roman"/>
          <w:szCs w:val="28"/>
          <w:lang w:eastAsia="ru-RU"/>
        </w:rPr>
        <w:t xml:space="preserve"> % = 0,</w:t>
      </w:r>
      <w:r w:rsidR="00DE558F" w:rsidRPr="005C1B28">
        <w:rPr>
          <w:rFonts w:eastAsia="Times New Roman" w:cs="Times New Roman"/>
          <w:szCs w:val="28"/>
          <w:lang w:eastAsia="ru-RU"/>
        </w:rPr>
        <w:t>2</w:t>
      </w:r>
      <w:r w:rsidRPr="005C1B28">
        <w:rPr>
          <w:rFonts w:eastAsia="Times New Roman" w:cs="Times New Roman"/>
          <w:szCs w:val="28"/>
          <w:lang w:eastAsia="ru-RU"/>
        </w:rPr>
        <w:t xml:space="preserve"> %.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12. </w:t>
      </w:r>
      <w:bookmarkStart w:id="13" w:name="_Hlk150262721"/>
      <w:r w:rsidRPr="005C1B28">
        <w:rPr>
          <w:rFonts w:eastAsia="Times New Roman" w:cs="Times New Roman"/>
          <w:szCs w:val="28"/>
          <w:lang w:eastAsia="ru-RU"/>
        </w:rPr>
        <w:t>Налоговая льгота «Исключение из состава объектов налогообложения</w:t>
      </w:r>
      <w:r w:rsidR="00E83DA8">
        <w:rPr>
          <w:rFonts w:eastAsia="Times New Roman" w:cs="Times New Roman"/>
          <w:szCs w:val="28"/>
          <w:lang w:eastAsia="ru-RU"/>
        </w:rPr>
        <w:br/>
      </w:r>
      <w:r w:rsidRPr="005C1B28">
        <w:rPr>
          <w:rFonts w:eastAsia="Times New Roman" w:cs="Times New Roman"/>
          <w:szCs w:val="28"/>
          <w:lang w:eastAsia="ru-RU"/>
        </w:rPr>
        <w:t>по транспортному налогу пассажирских и грузовых морских, речных и воздушных судов, используемых для перевозок»</w:t>
      </w:r>
      <w:bookmarkEnd w:id="13"/>
      <w:r w:rsidRPr="005C1B28">
        <w:rPr>
          <w:rFonts w:eastAsia="Times New Roman" w:cs="Times New Roman"/>
          <w:szCs w:val="28"/>
          <w:lang w:eastAsia="ru-RU"/>
        </w:rPr>
        <w:t xml:space="preserve">. </w:t>
      </w:r>
    </w:p>
    <w:p w:rsidR="003432F4" w:rsidRPr="005C1B28" w:rsidRDefault="003432F4" w:rsidP="003432F4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Из-за отсутствия информации ФНС России об объеме данной налоговой льготы за 2023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bookmarkStart w:id="14" w:name="_Hlk89865548"/>
      <w:bookmarkEnd w:id="6"/>
      <w:bookmarkEnd w:id="7"/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bookmarkStart w:id="15" w:name="_Hlk89865578"/>
      <w:bookmarkEnd w:id="14"/>
      <w:r w:rsidRPr="005C1B28">
        <w:rPr>
          <w:rFonts w:eastAsia="Times New Roman" w:cs="Times New Roman"/>
          <w:szCs w:val="28"/>
          <w:lang w:eastAsia="ru-RU"/>
        </w:rPr>
        <w:t>1</w:t>
      </w:r>
      <w:r w:rsidR="003432F4" w:rsidRPr="005C1B28">
        <w:rPr>
          <w:rFonts w:eastAsia="Times New Roman" w:cs="Times New Roman"/>
          <w:szCs w:val="28"/>
          <w:lang w:eastAsia="ru-RU"/>
        </w:rPr>
        <w:t>3</w:t>
      </w:r>
      <w:r w:rsidRPr="005C1B28">
        <w:rPr>
          <w:rFonts w:eastAsia="Times New Roman" w:cs="Times New Roman"/>
          <w:szCs w:val="28"/>
          <w:lang w:eastAsia="ru-RU"/>
        </w:rPr>
        <w:t>. Налоговая льгота «Освобождение от уплаты ввозной таможенной пошлины при ввозе гражданских пассажирских самолетов».</w:t>
      </w:r>
    </w:p>
    <w:bookmarkEnd w:id="15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</w:t>
      </w:r>
      <w:r w:rsidR="001172CC" w:rsidRPr="005C1B28">
        <w:rPr>
          <w:rFonts w:eastAsia="Times New Roman" w:cs="Times New Roman"/>
          <w:szCs w:val="28"/>
          <w:lang w:eastAsia="ru-RU"/>
        </w:rPr>
        <w:t>– 3799,12 млрд руб. (в ценах 2021 года – 3098,24 млрд руб., индекс дефлятор 122,62%), в 2021 году (</w:t>
      </w:r>
      <w:proofErr w:type="spellStart"/>
      <w:r w:rsidR="001172CC"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="001172CC" w:rsidRPr="005C1B28">
        <w:rPr>
          <w:rFonts w:eastAsia="Times New Roman" w:cs="Times New Roman"/>
          <w:szCs w:val="28"/>
          <w:lang w:eastAsia="ru-RU"/>
        </w:rPr>
        <w:t>) – 2343 млрд руб</w:t>
      </w:r>
      <w:r w:rsidRPr="005C1B28">
        <w:rPr>
          <w:rFonts w:eastAsia="Times New Roman" w:cs="Times New Roman"/>
          <w:szCs w:val="28"/>
          <w:lang w:eastAsia="ru-RU"/>
        </w:rPr>
        <w:t>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Индекс роста инвестиций составил </w:t>
      </w:r>
      <w:r w:rsidR="001172CC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I = </w:t>
      </w:r>
      <w:r w:rsidR="001172CC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/ </w:t>
      </w:r>
      <w:r w:rsidR="001172CC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*100 = </w:t>
      </w:r>
      <w:r w:rsidR="00C34529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1,9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–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= 0 млрд руб. – 1,9 млрд руб. = – 1,9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снижение инвестиционных возможностей организаций воздушного </w:t>
      </w:r>
      <w:r w:rsidRPr="005C1B28">
        <w:rPr>
          <w:rFonts w:eastAsia="Times New Roman" w:cs="Times New Roman"/>
          <w:szCs w:val="28"/>
          <w:lang w:eastAsia="ru-RU"/>
        </w:rPr>
        <w:lastRenderedPageBreak/>
        <w:t>транспорта (∆П) составит 1,9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 = (И – 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</w:t>
      </w:r>
      <w:r w:rsidR="00C34529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– 1,9 млрд руб.) / </w:t>
      </w:r>
      <w:r w:rsidR="00C34529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руб.*100 = </w:t>
      </w:r>
      <w:r w:rsidR="00C34529" w:rsidRPr="005C1B28">
        <w:rPr>
          <w:rFonts w:eastAsia="Times New Roman" w:cs="Times New Roman"/>
          <w:szCs w:val="28"/>
          <w:lang w:eastAsia="ru-RU"/>
        </w:rPr>
        <w:t>132,15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∆I = </w:t>
      </w:r>
      <w:r w:rsidR="00C34529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 – </w:t>
      </w:r>
      <w:r w:rsidR="00C34529" w:rsidRPr="005C1B28">
        <w:rPr>
          <w:rFonts w:eastAsia="Times New Roman" w:cs="Times New Roman"/>
          <w:szCs w:val="28"/>
          <w:lang w:eastAsia="ru-RU"/>
        </w:rPr>
        <w:t>132,15</w:t>
      </w:r>
      <w:r w:rsidRPr="005C1B28">
        <w:rPr>
          <w:rFonts w:eastAsia="Times New Roman" w:cs="Times New Roman"/>
          <w:szCs w:val="28"/>
          <w:lang w:eastAsia="ru-RU"/>
        </w:rPr>
        <w:t xml:space="preserve"> % = 0,0</w:t>
      </w:r>
      <w:r w:rsidR="00C34529" w:rsidRPr="005C1B28">
        <w:rPr>
          <w:rFonts w:eastAsia="Times New Roman" w:cs="Times New Roman"/>
          <w:szCs w:val="28"/>
          <w:lang w:eastAsia="ru-RU"/>
        </w:rPr>
        <w:t>5</w:t>
      </w:r>
      <w:r w:rsidRPr="005C1B28">
        <w:rPr>
          <w:rFonts w:eastAsia="Times New Roman" w:cs="Times New Roman"/>
          <w:szCs w:val="28"/>
          <w:lang w:eastAsia="ru-RU"/>
        </w:rPr>
        <w:t xml:space="preserve"> %.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0F40DD" w:rsidRPr="005C1B28" w:rsidRDefault="003432F4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14</w:t>
      </w:r>
      <w:r w:rsidR="000F40DD" w:rsidRPr="005C1B28">
        <w:rPr>
          <w:rFonts w:eastAsia="Times New Roman" w:cs="Times New Roman"/>
          <w:szCs w:val="28"/>
          <w:lang w:eastAsia="ru-RU"/>
        </w:rPr>
        <w:t>. Налоговая льгота «Освобождение от уплаты ввозной таможенной пошлины при ввозе авиационных двигателей».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</w:t>
      </w:r>
      <w:r w:rsidR="00B2677A" w:rsidRPr="005C1B28">
        <w:rPr>
          <w:rFonts w:eastAsia="Times New Roman" w:cs="Times New Roman"/>
          <w:szCs w:val="28"/>
          <w:lang w:eastAsia="ru-RU"/>
        </w:rPr>
        <w:t>3799,12 млрд руб. (в ценах 2021 года – 3098,24 млрд руб., индекс дефлятор 122,62%), в 2021 году (</w:t>
      </w:r>
      <w:proofErr w:type="spellStart"/>
      <w:r w:rsidR="00B2677A"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="00B2677A" w:rsidRPr="005C1B28">
        <w:rPr>
          <w:rFonts w:eastAsia="Times New Roman" w:cs="Times New Roman"/>
          <w:szCs w:val="28"/>
          <w:lang w:eastAsia="ru-RU"/>
        </w:rPr>
        <w:t>) – 2343 млрд руб</w:t>
      </w:r>
      <w:r w:rsidRPr="005C1B28">
        <w:rPr>
          <w:rFonts w:eastAsia="Times New Roman" w:cs="Times New Roman"/>
          <w:szCs w:val="28"/>
          <w:lang w:eastAsia="ru-RU"/>
        </w:rPr>
        <w:t>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Индекс роста инвестиций составил </w:t>
      </w:r>
      <w:r w:rsidR="00B2677A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%:</w:t>
      </w:r>
    </w:p>
    <w:p w:rsidR="000F40DD" w:rsidRPr="005C1B28" w:rsidRDefault="00B2677A" w:rsidP="00B2677A">
      <w:pPr>
        <w:widowControl w:val="0"/>
        <w:spacing w:line="240" w:lineRule="auto"/>
        <w:ind w:left="1415"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3,2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–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= 0 млрд руб. – 3,2 млрд руб. = – 3,2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снижение инвестиционных возможностей организаций воздушного транспорта (∆П) составит 3,2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 = (И – 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</w:t>
      </w:r>
      <w:r w:rsidR="00B2677A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– 3,2 млрд руб.) / </w:t>
      </w:r>
      <w:r w:rsidR="00B2677A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руб.*100 = </w:t>
      </w:r>
      <w:r w:rsidR="00B2677A" w:rsidRPr="005C1B28">
        <w:rPr>
          <w:rFonts w:eastAsia="Times New Roman" w:cs="Times New Roman"/>
          <w:szCs w:val="28"/>
          <w:lang w:eastAsia="ru-RU"/>
        </w:rPr>
        <w:t>132,09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∆I = </w:t>
      </w:r>
      <w:r w:rsidR="00B2677A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 – </w:t>
      </w:r>
      <w:r w:rsidR="00B2677A" w:rsidRPr="005C1B28">
        <w:rPr>
          <w:rFonts w:eastAsia="Times New Roman" w:cs="Times New Roman"/>
          <w:szCs w:val="28"/>
          <w:lang w:eastAsia="ru-RU"/>
        </w:rPr>
        <w:t>132,09</w:t>
      </w:r>
      <w:r w:rsidRPr="005C1B28">
        <w:rPr>
          <w:rFonts w:eastAsia="Times New Roman" w:cs="Times New Roman"/>
          <w:szCs w:val="28"/>
          <w:lang w:eastAsia="ru-RU"/>
        </w:rPr>
        <w:t xml:space="preserve"> % = 0,1</w:t>
      </w:r>
      <w:r w:rsidR="00B2677A" w:rsidRPr="005C1B28">
        <w:rPr>
          <w:rFonts w:eastAsia="Times New Roman" w:cs="Times New Roman"/>
          <w:szCs w:val="28"/>
          <w:lang w:eastAsia="ru-RU"/>
        </w:rPr>
        <w:t>1</w:t>
      </w:r>
      <w:r w:rsidRPr="005C1B28">
        <w:rPr>
          <w:rFonts w:eastAsia="Times New Roman" w:cs="Times New Roman"/>
          <w:szCs w:val="28"/>
          <w:lang w:eastAsia="ru-RU"/>
        </w:rPr>
        <w:t xml:space="preserve"> %.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bookmarkStart w:id="16" w:name="_Hlk89865593"/>
      <w:r w:rsidRPr="005C1B28">
        <w:rPr>
          <w:rFonts w:eastAsia="Times New Roman" w:cs="Times New Roman"/>
          <w:szCs w:val="28"/>
          <w:lang w:eastAsia="ru-RU"/>
        </w:rPr>
        <w:t>1</w:t>
      </w:r>
      <w:r w:rsidR="00CB1B1A" w:rsidRPr="005C1B28">
        <w:rPr>
          <w:rFonts w:eastAsia="Times New Roman" w:cs="Times New Roman"/>
          <w:szCs w:val="28"/>
          <w:lang w:eastAsia="ru-RU"/>
        </w:rPr>
        <w:t>5</w:t>
      </w:r>
      <w:r w:rsidRPr="005C1B28">
        <w:rPr>
          <w:rFonts w:eastAsia="Times New Roman" w:cs="Times New Roman"/>
          <w:szCs w:val="28"/>
          <w:lang w:eastAsia="ru-RU"/>
        </w:rPr>
        <w:t>. Налоговая льгота «Освобождение от уплаты НДС при ввозе авиационных двигателей».</w:t>
      </w:r>
    </w:p>
    <w:bookmarkEnd w:id="16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Оценка вклада налоговой льготы в изменение значения показателя «Индекс физического объема инвестиций в основной капитал по видам деятельности </w:t>
      </w:r>
      <w:r w:rsidRPr="005C1B28">
        <w:rPr>
          <w:rFonts w:eastAsia="Times New Roman" w:cs="Times New Roman"/>
          <w:szCs w:val="28"/>
          <w:lang w:eastAsia="ru-RU"/>
        </w:rPr>
        <w:lastRenderedPageBreak/>
        <w:t>транспортного комплекса»:</w:t>
      </w:r>
    </w:p>
    <w:p w:rsidR="00CB1B1A" w:rsidRPr="005C1B28" w:rsidRDefault="000F40DD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</w:t>
      </w:r>
      <w:r w:rsidR="00CB1B1A" w:rsidRPr="005C1B28">
        <w:rPr>
          <w:rFonts w:eastAsia="Times New Roman" w:cs="Times New Roman"/>
          <w:szCs w:val="28"/>
          <w:lang w:eastAsia="ru-RU"/>
        </w:rPr>
        <w:t>3799,12 млрд руб. (в ценах 2021 года – 3098,24 млрд руб., индекс дефлятор 122,62%), в 2021 году (</w:t>
      </w:r>
      <w:proofErr w:type="spellStart"/>
      <w:r w:rsidR="00CB1B1A"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="00CB1B1A" w:rsidRPr="005C1B28">
        <w:rPr>
          <w:rFonts w:eastAsia="Times New Roman" w:cs="Times New Roman"/>
          <w:szCs w:val="28"/>
          <w:lang w:eastAsia="ru-RU"/>
        </w:rPr>
        <w:t>) – 2343 млрд руб.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роста инвестиций составил 132,2 %:</w:t>
      </w:r>
    </w:p>
    <w:p w:rsidR="000F40DD" w:rsidRPr="005C1B28" w:rsidRDefault="00CB1B1A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</w:t>
      </w:r>
      <w:r w:rsidR="000F40DD" w:rsidRPr="005C1B28">
        <w:rPr>
          <w:rFonts w:eastAsia="Times New Roman" w:cs="Times New Roman"/>
          <w:szCs w:val="28"/>
          <w:lang w:eastAsia="ru-RU"/>
        </w:rPr>
        <w:t>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11,0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–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= 0 млрд руб. – 11,0 млрд руб. = – 11,0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снижение инвестиционных возможностей организаций воздушного транспорта (∆П) составит 11,0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 = (И – 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</w:t>
      </w:r>
      <w:r w:rsidR="00CB1B1A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– 11,0 млрд руб.) / </w:t>
      </w:r>
      <w:r w:rsidR="00E83DA8">
        <w:rPr>
          <w:rFonts w:eastAsia="Times New Roman" w:cs="Times New Roman"/>
          <w:szCs w:val="28"/>
          <w:lang w:eastAsia="ru-RU"/>
        </w:rPr>
        <w:br/>
      </w:r>
      <w:r w:rsidR="00CB1B1A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руб.*100 = </w:t>
      </w:r>
      <w:r w:rsidR="00CB1B1A" w:rsidRPr="005C1B28">
        <w:rPr>
          <w:rFonts w:eastAsia="Times New Roman" w:cs="Times New Roman"/>
          <w:szCs w:val="28"/>
          <w:lang w:eastAsia="ru-RU"/>
        </w:rPr>
        <w:t>131</w:t>
      </w:r>
      <w:r w:rsidRPr="005C1B28">
        <w:rPr>
          <w:rFonts w:eastAsia="Times New Roman" w:cs="Times New Roman"/>
          <w:szCs w:val="28"/>
          <w:lang w:eastAsia="ru-RU"/>
        </w:rPr>
        <w:t>,</w:t>
      </w:r>
      <w:r w:rsidR="00CB1B1A" w:rsidRPr="005C1B28">
        <w:rPr>
          <w:rFonts w:eastAsia="Times New Roman" w:cs="Times New Roman"/>
          <w:szCs w:val="28"/>
          <w:lang w:eastAsia="ru-RU"/>
        </w:rPr>
        <w:t>76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∆I = </w:t>
      </w:r>
      <w:r w:rsidR="00CB1B1A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 – </w:t>
      </w:r>
      <w:r w:rsidR="00CB1B1A" w:rsidRPr="005C1B28">
        <w:rPr>
          <w:rFonts w:eastAsia="Times New Roman" w:cs="Times New Roman"/>
          <w:szCs w:val="28"/>
          <w:lang w:eastAsia="ru-RU"/>
        </w:rPr>
        <w:t>131,76</w:t>
      </w:r>
      <w:r w:rsidRPr="005C1B28">
        <w:rPr>
          <w:rFonts w:eastAsia="Times New Roman" w:cs="Times New Roman"/>
          <w:szCs w:val="28"/>
          <w:lang w:eastAsia="ru-RU"/>
        </w:rPr>
        <w:t xml:space="preserve"> % = 0,</w:t>
      </w:r>
      <w:r w:rsidR="00CB1B1A" w:rsidRPr="005C1B28">
        <w:rPr>
          <w:rFonts w:eastAsia="Times New Roman" w:cs="Times New Roman"/>
          <w:szCs w:val="28"/>
          <w:lang w:eastAsia="ru-RU"/>
        </w:rPr>
        <w:t>44</w:t>
      </w:r>
      <w:r w:rsidRPr="005C1B28">
        <w:rPr>
          <w:rFonts w:eastAsia="Times New Roman" w:cs="Times New Roman"/>
          <w:szCs w:val="28"/>
          <w:lang w:eastAsia="ru-RU"/>
        </w:rPr>
        <w:t xml:space="preserve"> %.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1</w:t>
      </w:r>
      <w:r w:rsidR="00CB1B1A" w:rsidRPr="005C1B28">
        <w:rPr>
          <w:rFonts w:eastAsia="Times New Roman" w:cs="Times New Roman"/>
          <w:szCs w:val="28"/>
          <w:lang w:eastAsia="ru-RU"/>
        </w:rPr>
        <w:t>6</w:t>
      </w:r>
      <w:r w:rsidRPr="005C1B28">
        <w:rPr>
          <w:rFonts w:eastAsia="Times New Roman" w:cs="Times New Roman"/>
          <w:szCs w:val="28"/>
          <w:lang w:eastAsia="ru-RU"/>
        </w:rPr>
        <w:t>. Налоговая льгота «Освобождение от уплаты ввозной таможенной пошлины гражданских пассажирских самолетов».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налоговых льгот в 2023 году 0 рублей. Оценка вклада налоговой льготы в изменение значения показателя «Индекс физического объема инвестиций </w:t>
      </w:r>
      <w:r w:rsidRPr="005C1B28">
        <w:rPr>
          <w:rFonts w:eastAsia="Times New Roman" w:cs="Times New Roman"/>
          <w:szCs w:val="28"/>
          <w:lang w:eastAsia="ru-RU"/>
        </w:rPr>
        <w:br/>
        <w:t>в основной капитал по видам деятельности транспортного комплекса» 0 %.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1</w:t>
      </w:r>
      <w:r w:rsidR="00CB1B1A" w:rsidRPr="005C1B28">
        <w:rPr>
          <w:rFonts w:eastAsia="Times New Roman" w:cs="Times New Roman"/>
          <w:szCs w:val="28"/>
          <w:lang w:eastAsia="ru-RU"/>
        </w:rPr>
        <w:t>7</w:t>
      </w:r>
      <w:r w:rsidRPr="005C1B28">
        <w:rPr>
          <w:rFonts w:eastAsia="Times New Roman" w:cs="Times New Roman"/>
          <w:szCs w:val="28"/>
          <w:lang w:eastAsia="ru-RU"/>
        </w:rPr>
        <w:t>. Налоговая льгота «Пониженная ставка НДС при реализации авиационных двигателей, запасных частей и комплектующих изделий».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CB1B1A" w:rsidRPr="005C1B28" w:rsidRDefault="000F40DD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</w:t>
      </w:r>
      <w:r w:rsidR="00CB1B1A" w:rsidRPr="005C1B28">
        <w:rPr>
          <w:rFonts w:eastAsia="Times New Roman" w:cs="Times New Roman"/>
          <w:szCs w:val="28"/>
          <w:lang w:eastAsia="ru-RU"/>
        </w:rPr>
        <w:t xml:space="preserve">3799,12 млрд руб. (в ценах 2021 </w:t>
      </w:r>
      <w:r w:rsidR="00CB1B1A" w:rsidRPr="005C1B28">
        <w:rPr>
          <w:rFonts w:eastAsia="Times New Roman" w:cs="Times New Roman"/>
          <w:szCs w:val="28"/>
          <w:lang w:eastAsia="ru-RU"/>
        </w:rPr>
        <w:lastRenderedPageBreak/>
        <w:t>года – 3098,24 млрд руб., индекс дефлятор 122,62%), в 2021 году (</w:t>
      </w:r>
      <w:proofErr w:type="spellStart"/>
      <w:r w:rsidR="00CB1B1A"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="00CB1B1A" w:rsidRPr="005C1B28">
        <w:rPr>
          <w:rFonts w:eastAsia="Times New Roman" w:cs="Times New Roman"/>
          <w:szCs w:val="28"/>
          <w:lang w:eastAsia="ru-RU"/>
        </w:rPr>
        <w:t>) – 2343 млрд руб.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роста инвестиций составил 132,2 %:</w:t>
      </w:r>
    </w:p>
    <w:p w:rsidR="00CB1B1A" w:rsidRPr="005C1B28" w:rsidRDefault="00CB1B1A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132,2 %;</w:t>
      </w:r>
    </w:p>
    <w:p w:rsidR="000F40DD" w:rsidRPr="005C1B28" w:rsidRDefault="000F40DD" w:rsidP="00CB1B1A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убытка от продаж крупных и средних организаций воздушного транспорта в 2023 году по данным формы 67-ГА составил 1,16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2023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 – 12,</w:t>
      </w:r>
      <w:r w:rsidR="003432F4" w:rsidRPr="005C1B28">
        <w:rPr>
          <w:rFonts w:eastAsia="Times New Roman" w:cs="Times New Roman"/>
          <w:szCs w:val="28"/>
          <w:lang w:eastAsia="ru-RU"/>
        </w:rPr>
        <w:t>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.):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Пот.вт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=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Пвт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. – 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Офин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. = 0 млрд руб. – 12,</w:t>
      </w:r>
      <w:r w:rsidR="003432F4" w:rsidRPr="005C1B28">
        <w:rPr>
          <w:rFonts w:eastAsia="Times New Roman" w:cs="Times New Roman"/>
          <w:szCs w:val="28"/>
          <w:lang w:eastAsia="ru-RU"/>
        </w:rPr>
        <w:t>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= – 12,</w:t>
      </w:r>
      <w:r w:rsidR="00CD384A" w:rsidRPr="005C1B28">
        <w:rPr>
          <w:rFonts w:eastAsia="Times New Roman" w:cs="Times New Roman"/>
          <w:szCs w:val="28"/>
          <w:lang w:eastAsia="ru-RU"/>
        </w:rPr>
        <w:t>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снижение инвестиционных возможностей организаций воздушного транспорта (∆П) составит 12,</w:t>
      </w:r>
      <w:r w:rsidR="00CD384A" w:rsidRPr="005C1B28">
        <w:rPr>
          <w:rFonts w:eastAsia="Times New Roman" w:cs="Times New Roman"/>
          <w:szCs w:val="28"/>
          <w:lang w:eastAsia="ru-RU"/>
        </w:rPr>
        <w:t>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инвестиций в условиях отмены льготы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составит: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5C1B28">
        <w:rPr>
          <w:rFonts w:eastAsia="Times New Roman" w:cs="Times New Roman"/>
          <w:szCs w:val="28"/>
          <w:lang w:eastAsia="ru-RU"/>
        </w:rPr>
        <w:t>Iотм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 xml:space="preserve"> = (И – ∆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Пt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/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*100 = (</w:t>
      </w:r>
      <w:r w:rsidR="00CB1B1A" w:rsidRPr="005C1B28">
        <w:rPr>
          <w:rFonts w:eastAsia="Times New Roman" w:cs="Times New Roman"/>
          <w:szCs w:val="28"/>
          <w:lang w:eastAsia="ru-RU"/>
        </w:rPr>
        <w:t>3098,24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 – 12,</w:t>
      </w:r>
      <w:r w:rsidR="003432F4" w:rsidRPr="005C1B28">
        <w:rPr>
          <w:rFonts w:eastAsia="Times New Roman" w:cs="Times New Roman"/>
          <w:szCs w:val="28"/>
          <w:lang w:eastAsia="ru-RU"/>
        </w:rPr>
        <w:t>4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руб.) /</w:t>
      </w:r>
      <w:r w:rsidR="00E83DA8">
        <w:rPr>
          <w:rFonts w:eastAsia="Times New Roman" w:cs="Times New Roman"/>
          <w:szCs w:val="28"/>
          <w:lang w:eastAsia="ru-RU"/>
        </w:rPr>
        <w:br/>
      </w:r>
      <w:r w:rsidR="00CB1B1A" w:rsidRPr="005C1B28">
        <w:rPr>
          <w:rFonts w:eastAsia="Times New Roman" w:cs="Times New Roman"/>
          <w:szCs w:val="28"/>
          <w:lang w:eastAsia="ru-RU"/>
        </w:rPr>
        <w:t>2343</w:t>
      </w:r>
      <w:r w:rsidRPr="005C1B28">
        <w:rPr>
          <w:rFonts w:eastAsia="Times New Roman" w:cs="Times New Roman"/>
          <w:szCs w:val="28"/>
          <w:lang w:eastAsia="ru-RU"/>
        </w:rPr>
        <w:t xml:space="preserve"> млрд руб.*100 = </w:t>
      </w:r>
      <w:r w:rsidR="00CB1B1A" w:rsidRPr="005C1B28">
        <w:rPr>
          <w:rFonts w:eastAsia="Times New Roman" w:cs="Times New Roman"/>
          <w:szCs w:val="28"/>
          <w:lang w:eastAsia="ru-RU"/>
        </w:rPr>
        <w:t>131,7</w:t>
      </w:r>
      <w:r w:rsidR="003432F4" w:rsidRPr="005C1B28">
        <w:rPr>
          <w:rFonts w:eastAsia="Times New Roman" w:cs="Times New Roman"/>
          <w:szCs w:val="28"/>
          <w:lang w:eastAsia="ru-RU"/>
        </w:rPr>
        <w:t>0</w:t>
      </w:r>
      <w:r w:rsidRPr="005C1B28">
        <w:rPr>
          <w:rFonts w:eastAsia="Times New Roman" w:cs="Times New Roman"/>
          <w:szCs w:val="28"/>
          <w:lang w:eastAsia="ru-RU"/>
        </w:rPr>
        <w:t xml:space="preserve"> %;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 xml:space="preserve">∆I = </w:t>
      </w:r>
      <w:r w:rsidR="00CB1B1A" w:rsidRPr="005C1B28">
        <w:rPr>
          <w:rFonts w:eastAsia="Times New Roman" w:cs="Times New Roman"/>
          <w:szCs w:val="28"/>
          <w:lang w:eastAsia="ru-RU"/>
        </w:rPr>
        <w:t>132,2</w:t>
      </w:r>
      <w:r w:rsidRPr="005C1B28">
        <w:rPr>
          <w:rFonts w:eastAsia="Times New Roman" w:cs="Times New Roman"/>
          <w:szCs w:val="28"/>
          <w:lang w:eastAsia="ru-RU"/>
        </w:rPr>
        <w:t xml:space="preserve"> % – </w:t>
      </w:r>
      <w:r w:rsidR="00CB1B1A" w:rsidRPr="005C1B28">
        <w:rPr>
          <w:rFonts w:eastAsia="Times New Roman" w:cs="Times New Roman"/>
          <w:szCs w:val="28"/>
          <w:lang w:eastAsia="ru-RU"/>
        </w:rPr>
        <w:t>131,7</w:t>
      </w:r>
      <w:r w:rsidR="003432F4" w:rsidRPr="005C1B28">
        <w:rPr>
          <w:rFonts w:eastAsia="Times New Roman" w:cs="Times New Roman"/>
          <w:szCs w:val="28"/>
          <w:lang w:eastAsia="ru-RU"/>
        </w:rPr>
        <w:t>0</w:t>
      </w:r>
      <w:r w:rsidRPr="005C1B28">
        <w:rPr>
          <w:rFonts w:eastAsia="Times New Roman" w:cs="Times New Roman"/>
          <w:szCs w:val="28"/>
          <w:lang w:eastAsia="ru-RU"/>
        </w:rPr>
        <w:t xml:space="preserve"> % = 0,</w:t>
      </w:r>
      <w:r w:rsidR="003432F4" w:rsidRPr="005C1B28">
        <w:rPr>
          <w:rFonts w:eastAsia="Times New Roman" w:cs="Times New Roman"/>
          <w:szCs w:val="28"/>
          <w:lang w:eastAsia="ru-RU"/>
        </w:rPr>
        <w:t>50</w:t>
      </w:r>
      <w:r w:rsidRPr="005C1B28">
        <w:rPr>
          <w:rFonts w:eastAsia="Times New Roman" w:cs="Times New Roman"/>
          <w:szCs w:val="28"/>
          <w:lang w:eastAsia="ru-RU"/>
        </w:rPr>
        <w:t xml:space="preserve"> %.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18. Налоговая льгота «Освобождение от уплаты НДС при ввозе гражданских воздушных судов».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3799,12 млрд руб. (в ценах</w:t>
      </w:r>
      <w:r w:rsidR="00E83DA8">
        <w:rPr>
          <w:rFonts w:eastAsia="Times New Roman" w:cs="Times New Roman"/>
          <w:szCs w:val="28"/>
          <w:lang w:eastAsia="ru-RU"/>
        </w:rPr>
        <w:br/>
      </w:r>
      <w:r w:rsidRPr="005C1B28">
        <w:rPr>
          <w:rFonts w:eastAsia="Times New Roman" w:cs="Times New Roman"/>
          <w:szCs w:val="28"/>
          <w:lang w:eastAsia="ru-RU"/>
        </w:rPr>
        <w:t>2021 года – 3098,24 млрд руб., индекс дефлятор 122,62%), в 2021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–</w:t>
      </w:r>
      <w:r w:rsidR="00E83DA8">
        <w:rPr>
          <w:rFonts w:eastAsia="Times New Roman" w:cs="Times New Roman"/>
          <w:szCs w:val="28"/>
          <w:lang w:eastAsia="ru-RU"/>
        </w:rPr>
        <w:br/>
      </w:r>
      <w:r w:rsidRPr="005C1B28">
        <w:rPr>
          <w:rFonts w:eastAsia="Times New Roman" w:cs="Times New Roman"/>
          <w:szCs w:val="28"/>
          <w:lang w:eastAsia="ru-RU"/>
        </w:rPr>
        <w:t>2343 млрд руб.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роста инвестиций составил 132,2 %: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налоговых льгот в 2023 году (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.) – 9,2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>.):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 xml:space="preserve">. = </w:t>
      </w:r>
      <w:proofErr w:type="spellStart"/>
      <w:r w:rsidRPr="005C1B28">
        <w:rPr>
          <w:rFonts w:eastAsia="Aptos" w:cs="Times New Roman"/>
          <w:szCs w:val="28"/>
        </w:rPr>
        <w:t>Пвт</w:t>
      </w:r>
      <w:proofErr w:type="spellEnd"/>
      <w:r w:rsidRPr="005C1B28">
        <w:rPr>
          <w:rFonts w:eastAsia="Aptos" w:cs="Times New Roman"/>
          <w:szCs w:val="28"/>
        </w:rPr>
        <w:t xml:space="preserve">. – 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 = 0 млрд руб. – 9,2 млрд руб. = – 9,2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снижение инвестиционных возможностей организаций воздушного транспорта (∆П) составит 9,2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индекс инвестиций в условиях отмены льготы (</w:t>
      </w:r>
      <w:r w:rsidRPr="005C1B28">
        <w:rPr>
          <w:rFonts w:eastAsia="Aptos" w:cs="Times New Roman"/>
          <w:szCs w:val="28"/>
          <w:lang w:val="en-US"/>
        </w:rPr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>) составит: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  <w:lang w:val="en-US"/>
        </w:rPr>
        <w:lastRenderedPageBreak/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 xml:space="preserve"> = (И – ∆П</w:t>
      </w:r>
      <w:r w:rsidRPr="005C1B28">
        <w:rPr>
          <w:rFonts w:eastAsia="Aptos" w:cs="Times New Roman"/>
          <w:szCs w:val="28"/>
          <w:lang w:val="en-US"/>
        </w:rPr>
        <w:t>t</w:t>
      </w:r>
      <w:r w:rsidRPr="005C1B28">
        <w:rPr>
          <w:rFonts w:eastAsia="Aptos" w:cs="Times New Roman"/>
          <w:szCs w:val="28"/>
        </w:rPr>
        <w:t>) /</w:t>
      </w:r>
      <w:proofErr w:type="spellStart"/>
      <w:r w:rsidRPr="005C1B28">
        <w:rPr>
          <w:rFonts w:eastAsia="Aptos" w:cs="Times New Roman"/>
          <w:szCs w:val="28"/>
        </w:rPr>
        <w:t>Иб</w:t>
      </w:r>
      <w:proofErr w:type="spellEnd"/>
      <w:r w:rsidRPr="005C1B28">
        <w:rPr>
          <w:rFonts w:eastAsia="Aptos" w:cs="Times New Roman"/>
          <w:szCs w:val="28"/>
        </w:rPr>
        <w:t>*100 = (3098</w:t>
      </w:r>
      <w:proofErr w:type="gramStart"/>
      <w:r w:rsidRPr="005C1B28">
        <w:rPr>
          <w:rFonts w:eastAsia="Aptos" w:cs="Times New Roman"/>
          <w:szCs w:val="28"/>
        </w:rPr>
        <w:t>,24</w:t>
      </w:r>
      <w:proofErr w:type="gramEnd"/>
      <w:r w:rsidRPr="005C1B28">
        <w:rPr>
          <w:rFonts w:eastAsia="Aptos" w:cs="Times New Roman"/>
          <w:szCs w:val="28"/>
        </w:rPr>
        <w:t xml:space="preserve"> млрд руб. – 9,2 млрд руб.) / </w:t>
      </w:r>
      <w:r w:rsidR="00E83DA8">
        <w:rPr>
          <w:rFonts w:eastAsia="Aptos" w:cs="Times New Roman"/>
          <w:szCs w:val="28"/>
        </w:rPr>
        <w:br/>
      </w:r>
      <w:r w:rsidRPr="005C1B28">
        <w:rPr>
          <w:rFonts w:eastAsia="Aptos" w:cs="Times New Roman"/>
          <w:szCs w:val="28"/>
        </w:rPr>
        <w:t>2343 млрд руб.*100 = 131,84 %;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∆</w:t>
      </w:r>
      <w:r w:rsidRPr="005C1B28">
        <w:rPr>
          <w:rFonts w:eastAsia="Aptos" w:cs="Times New Roman"/>
          <w:szCs w:val="28"/>
          <w:lang w:val="en-US"/>
        </w:rPr>
        <w:t>I</w:t>
      </w:r>
      <w:r w:rsidRPr="005C1B28">
        <w:rPr>
          <w:rFonts w:eastAsia="Aptos" w:cs="Times New Roman"/>
          <w:szCs w:val="28"/>
        </w:rPr>
        <w:t xml:space="preserve"> = 132,2 % – 131,84 % = 0,36 %.</w:t>
      </w:r>
    </w:p>
    <w:p w:rsidR="000F40DD" w:rsidRPr="005C1B28" w:rsidRDefault="000F40DD" w:rsidP="000F40DD">
      <w:pPr>
        <w:widowControl w:val="0"/>
        <w:spacing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19. Налоговая льгота «Пониженная ставка НДС при реализации гражданских воздушных судов».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Aptos" w:cs="Times New Roman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</w:t>
      </w:r>
      <w:r w:rsidRPr="005C1B28">
        <w:rPr>
          <w:rFonts w:eastAsia="Times New Roman" w:cs="Times New Roman"/>
          <w:szCs w:val="28"/>
          <w:lang w:eastAsia="ru-RU"/>
        </w:rPr>
        <w:t>3799,12 млрд руб. (в ценах 2021 года – 3098,24 млрд руб., индекс дефлятор 122,62%), в 2021 году (</w:t>
      </w:r>
      <w:proofErr w:type="spellStart"/>
      <w:r w:rsidRPr="005C1B28">
        <w:rPr>
          <w:rFonts w:eastAsia="Times New Roman" w:cs="Times New Roman"/>
          <w:szCs w:val="28"/>
          <w:lang w:eastAsia="ru-RU"/>
        </w:rPr>
        <w:t>Иб</w:t>
      </w:r>
      <w:proofErr w:type="spellEnd"/>
      <w:r w:rsidRPr="005C1B28">
        <w:rPr>
          <w:rFonts w:eastAsia="Times New Roman" w:cs="Times New Roman"/>
          <w:szCs w:val="28"/>
          <w:lang w:eastAsia="ru-RU"/>
        </w:rPr>
        <w:t>) – 2343 млрд руб.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Индекс роста инвестиций составил 132,2 %: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I = 3098,24 млрд руб. / 2343 млрд руб. *100 = 132,2 %;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налоговых льгот в 2023 году (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.) – 35,254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прибыли (убытка) крупных и средних организаций воздушного транспорта в</w:t>
      </w:r>
      <w:r w:rsidRPr="005C1B28">
        <w:rPr>
          <w:rFonts w:eastAsia="Aptos" w:cs="Times New Roman"/>
          <w:szCs w:val="28"/>
          <w:lang w:val="en-US"/>
        </w:rPr>
        <w:t> </w:t>
      </w:r>
      <w:r w:rsidRPr="005C1B28">
        <w:rPr>
          <w:rFonts w:eastAsia="Aptos" w:cs="Times New Roman"/>
          <w:szCs w:val="28"/>
        </w:rPr>
        <w:t>условиях отмены льготы (</w:t>
      </w: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>.):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 xml:space="preserve">. = </w:t>
      </w:r>
      <w:proofErr w:type="spellStart"/>
      <w:r w:rsidRPr="005C1B28">
        <w:rPr>
          <w:rFonts w:eastAsia="Aptos" w:cs="Times New Roman"/>
          <w:szCs w:val="28"/>
        </w:rPr>
        <w:t>Пвт</w:t>
      </w:r>
      <w:proofErr w:type="spellEnd"/>
      <w:r w:rsidRPr="005C1B28">
        <w:rPr>
          <w:rFonts w:eastAsia="Aptos" w:cs="Times New Roman"/>
          <w:szCs w:val="28"/>
        </w:rPr>
        <w:t xml:space="preserve">. – 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 = 0 – 35,254= – 35,254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снижение инвестиционных возможностей организаций воздушного транспорта (∆П) составит 35,254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индекс инвестиций в условиях отмены льготы (</w:t>
      </w:r>
      <w:r w:rsidRPr="005C1B28">
        <w:rPr>
          <w:rFonts w:eastAsia="Aptos" w:cs="Times New Roman"/>
          <w:szCs w:val="28"/>
          <w:lang w:val="en-US"/>
        </w:rPr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>) составит: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  <w:lang w:val="en-US"/>
        </w:rPr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 xml:space="preserve"> = (И- ∆П</w:t>
      </w:r>
      <w:r w:rsidRPr="005C1B28">
        <w:rPr>
          <w:rFonts w:eastAsia="Aptos" w:cs="Times New Roman"/>
          <w:szCs w:val="28"/>
          <w:lang w:val="en-US"/>
        </w:rPr>
        <w:t>t</w:t>
      </w:r>
      <w:r w:rsidRPr="005C1B28">
        <w:rPr>
          <w:rFonts w:eastAsia="Aptos" w:cs="Times New Roman"/>
          <w:szCs w:val="28"/>
        </w:rPr>
        <w:t>) /</w:t>
      </w:r>
      <w:proofErr w:type="spellStart"/>
      <w:r w:rsidRPr="005C1B28">
        <w:rPr>
          <w:rFonts w:eastAsia="Aptos" w:cs="Times New Roman"/>
          <w:szCs w:val="28"/>
        </w:rPr>
        <w:t>Иб</w:t>
      </w:r>
      <w:proofErr w:type="spellEnd"/>
      <w:r w:rsidRPr="005C1B28">
        <w:rPr>
          <w:rFonts w:eastAsia="Aptos" w:cs="Times New Roman"/>
          <w:szCs w:val="28"/>
        </w:rPr>
        <w:t>*100 = (3098</w:t>
      </w:r>
      <w:proofErr w:type="gramStart"/>
      <w:r w:rsidRPr="005C1B28">
        <w:rPr>
          <w:rFonts w:eastAsia="Aptos" w:cs="Times New Roman"/>
          <w:szCs w:val="28"/>
        </w:rPr>
        <w:t>,24</w:t>
      </w:r>
      <w:proofErr w:type="gramEnd"/>
      <w:r w:rsidRPr="005C1B28">
        <w:rPr>
          <w:rFonts w:eastAsia="Aptos" w:cs="Times New Roman"/>
          <w:szCs w:val="28"/>
        </w:rPr>
        <w:t xml:space="preserve"> млрд руб. – 35,254 млрд руб.) / 2343 млрд руб. *100 = 130,73%;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∆</w:t>
      </w:r>
      <w:r w:rsidRPr="005C1B28">
        <w:rPr>
          <w:rFonts w:eastAsia="Aptos" w:cs="Times New Roman"/>
          <w:szCs w:val="28"/>
          <w:lang w:val="en-US"/>
        </w:rPr>
        <w:t>I</w:t>
      </w:r>
      <w:r w:rsidRPr="005C1B28">
        <w:rPr>
          <w:rFonts w:eastAsia="Aptos" w:cs="Times New Roman"/>
          <w:szCs w:val="28"/>
        </w:rPr>
        <w:t xml:space="preserve"> = 132,2 % – 130,73 % = 1,47 %.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20. Налоговая льгота «Пониженная ставка НДС на услуги по передаче гражданских воздушных судов».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 xml:space="preserve">объем инвестиций крупных и средних предприятий транспортного комплекса </w:t>
      </w:r>
      <w:r w:rsidRPr="005C1B28">
        <w:rPr>
          <w:rFonts w:eastAsia="Aptos" w:cs="Times New Roman"/>
          <w:szCs w:val="28"/>
        </w:rPr>
        <w:lastRenderedPageBreak/>
        <w:t>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2023 году (И) – 3799,12 млрд руб. (в ценах 2021 года – 3098,24 млрд руб., индекс дефлятор 122,62%), в 2021 году (</w:t>
      </w:r>
      <w:proofErr w:type="spellStart"/>
      <w:r w:rsidRPr="005C1B28">
        <w:rPr>
          <w:rFonts w:eastAsia="Aptos" w:cs="Times New Roman"/>
          <w:szCs w:val="28"/>
        </w:rPr>
        <w:t>Иб</w:t>
      </w:r>
      <w:proofErr w:type="spellEnd"/>
      <w:r w:rsidRPr="005C1B28">
        <w:rPr>
          <w:rFonts w:eastAsia="Aptos" w:cs="Times New Roman"/>
          <w:szCs w:val="28"/>
        </w:rPr>
        <w:t>) – 2343 млрд руб.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Индекс роста инвестиций составил 132,2 %: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I = 3098,24 млрд руб. / 2343 млрд руб. *100 = 132,2 %;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убытка от продаж крупных и средних организаций воздушного транспорта в 2023 году составил 1,16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налоговых льгот в 2023 году (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.) – 13,746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объем прибыли (убытка) крупных и средних организаций воздушного транспорта в условиях отмены льготы (</w:t>
      </w: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>.):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proofErr w:type="spellStart"/>
      <w:r w:rsidRPr="005C1B28">
        <w:rPr>
          <w:rFonts w:eastAsia="Aptos" w:cs="Times New Roman"/>
          <w:szCs w:val="28"/>
        </w:rPr>
        <w:t>Пот.вт</w:t>
      </w:r>
      <w:proofErr w:type="spellEnd"/>
      <w:r w:rsidRPr="005C1B28">
        <w:rPr>
          <w:rFonts w:eastAsia="Aptos" w:cs="Times New Roman"/>
          <w:szCs w:val="28"/>
        </w:rPr>
        <w:t xml:space="preserve">. = </w:t>
      </w:r>
      <w:proofErr w:type="spellStart"/>
      <w:r w:rsidRPr="005C1B28">
        <w:rPr>
          <w:rFonts w:eastAsia="Aptos" w:cs="Times New Roman"/>
          <w:szCs w:val="28"/>
        </w:rPr>
        <w:t>Пвт</w:t>
      </w:r>
      <w:proofErr w:type="spellEnd"/>
      <w:r w:rsidRPr="005C1B28">
        <w:rPr>
          <w:rFonts w:eastAsia="Aptos" w:cs="Times New Roman"/>
          <w:szCs w:val="28"/>
        </w:rPr>
        <w:t xml:space="preserve">. – </w:t>
      </w:r>
      <w:proofErr w:type="spellStart"/>
      <w:r w:rsidRPr="005C1B28">
        <w:rPr>
          <w:rFonts w:eastAsia="Aptos" w:cs="Times New Roman"/>
          <w:szCs w:val="28"/>
        </w:rPr>
        <w:t>Офин</w:t>
      </w:r>
      <w:proofErr w:type="spellEnd"/>
      <w:r w:rsidRPr="005C1B28">
        <w:rPr>
          <w:rFonts w:eastAsia="Aptos" w:cs="Times New Roman"/>
          <w:szCs w:val="28"/>
        </w:rPr>
        <w:t>. = 0 – 13,746= – 13,746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снижение инвестиционных возможностей организаций воздушного транспорта (∆П) составит 13,746 млрд руб.;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индекс инвестиций в условиях отмены льготы (</w:t>
      </w:r>
      <w:r w:rsidRPr="005C1B28">
        <w:rPr>
          <w:rFonts w:eastAsia="Aptos" w:cs="Times New Roman"/>
          <w:szCs w:val="28"/>
          <w:lang w:val="en-US"/>
        </w:rPr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>) составит: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  <w:lang w:val="en-US"/>
        </w:rPr>
        <w:t>I</w:t>
      </w:r>
      <w:proofErr w:type="spellStart"/>
      <w:r w:rsidRPr="005C1B28">
        <w:rPr>
          <w:rFonts w:eastAsia="Aptos" w:cs="Times New Roman"/>
          <w:szCs w:val="28"/>
        </w:rPr>
        <w:t>отм</w:t>
      </w:r>
      <w:proofErr w:type="spellEnd"/>
      <w:r w:rsidRPr="005C1B28">
        <w:rPr>
          <w:rFonts w:eastAsia="Aptos" w:cs="Times New Roman"/>
          <w:szCs w:val="28"/>
        </w:rPr>
        <w:t xml:space="preserve"> = (И- ∆П</w:t>
      </w:r>
      <w:r w:rsidRPr="005C1B28">
        <w:rPr>
          <w:rFonts w:eastAsia="Aptos" w:cs="Times New Roman"/>
          <w:szCs w:val="28"/>
          <w:lang w:val="en-US"/>
        </w:rPr>
        <w:t>t</w:t>
      </w:r>
      <w:r w:rsidRPr="005C1B28">
        <w:rPr>
          <w:rFonts w:eastAsia="Aptos" w:cs="Times New Roman"/>
          <w:szCs w:val="28"/>
        </w:rPr>
        <w:t>) /</w:t>
      </w:r>
      <w:proofErr w:type="spellStart"/>
      <w:r w:rsidRPr="005C1B28">
        <w:rPr>
          <w:rFonts w:eastAsia="Aptos" w:cs="Times New Roman"/>
          <w:szCs w:val="28"/>
        </w:rPr>
        <w:t>Иб</w:t>
      </w:r>
      <w:proofErr w:type="spellEnd"/>
      <w:r w:rsidRPr="005C1B28">
        <w:rPr>
          <w:rFonts w:eastAsia="Aptos" w:cs="Times New Roman"/>
          <w:szCs w:val="28"/>
        </w:rPr>
        <w:t>*100 = (3098</w:t>
      </w:r>
      <w:proofErr w:type="gramStart"/>
      <w:r w:rsidRPr="005C1B28">
        <w:rPr>
          <w:rFonts w:eastAsia="Aptos" w:cs="Times New Roman"/>
          <w:szCs w:val="28"/>
        </w:rPr>
        <w:t>,24</w:t>
      </w:r>
      <w:proofErr w:type="gramEnd"/>
      <w:r w:rsidRPr="005C1B28">
        <w:rPr>
          <w:rFonts w:eastAsia="Aptos" w:cs="Times New Roman"/>
          <w:szCs w:val="28"/>
        </w:rPr>
        <w:t xml:space="preserve"> млрд руб. – 13,746 </w:t>
      </w:r>
      <w:proofErr w:type="gramStart"/>
      <w:r w:rsidRPr="005C1B28">
        <w:rPr>
          <w:rFonts w:eastAsia="Aptos" w:cs="Times New Roman"/>
          <w:szCs w:val="28"/>
        </w:rPr>
        <w:t>млрд</w:t>
      </w:r>
      <w:proofErr w:type="gramEnd"/>
      <w:r w:rsidRPr="005C1B28">
        <w:rPr>
          <w:rFonts w:eastAsia="Aptos" w:cs="Times New Roman"/>
          <w:szCs w:val="28"/>
        </w:rPr>
        <w:t xml:space="preserve"> руб.)/ 2343 млрд руб. *100 = 131,65 %;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:rsidR="00620901" w:rsidRPr="005C1B28" w:rsidRDefault="00620901" w:rsidP="00620901">
      <w:pPr>
        <w:widowControl w:val="0"/>
        <w:spacing w:line="240" w:lineRule="auto"/>
        <w:jc w:val="center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∆</w:t>
      </w:r>
      <w:r w:rsidRPr="005C1B28">
        <w:rPr>
          <w:rFonts w:eastAsia="Aptos" w:cs="Times New Roman"/>
          <w:szCs w:val="28"/>
          <w:lang w:val="en-US"/>
        </w:rPr>
        <w:t>I</w:t>
      </w:r>
      <w:r w:rsidRPr="005C1B28">
        <w:rPr>
          <w:rFonts w:eastAsia="Aptos" w:cs="Times New Roman"/>
          <w:szCs w:val="28"/>
        </w:rPr>
        <w:t xml:space="preserve"> = 132,2 % – 131,65 % = 0,55 %.</w:t>
      </w:r>
    </w:p>
    <w:p w:rsidR="00620901" w:rsidRPr="005C1B28" w:rsidRDefault="00620901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21. Налоговая льгота «Освобождение от уплаты налога на имущество организаций в отношении федеральных автомобильных дорог общего пользования».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Вклад налогового расхода Российской Федерации «Освобождение организаций от уплаты налога на имущество организаций в отношении федеральных автомобильных дорог общего пользования» в достижение целевого показателя «Протяженность построенных и реконструированных федеральных автомобильных дорог», определяется в следующем порядке:</w:t>
      </w:r>
    </w:p>
    <w:p w:rsidR="00620901" w:rsidRPr="00E83DA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протяженность построенных и реконструированных участков автомобильных дорог федерального значения (находящихся в строительстве и реконструкции</w:t>
      </w:r>
      <w:r w:rsidR="00E83DA8">
        <w:rPr>
          <w:rFonts w:eastAsia="Aptos" w:cs="Times New Roman"/>
          <w:bCs/>
          <w:szCs w:val="28"/>
        </w:rPr>
        <w:br/>
      </w:r>
      <w:r w:rsidRPr="005C1B28">
        <w:rPr>
          <w:rFonts w:eastAsia="Aptos" w:cs="Times New Roman"/>
          <w:bCs/>
          <w:szCs w:val="28"/>
        </w:rPr>
        <w:t xml:space="preserve">по данным формы </w:t>
      </w:r>
      <w:r w:rsidRPr="00E83DA8">
        <w:rPr>
          <w:rFonts w:eastAsia="Aptos" w:cs="Times New Roman"/>
          <w:bCs/>
          <w:szCs w:val="28"/>
        </w:rPr>
        <w:t>федерального статистического наблюдения) в условиях наличия льготы в 2023 году– 2611,891 км, введенных в эксплуатацию после строительства</w:t>
      </w:r>
      <w:r w:rsidR="00E83DA8">
        <w:rPr>
          <w:rFonts w:eastAsia="Aptos" w:cs="Times New Roman"/>
          <w:bCs/>
          <w:szCs w:val="28"/>
        </w:rPr>
        <w:br/>
      </w:r>
      <w:r w:rsidRPr="00E83DA8">
        <w:rPr>
          <w:rFonts w:eastAsia="Aptos" w:cs="Times New Roman"/>
          <w:bCs/>
          <w:szCs w:val="28"/>
        </w:rPr>
        <w:t>и реконструкции в 2023 году (</w:t>
      </w:r>
      <w:r w:rsidRPr="00E83DA8">
        <w:rPr>
          <w:rFonts w:eastAsia="Aptos" w:cs="Times New Roman"/>
          <w:bCs/>
          <w:szCs w:val="28"/>
          <w:lang w:val="en-US"/>
        </w:rPr>
        <w:t>Lt</w:t>
      </w:r>
      <w:r w:rsidRPr="00E83DA8">
        <w:rPr>
          <w:rFonts w:eastAsia="Aptos" w:cs="Times New Roman"/>
          <w:bCs/>
          <w:szCs w:val="28"/>
        </w:rPr>
        <w:t xml:space="preserve">) – 1072,609 км; 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E83DA8">
        <w:rPr>
          <w:rFonts w:eastAsia="Aptos" w:cs="Times New Roman"/>
          <w:bCs/>
          <w:szCs w:val="28"/>
        </w:rPr>
        <w:t>объем финансирования строительства и реконструкции автомобильных дорог общего пользования федерального значения в 2023 году (Ф</w:t>
      </w:r>
      <w:r w:rsidRPr="00E83DA8">
        <w:rPr>
          <w:rFonts w:eastAsia="Aptos" w:cs="Times New Roman"/>
          <w:bCs/>
          <w:szCs w:val="28"/>
          <w:lang w:val="en-US"/>
        </w:rPr>
        <w:t>t</w:t>
      </w:r>
      <w:r w:rsidRPr="00E83DA8">
        <w:rPr>
          <w:rFonts w:eastAsia="Aptos" w:cs="Times New Roman"/>
          <w:bCs/>
          <w:szCs w:val="28"/>
        </w:rPr>
        <w:t>) –</w:t>
      </w:r>
      <w:r w:rsidRPr="00E83DA8">
        <w:rPr>
          <w:rFonts w:eastAsia="Aptos" w:cs="Times New Roman"/>
          <w:bCs/>
          <w:szCs w:val="28"/>
        </w:rPr>
        <w:br/>
        <w:t>312,256 млрд рублей;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объем налоговых льгот в 2023 году (</w:t>
      </w:r>
      <w:proofErr w:type="spellStart"/>
      <w:r w:rsidRPr="005C1B28">
        <w:rPr>
          <w:rFonts w:eastAsia="Aptos" w:cs="Times New Roman"/>
          <w:bCs/>
          <w:szCs w:val="28"/>
        </w:rPr>
        <w:t>Офин</w:t>
      </w:r>
      <w:proofErr w:type="spellEnd"/>
      <w:r w:rsidRPr="005C1B28">
        <w:rPr>
          <w:rFonts w:eastAsia="Aptos" w:cs="Times New Roman"/>
          <w:bCs/>
          <w:szCs w:val="28"/>
        </w:rPr>
        <w:t>.</w:t>
      </w:r>
      <w:r w:rsidRPr="005C1B28">
        <w:rPr>
          <w:rFonts w:eastAsia="Aptos" w:cs="Times New Roman"/>
          <w:bCs/>
          <w:szCs w:val="28"/>
          <w:lang w:val="en-US"/>
        </w:rPr>
        <w:t>t</w:t>
      </w:r>
      <w:r w:rsidRPr="005C1B28">
        <w:rPr>
          <w:rFonts w:eastAsia="Aptos" w:cs="Times New Roman"/>
          <w:bCs/>
          <w:szCs w:val="28"/>
        </w:rPr>
        <w:t>) – 40,376 млрд рублей.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 xml:space="preserve">Средняя стоимость строительства и реконструкции 1 км автомобильных дорог федерального значения (объем финансирования строительства и реконструкции автомобильных дорог федерального значения в расчете на 1 км дорог одной полосы </w:t>
      </w:r>
      <w:r w:rsidRPr="005C1B28">
        <w:rPr>
          <w:rFonts w:eastAsia="Aptos" w:cs="Times New Roman"/>
          <w:bCs/>
          <w:szCs w:val="28"/>
        </w:rPr>
        <w:lastRenderedPageBreak/>
        <w:t>движения) в 2023 году (Ф1км) =312,256 млрд руб. /2611,891 км = 119,55 млн рублей. Средняя стоимость строительства и реконструкции 1 км автомобильных дорог федерального значения в 2023 году = 312,256 млрд руб. /1072,609 км =</w:t>
      </w:r>
      <w:r w:rsidR="00E83DA8">
        <w:rPr>
          <w:rFonts w:eastAsia="Aptos" w:cs="Times New Roman"/>
          <w:bCs/>
          <w:szCs w:val="28"/>
        </w:rPr>
        <w:br/>
      </w:r>
      <w:r w:rsidRPr="005C1B28">
        <w:rPr>
          <w:rFonts w:eastAsia="Aptos" w:cs="Times New Roman"/>
          <w:bCs/>
          <w:szCs w:val="28"/>
        </w:rPr>
        <w:t>291,12 млн рублей.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Протяженность построенных и реконструированных участков автомобильных дорог федерального значения в условиях отмены льготы в 2023 году (</w:t>
      </w:r>
      <w:r w:rsidRPr="005C1B28">
        <w:rPr>
          <w:rFonts w:eastAsia="Aptos" w:cs="Times New Roman"/>
          <w:bCs/>
          <w:szCs w:val="28"/>
          <w:lang w:val="en-US"/>
        </w:rPr>
        <w:t>L</w:t>
      </w:r>
      <w:proofErr w:type="spellStart"/>
      <w:r w:rsidRPr="005C1B28">
        <w:rPr>
          <w:rFonts w:eastAsia="Aptos" w:cs="Times New Roman"/>
          <w:bCs/>
          <w:szCs w:val="28"/>
        </w:rPr>
        <w:t>от.л</w:t>
      </w:r>
      <w:proofErr w:type="spellEnd"/>
      <w:r w:rsidRPr="005C1B28">
        <w:rPr>
          <w:rFonts w:eastAsia="Aptos" w:cs="Times New Roman"/>
          <w:bCs/>
          <w:szCs w:val="28"/>
          <w:lang w:val="en-US"/>
        </w:rPr>
        <w:t>t</w:t>
      </w:r>
      <w:r w:rsidRPr="005C1B28">
        <w:rPr>
          <w:rFonts w:eastAsia="Aptos" w:cs="Times New Roman"/>
          <w:bCs/>
          <w:szCs w:val="28"/>
        </w:rPr>
        <w:t>).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pacing w:val="-1"/>
          <w:szCs w:val="28"/>
        </w:rPr>
      </w:pPr>
      <w:r w:rsidRPr="005C1B28">
        <w:rPr>
          <w:rFonts w:eastAsia="Aptos" w:cs="Times New Roman"/>
          <w:bCs/>
          <w:szCs w:val="28"/>
          <w:lang w:val="en-US"/>
        </w:rPr>
        <w:t>L</w:t>
      </w:r>
      <w:proofErr w:type="spellStart"/>
      <w:r w:rsidRPr="005C1B28">
        <w:rPr>
          <w:rFonts w:eastAsia="Aptos" w:cs="Times New Roman"/>
          <w:bCs/>
          <w:szCs w:val="28"/>
        </w:rPr>
        <w:t>от.</w:t>
      </w:r>
      <w:r w:rsidRPr="005C1B28">
        <w:rPr>
          <w:rFonts w:eastAsia="Aptos" w:cs="Times New Roman"/>
          <w:bCs/>
          <w:spacing w:val="-1"/>
          <w:szCs w:val="28"/>
        </w:rPr>
        <w:t>л</w:t>
      </w:r>
      <w:proofErr w:type="spellEnd"/>
      <w:r w:rsidRPr="005C1B28">
        <w:rPr>
          <w:rFonts w:eastAsia="Aptos" w:cs="Times New Roman"/>
          <w:bCs/>
          <w:spacing w:val="-1"/>
          <w:szCs w:val="28"/>
          <w:lang w:val="en-US"/>
        </w:rPr>
        <w:t>t</w:t>
      </w:r>
      <w:r w:rsidRPr="005C1B28">
        <w:rPr>
          <w:rFonts w:eastAsia="Aptos" w:cs="Times New Roman"/>
          <w:bCs/>
          <w:spacing w:val="-1"/>
          <w:szCs w:val="28"/>
        </w:rPr>
        <w:t xml:space="preserve"> </w:t>
      </w:r>
      <w:r w:rsidRPr="005C1B28">
        <w:rPr>
          <w:rFonts w:eastAsia="Aptos" w:cs="Times New Roman"/>
          <w:bCs/>
          <w:szCs w:val="28"/>
        </w:rPr>
        <w:t xml:space="preserve">= </w:t>
      </w:r>
      <w:r w:rsidRPr="005C1B28">
        <w:rPr>
          <w:rFonts w:eastAsia="Aptos" w:cs="Times New Roman"/>
          <w:bCs/>
          <w:spacing w:val="-1"/>
          <w:szCs w:val="28"/>
        </w:rPr>
        <w:t>(Ф</w:t>
      </w:r>
      <w:r w:rsidRPr="005C1B28">
        <w:rPr>
          <w:rFonts w:eastAsia="Aptos" w:cs="Times New Roman"/>
          <w:bCs/>
          <w:spacing w:val="-1"/>
          <w:szCs w:val="28"/>
          <w:lang w:val="en-US"/>
        </w:rPr>
        <w:t>t</w:t>
      </w:r>
      <w:r w:rsidRPr="005C1B28">
        <w:rPr>
          <w:rFonts w:eastAsia="Aptos" w:cs="Times New Roman"/>
          <w:bCs/>
          <w:spacing w:val="-1"/>
          <w:szCs w:val="28"/>
        </w:rPr>
        <w:t xml:space="preserve"> </w:t>
      </w:r>
      <w:r w:rsidRPr="005C1B28">
        <w:rPr>
          <w:rFonts w:eastAsia="Aptos" w:cs="Times New Roman"/>
          <w:bCs/>
          <w:szCs w:val="28"/>
        </w:rPr>
        <w:t xml:space="preserve">− </w:t>
      </w:r>
      <w:proofErr w:type="spellStart"/>
      <w:r w:rsidRPr="005C1B28">
        <w:rPr>
          <w:rFonts w:eastAsia="Aptos" w:cs="Times New Roman"/>
          <w:bCs/>
          <w:spacing w:val="-1"/>
          <w:szCs w:val="28"/>
        </w:rPr>
        <w:t>Офин</w:t>
      </w:r>
      <w:proofErr w:type="spellEnd"/>
      <w:r w:rsidRPr="005C1B28">
        <w:rPr>
          <w:rFonts w:eastAsia="Aptos" w:cs="Times New Roman"/>
          <w:bCs/>
          <w:spacing w:val="-1"/>
          <w:szCs w:val="28"/>
        </w:rPr>
        <w:t>.</w:t>
      </w:r>
      <w:r w:rsidRPr="005C1B28">
        <w:rPr>
          <w:rFonts w:eastAsia="Aptos" w:cs="Times New Roman"/>
          <w:bCs/>
          <w:spacing w:val="-1"/>
          <w:szCs w:val="28"/>
          <w:lang w:val="en-US"/>
        </w:rPr>
        <w:t>t</w:t>
      </w:r>
      <w:r w:rsidRPr="005C1B28">
        <w:rPr>
          <w:rFonts w:eastAsia="Aptos" w:cs="Times New Roman"/>
          <w:bCs/>
          <w:spacing w:val="-1"/>
          <w:szCs w:val="28"/>
        </w:rPr>
        <w:t>)/Ф1км = (</w:t>
      </w:r>
      <w:r w:rsidRPr="005C1B28">
        <w:rPr>
          <w:rFonts w:eastAsia="Aptos" w:cs="Times New Roman"/>
          <w:bCs/>
          <w:szCs w:val="28"/>
        </w:rPr>
        <w:t>312,256 млрд руб</w:t>
      </w:r>
      <w:r w:rsidRPr="005C1B28">
        <w:rPr>
          <w:rFonts w:eastAsia="Aptos" w:cs="Times New Roman"/>
          <w:bCs/>
          <w:spacing w:val="-1"/>
          <w:szCs w:val="28"/>
        </w:rPr>
        <w:t xml:space="preserve">. – </w:t>
      </w:r>
      <w:r w:rsidRPr="005C1B28">
        <w:rPr>
          <w:rFonts w:eastAsia="Aptos" w:cs="Times New Roman"/>
          <w:bCs/>
          <w:szCs w:val="28"/>
        </w:rPr>
        <w:t xml:space="preserve">40,376 </w:t>
      </w:r>
      <w:r w:rsidRPr="005C1B28">
        <w:rPr>
          <w:rFonts w:eastAsia="Aptos" w:cs="Times New Roman"/>
          <w:bCs/>
          <w:spacing w:val="-1"/>
          <w:szCs w:val="28"/>
        </w:rPr>
        <w:t>млрд руб.) *1000/</w:t>
      </w:r>
      <w:r w:rsidRPr="005C1B28">
        <w:rPr>
          <w:rFonts w:eastAsia="Aptos" w:cs="Times New Roman"/>
          <w:bCs/>
          <w:szCs w:val="28"/>
        </w:rPr>
        <w:t xml:space="preserve"> 119,55 </w:t>
      </w:r>
      <w:r w:rsidRPr="005C1B28">
        <w:rPr>
          <w:rFonts w:eastAsia="Aptos" w:cs="Times New Roman"/>
          <w:bCs/>
          <w:spacing w:val="-1"/>
          <w:szCs w:val="28"/>
        </w:rPr>
        <w:t xml:space="preserve">млн руб. = </w:t>
      </w:r>
      <w:r w:rsidRPr="005C1B28">
        <w:rPr>
          <w:rFonts w:eastAsia="Aptos" w:cs="Times New Roman"/>
          <w:bCs/>
          <w:szCs w:val="28"/>
        </w:rPr>
        <w:t>2274,195</w:t>
      </w:r>
      <w:r w:rsidRPr="005C1B28">
        <w:rPr>
          <w:rFonts w:eastAsia="Aptos" w:cs="Times New Roman"/>
          <w:bCs/>
          <w:spacing w:val="-1"/>
          <w:szCs w:val="28"/>
        </w:rPr>
        <w:t xml:space="preserve"> км.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 xml:space="preserve">Вклад налогового расхода в достижение целевого показателя «Протяженность построенных и реконструированных участков автомобильных дорог федерального значения» 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∆</w:t>
      </w:r>
      <w:r w:rsidRPr="005C1B28">
        <w:rPr>
          <w:rFonts w:eastAsia="Aptos" w:cs="Times New Roman"/>
          <w:bCs/>
          <w:szCs w:val="28"/>
          <w:lang w:val="en-US"/>
        </w:rPr>
        <w:t>Lt</w:t>
      </w:r>
      <w:r w:rsidRPr="005C1B28">
        <w:rPr>
          <w:rFonts w:eastAsia="Aptos" w:cs="Times New Roman"/>
          <w:bCs/>
          <w:szCs w:val="28"/>
        </w:rPr>
        <w:t xml:space="preserve"> =</w:t>
      </w:r>
      <w:r w:rsidRPr="005C1B28">
        <w:rPr>
          <w:rFonts w:eastAsia="Aptos" w:cs="Times New Roman"/>
          <w:bCs/>
          <w:szCs w:val="28"/>
          <w:lang w:val="en-US"/>
        </w:rPr>
        <w:t>Lt</w:t>
      </w:r>
      <w:r w:rsidRPr="005C1B28">
        <w:rPr>
          <w:rFonts w:eastAsia="Aptos" w:cs="Times New Roman"/>
          <w:bCs/>
          <w:szCs w:val="28"/>
        </w:rPr>
        <w:t xml:space="preserve"> -</w:t>
      </w:r>
      <w:r w:rsidRPr="005C1B28">
        <w:rPr>
          <w:rFonts w:eastAsia="Aptos" w:cs="Times New Roman"/>
          <w:bCs/>
          <w:szCs w:val="28"/>
          <w:lang w:val="en-US"/>
        </w:rPr>
        <w:t>L</w:t>
      </w:r>
      <w:proofErr w:type="spellStart"/>
      <w:r w:rsidRPr="005C1B28">
        <w:rPr>
          <w:rFonts w:eastAsia="Aptos" w:cs="Times New Roman"/>
          <w:bCs/>
          <w:szCs w:val="28"/>
        </w:rPr>
        <w:t>от.л</w:t>
      </w:r>
      <w:proofErr w:type="spellEnd"/>
      <w:r w:rsidRPr="005C1B28">
        <w:rPr>
          <w:rFonts w:eastAsia="Aptos" w:cs="Times New Roman"/>
          <w:bCs/>
          <w:szCs w:val="28"/>
          <w:lang w:val="en-US"/>
        </w:rPr>
        <w:t>t</w:t>
      </w:r>
      <w:r w:rsidRPr="005C1B28">
        <w:rPr>
          <w:rFonts w:eastAsia="Aptos" w:cs="Times New Roman"/>
          <w:bCs/>
          <w:szCs w:val="28"/>
        </w:rPr>
        <w:t xml:space="preserve"> = 2611,891 км – 2274,195</w:t>
      </w:r>
      <w:r w:rsidRPr="005C1B28">
        <w:rPr>
          <w:rFonts w:eastAsia="Aptos" w:cs="Times New Roman"/>
          <w:bCs/>
          <w:spacing w:val="-1"/>
          <w:szCs w:val="28"/>
        </w:rPr>
        <w:t xml:space="preserve"> </w:t>
      </w:r>
      <w:r w:rsidRPr="005C1B28">
        <w:rPr>
          <w:rFonts w:eastAsia="Aptos" w:cs="Times New Roman"/>
          <w:bCs/>
          <w:szCs w:val="28"/>
        </w:rPr>
        <w:t xml:space="preserve">км = 337,696 км дорог одной полосы движения 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или ∆</w:t>
      </w:r>
      <w:r w:rsidRPr="005C1B28">
        <w:rPr>
          <w:rFonts w:eastAsia="Aptos" w:cs="Times New Roman"/>
          <w:bCs/>
          <w:szCs w:val="28"/>
          <w:lang w:val="en-US"/>
        </w:rPr>
        <w:t>Lt</w:t>
      </w:r>
      <w:r w:rsidRPr="005C1B28">
        <w:rPr>
          <w:rFonts w:eastAsia="Aptos" w:cs="Times New Roman"/>
          <w:bCs/>
          <w:szCs w:val="28"/>
        </w:rPr>
        <w:t xml:space="preserve"> =</w:t>
      </w:r>
      <w:r w:rsidRPr="005C1B28">
        <w:rPr>
          <w:rFonts w:eastAsia="Aptos" w:cs="Times New Roman"/>
          <w:bCs/>
          <w:szCs w:val="28"/>
          <w:lang w:val="en-US"/>
        </w:rPr>
        <w:t>Lt</w:t>
      </w:r>
      <w:r w:rsidRPr="005C1B28">
        <w:rPr>
          <w:rFonts w:eastAsia="Aptos" w:cs="Times New Roman"/>
          <w:bCs/>
          <w:szCs w:val="28"/>
        </w:rPr>
        <w:t xml:space="preserve"> -</w:t>
      </w:r>
      <w:r w:rsidRPr="005C1B28">
        <w:rPr>
          <w:rFonts w:eastAsia="Aptos" w:cs="Times New Roman"/>
          <w:bCs/>
          <w:szCs w:val="28"/>
          <w:lang w:val="en-US"/>
        </w:rPr>
        <w:t>L</w:t>
      </w:r>
      <w:proofErr w:type="spellStart"/>
      <w:r w:rsidRPr="005C1B28">
        <w:rPr>
          <w:rFonts w:eastAsia="Aptos" w:cs="Times New Roman"/>
          <w:bCs/>
          <w:szCs w:val="28"/>
        </w:rPr>
        <w:t>от.л</w:t>
      </w:r>
      <w:proofErr w:type="spellEnd"/>
      <w:r w:rsidRPr="005C1B28">
        <w:rPr>
          <w:rFonts w:eastAsia="Aptos" w:cs="Times New Roman"/>
          <w:bCs/>
          <w:szCs w:val="28"/>
          <w:lang w:val="en-US"/>
        </w:rPr>
        <w:t>t</w:t>
      </w:r>
      <w:r w:rsidRPr="005C1B28">
        <w:rPr>
          <w:rFonts w:eastAsia="Aptos" w:cs="Times New Roman"/>
          <w:bCs/>
          <w:szCs w:val="28"/>
        </w:rPr>
        <w:t xml:space="preserve"> = 1072,609 км – </w:t>
      </w:r>
      <w:r w:rsidRPr="005C1B28">
        <w:rPr>
          <w:rFonts w:eastAsia="Aptos" w:cs="Times New Roman"/>
          <w:bCs/>
          <w:spacing w:val="-1"/>
          <w:szCs w:val="28"/>
        </w:rPr>
        <w:t>(</w:t>
      </w:r>
      <w:r w:rsidRPr="005C1B28">
        <w:rPr>
          <w:rFonts w:eastAsia="Aptos" w:cs="Times New Roman"/>
          <w:bCs/>
          <w:szCs w:val="28"/>
        </w:rPr>
        <w:t>312,256 млрд руб. – 40,376 млрд руб.) *1000/ 291,12 млн руб./км = 138,70 км.</w:t>
      </w:r>
    </w:p>
    <w:p w:rsidR="00620901" w:rsidRPr="005C1B28" w:rsidRDefault="00620901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>22. Налоговая льгота «Исключение из состава объектов налогообложения</w:t>
      </w:r>
      <w:r w:rsidR="00E83DA8">
        <w:rPr>
          <w:rFonts w:eastAsia="Aptos" w:cs="Times New Roman"/>
          <w:bCs/>
          <w:szCs w:val="28"/>
        </w:rPr>
        <w:br/>
      </w:r>
      <w:r w:rsidRPr="005C1B28">
        <w:rPr>
          <w:rFonts w:eastAsia="Aptos" w:cs="Times New Roman"/>
          <w:bCs/>
          <w:szCs w:val="28"/>
        </w:rPr>
        <w:t>по налогу на имущество организаций воздушных судов, зарегистрированных в</w:t>
      </w:r>
      <w:r w:rsidRPr="005C1B28">
        <w:rPr>
          <w:rFonts w:eastAsia="Aptos" w:cs="Times New Roman"/>
          <w:bCs/>
          <w:szCs w:val="28"/>
          <w:lang w:val="en-US"/>
        </w:rPr>
        <w:t> </w:t>
      </w:r>
      <w:r w:rsidRPr="005C1B28">
        <w:rPr>
          <w:rFonts w:eastAsia="Aptos" w:cs="Times New Roman"/>
          <w:bCs/>
          <w:szCs w:val="28"/>
        </w:rPr>
        <w:t xml:space="preserve">Государственном реестре гражданских воздушных судов». 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Из-за отсутствия информации ФНС России об объеме данной налоговой льготы за 2023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r w:rsidRPr="005C1B28">
        <w:rPr>
          <w:rFonts w:eastAsia="Aptos" w:cs="Times New Roman"/>
          <w:bCs/>
          <w:szCs w:val="28"/>
        </w:rPr>
        <w:t xml:space="preserve">23. Налоговая льгота «Исключение из состава объектов налогообложения </w:t>
      </w:r>
      <w:r w:rsidRPr="005C1B28">
        <w:rPr>
          <w:rFonts w:eastAsia="Aptos" w:cs="Times New Roman"/>
          <w:bCs/>
          <w:szCs w:val="28"/>
        </w:rPr>
        <w:br/>
        <w:t>по транспортному налогу воздушных судов, зарегистрированных</w:t>
      </w:r>
      <w:r w:rsidRPr="005C1B28">
        <w:rPr>
          <w:rFonts w:eastAsia="Aptos" w:cs="Times New Roman"/>
          <w:bCs/>
          <w:szCs w:val="28"/>
        </w:rPr>
        <w:br/>
        <w:t>в Государственном реестре гражданских воздушных судов».</w:t>
      </w:r>
    </w:p>
    <w:p w:rsidR="00620901" w:rsidRPr="005C1B28" w:rsidRDefault="00620901" w:rsidP="00620901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  <w:r w:rsidRPr="005C1B28">
        <w:rPr>
          <w:rFonts w:eastAsia="Aptos" w:cs="Times New Roman"/>
          <w:szCs w:val="28"/>
        </w:rPr>
        <w:t>Из-за отсутствия информации ФНС России об объеме данной налоговой льготы за 2023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</w:r>
    </w:p>
    <w:p w:rsidR="00620901" w:rsidRPr="005C1B28" w:rsidRDefault="00620901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0F40DD" w:rsidRPr="005C1B28" w:rsidRDefault="00E83DA8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620901" w:rsidRPr="005C1B28">
        <w:rPr>
          <w:rFonts w:eastAsia="Times New Roman" w:cs="Times New Roman"/>
          <w:szCs w:val="28"/>
          <w:lang w:eastAsia="ru-RU"/>
        </w:rPr>
        <w:t>4</w:t>
      </w:r>
      <w:r w:rsidR="000F40DD" w:rsidRPr="005C1B28">
        <w:rPr>
          <w:rFonts w:eastAsia="Times New Roman" w:cs="Times New Roman"/>
          <w:szCs w:val="28"/>
          <w:lang w:eastAsia="ru-RU"/>
        </w:rPr>
        <w:t>. Налоговая льгота «Освобождение от уплаты ввозной таможенной пошлины при ввозе турбовинтовых гражданских пассажирских самолетов».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5C1B28">
        <w:rPr>
          <w:rFonts w:eastAsia="Times New Roman" w:cs="Times New Roman"/>
          <w:szCs w:val="28"/>
          <w:lang w:eastAsia="ru-RU"/>
        </w:rPr>
        <w:t>Объем налоговых льгот в 202</w:t>
      </w:r>
      <w:r w:rsidR="00E00A1E">
        <w:rPr>
          <w:rFonts w:eastAsia="Times New Roman" w:cs="Times New Roman"/>
          <w:szCs w:val="28"/>
          <w:lang w:eastAsia="ru-RU"/>
        </w:rPr>
        <w:t>3</w:t>
      </w:r>
      <w:r w:rsidRPr="005C1B28">
        <w:rPr>
          <w:rFonts w:eastAsia="Times New Roman" w:cs="Times New Roman"/>
          <w:szCs w:val="28"/>
          <w:lang w:eastAsia="ru-RU"/>
        </w:rPr>
        <w:t xml:space="preserve"> году 0 рублей. Оценка вклада налоговой льготы в изменение значения показателя «Индекс физического объема инвестиций </w:t>
      </w:r>
      <w:r w:rsidRPr="005C1B28">
        <w:rPr>
          <w:rFonts w:eastAsia="Times New Roman" w:cs="Times New Roman"/>
          <w:szCs w:val="28"/>
          <w:lang w:eastAsia="ru-RU"/>
        </w:rPr>
        <w:br/>
        <w:t>в основной капитал по видам деятельности транспортного комплекса» 0 %.</w:t>
      </w: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bCs/>
          <w:szCs w:val="28"/>
        </w:rPr>
      </w:pPr>
      <w:bookmarkStart w:id="17" w:name="_Hlk158718932"/>
    </w:p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</w:p>
    <w:bookmarkEnd w:id="17"/>
    <w:p w:rsidR="000F40DD" w:rsidRPr="005C1B28" w:rsidRDefault="000F40DD" w:rsidP="000F40DD">
      <w:pPr>
        <w:widowControl w:val="0"/>
        <w:spacing w:line="240" w:lineRule="auto"/>
        <w:ind w:firstLine="709"/>
        <w:rPr>
          <w:rFonts w:eastAsia="Aptos" w:cs="Times New Roman"/>
          <w:szCs w:val="28"/>
        </w:rPr>
      </w:pPr>
    </w:p>
    <w:p w:rsidR="00E071FD" w:rsidRPr="005C1B28" w:rsidRDefault="0089296F">
      <w:pPr>
        <w:rPr>
          <w:rFonts w:cs="Times New Roman"/>
          <w:szCs w:val="28"/>
        </w:rPr>
      </w:pPr>
    </w:p>
    <w:sectPr w:rsidR="00E071FD" w:rsidRPr="005C1B28" w:rsidSect="00B24421">
      <w:headerReference w:type="default" r:id="rId7"/>
      <w:pgSz w:w="11906" w:h="16838"/>
      <w:pgMar w:top="567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6F" w:rsidRDefault="0089296F" w:rsidP="005C1B28">
      <w:pPr>
        <w:spacing w:line="240" w:lineRule="auto"/>
      </w:pPr>
      <w:r>
        <w:separator/>
      </w:r>
    </w:p>
  </w:endnote>
  <w:endnote w:type="continuationSeparator" w:id="0">
    <w:p w:rsidR="0089296F" w:rsidRDefault="0089296F" w:rsidP="005C1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6F" w:rsidRDefault="0089296F" w:rsidP="005C1B28">
      <w:pPr>
        <w:spacing w:line="240" w:lineRule="auto"/>
      </w:pPr>
      <w:r>
        <w:separator/>
      </w:r>
    </w:p>
  </w:footnote>
  <w:footnote w:type="continuationSeparator" w:id="0">
    <w:p w:rsidR="0089296F" w:rsidRDefault="0089296F" w:rsidP="005C1B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1420881"/>
      <w:docPartObj>
        <w:docPartGallery w:val="Page Numbers (Top of Page)"/>
        <w:docPartUnique/>
      </w:docPartObj>
    </w:sdtPr>
    <w:sdtEndPr/>
    <w:sdtContent>
      <w:p w:rsidR="005C1B28" w:rsidRDefault="005C1B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B53">
          <w:rPr>
            <w:noProof/>
          </w:rPr>
          <w:t>2</w:t>
        </w:r>
        <w:r>
          <w:fldChar w:fldCharType="end"/>
        </w:r>
      </w:p>
    </w:sdtContent>
  </w:sdt>
  <w:p w:rsidR="005C1B28" w:rsidRDefault="005C1B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DD"/>
    <w:rsid w:val="000F40DD"/>
    <w:rsid w:val="001172CC"/>
    <w:rsid w:val="002E39C5"/>
    <w:rsid w:val="0031699B"/>
    <w:rsid w:val="00321DF5"/>
    <w:rsid w:val="0033543C"/>
    <w:rsid w:val="003432F4"/>
    <w:rsid w:val="0034794E"/>
    <w:rsid w:val="003655DC"/>
    <w:rsid w:val="00483B53"/>
    <w:rsid w:val="00490472"/>
    <w:rsid w:val="004A5597"/>
    <w:rsid w:val="005C1B28"/>
    <w:rsid w:val="00620901"/>
    <w:rsid w:val="00752BAB"/>
    <w:rsid w:val="0089296F"/>
    <w:rsid w:val="00900A8F"/>
    <w:rsid w:val="0091762C"/>
    <w:rsid w:val="009F2203"/>
    <w:rsid w:val="00A97CDC"/>
    <w:rsid w:val="00B24421"/>
    <w:rsid w:val="00B2677A"/>
    <w:rsid w:val="00B6657C"/>
    <w:rsid w:val="00BA4253"/>
    <w:rsid w:val="00C34529"/>
    <w:rsid w:val="00C55283"/>
    <w:rsid w:val="00CB0477"/>
    <w:rsid w:val="00CB1B1A"/>
    <w:rsid w:val="00CB4F9B"/>
    <w:rsid w:val="00CD384A"/>
    <w:rsid w:val="00D349EB"/>
    <w:rsid w:val="00DE558F"/>
    <w:rsid w:val="00DF61A0"/>
    <w:rsid w:val="00E00A1E"/>
    <w:rsid w:val="00E56962"/>
    <w:rsid w:val="00E65A82"/>
    <w:rsid w:val="00E83DA8"/>
    <w:rsid w:val="00EA09EC"/>
    <w:rsid w:val="00F00917"/>
    <w:rsid w:val="00F6169F"/>
    <w:rsid w:val="00F62EE6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2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B2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C1B2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B2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2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B2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C1B2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B2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13</Pages>
  <Words>4758</Words>
  <Characters>27127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Дьяконова Наталья Михайловна</cp:lastModifiedBy>
  <cp:revision>10</cp:revision>
  <dcterms:created xsi:type="dcterms:W3CDTF">2024-12-03T16:10:00Z</dcterms:created>
  <dcterms:modified xsi:type="dcterms:W3CDTF">2025-02-26T10:36:00Z</dcterms:modified>
</cp:coreProperties>
</file>