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04:40; 06:20; 08:00; 09:30; 11:30; 14:00; 16:15;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07:10; 08:50; 10:30; 12:00; 14:00; 16:30; 18:45; 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08:00; 10:00; 12:00; 14:00; 15:20; 17:15; 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09:00; 10:30; 12:30; 14:30; 16:30; 18:10; 19:55; 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