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–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– г. Кисловодск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