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58451" w14:textId="77777777" w:rsidR="0044519E" w:rsidRDefault="0044519E" w:rsidP="0044519E">
      <w:pPr>
        <w:pStyle w:val="1"/>
        <w:spacing w:before="480" w:after="360"/>
        <w:jc w:val="center"/>
        <w:rPr>
          <w:rFonts w:ascii="Times New Roman" w:eastAsia="Tahoma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</w:rPr>
        <w:t>Меморандум</w:t>
      </w:r>
      <w:r>
        <w:rPr>
          <w:rFonts w:ascii="Times New Roman" w:eastAsia="Tahoma" w:hAnsi="Times New Roman" w:cs="Times New Roman"/>
          <w:sz w:val="28"/>
          <w:szCs w:val="28"/>
        </w:rPr>
        <w:br/>
        <w:t>о сотрудничестве в области единого информационного пространства международных железнодорожных пассажирских перевозок</w:t>
      </w:r>
    </w:p>
    <w:p w14:paraId="1941D698" w14:textId="2FEC6CA5" w:rsidR="0044519E" w:rsidRDefault="0044519E" w:rsidP="0044519E">
      <w:pPr>
        <w:spacing w:before="240" w:after="2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>«</w:t>
      </w:r>
      <w:r w:rsidR="000748C8">
        <w:rPr>
          <w:rFonts w:cs="Times New Roman"/>
          <w:sz w:val="28"/>
          <w:szCs w:val="28"/>
        </w:rPr>
        <w:t xml:space="preserve"> 6</w:t>
      </w:r>
      <w:proofErr w:type="gramEnd"/>
      <w:r w:rsidR="000748C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»  </w:t>
      </w:r>
      <w:r w:rsidR="000748C8">
        <w:rPr>
          <w:rFonts w:cs="Times New Roman"/>
          <w:sz w:val="28"/>
          <w:szCs w:val="28"/>
        </w:rPr>
        <w:t>ноября</w:t>
      </w:r>
      <w:r>
        <w:rPr>
          <w:rFonts w:cs="Times New Roman"/>
          <w:sz w:val="28"/>
          <w:szCs w:val="28"/>
        </w:rPr>
        <w:t xml:space="preserve"> </w:t>
      </w:r>
      <w:r w:rsidR="008102E3">
        <w:rPr>
          <w:rFonts w:cs="Times New Roman"/>
          <w:sz w:val="28"/>
          <w:szCs w:val="28"/>
          <w:lang w:val="en-US"/>
        </w:rPr>
        <w:t>2024</w:t>
      </w:r>
      <w:r>
        <w:rPr>
          <w:rFonts w:cs="Times New Roman"/>
          <w:sz w:val="28"/>
          <w:szCs w:val="28"/>
        </w:rPr>
        <w:t xml:space="preserve"> года</w:t>
      </w:r>
    </w:p>
    <w:p w14:paraId="0DD23D6B" w14:textId="77777777" w:rsidR="0044519E" w:rsidRDefault="0044519E" w:rsidP="0044519E">
      <w:pPr>
        <w:spacing w:before="60" w:line="264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Железнодорожные администрации Азербайджанской Республики, Республики Армения, Республики Беларусь, Республики Казахстан, Кыргызской Республики, Российской Федерации, Республики Таджикистан, Туркменистана, Республики Узбекистан, Грузии, именуемые в дальнейшем Стороны, </w:t>
      </w:r>
    </w:p>
    <w:p w14:paraId="558AEE30" w14:textId="77777777" w:rsidR="001306D6" w:rsidRPr="001306D6" w:rsidRDefault="001306D6" w:rsidP="001306D6">
      <w:pPr>
        <w:spacing w:before="60" w:line="264" w:lineRule="auto"/>
        <w:ind w:firstLine="709"/>
        <w:jc w:val="both"/>
        <w:rPr>
          <w:rFonts w:cs="Times New Roman"/>
          <w:sz w:val="28"/>
          <w:szCs w:val="28"/>
        </w:rPr>
      </w:pPr>
      <w:r w:rsidRPr="001306D6">
        <w:rPr>
          <w:rFonts w:cs="Times New Roman"/>
          <w:sz w:val="28"/>
          <w:szCs w:val="28"/>
        </w:rPr>
        <w:t>исходя из принципов взаимного уважения, доверия и равенства Сторон,</w:t>
      </w:r>
    </w:p>
    <w:p w14:paraId="4DE089BE" w14:textId="77777777" w:rsidR="0044519E" w:rsidRDefault="0044519E" w:rsidP="0044519E">
      <w:pPr>
        <w:spacing w:before="60" w:line="264" w:lineRule="auto"/>
        <w:ind w:firstLine="709"/>
        <w:jc w:val="both"/>
        <w:rPr>
          <w:rFonts w:cs="Times New Roman"/>
          <w:strike/>
          <w:sz w:val="28"/>
          <w:szCs w:val="28"/>
        </w:rPr>
      </w:pPr>
      <w:r>
        <w:rPr>
          <w:rFonts w:cs="Times New Roman"/>
          <w:sz w:val="28"/>
          <w:szCs w:val="28"/>
        </w:rPr>
        <w:t>признавая необходимость принятия согласованных действий и развития сотрудничества по сохранению единого информационного пространства с целью развития международных железнодорожных пассажирских перевозок, подписали настоящий Меморандум о нижеследующем:</w:t>
      </w:r>
    </w:p>
    <w:p w14:paraId="3A1123DA" w14:textId="77777777" w:rsidR="0044519E" w:rsidRDefault="0044519E" w:rsidP="0044519E">
      <w:pPr>
        <w:spacing w:before="360" w:after="24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Статья 1. Предмет Меморандума</w:t>
      </w:r>
    </w:p>
    <w:p w14:paraId="3E993644" w14:textId="77777777" w:rsidR="0044519E" w:rsidRDefault="0044519E" w:rsidP="0044519E">
      <w:pPr>
        <w:pStyle w:val="a4"/>
        <w:numPr>
          <w:ilvl w:val="1"/>
          <w:numId w:val="2"/>
        </w:numPr>
        <w:tabs>
          <w:tab w:val="left" w:pos="1276"/>
        </w:tabs>
        <w:spacing w:before="60" w:line="264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Предметом настоящего Меморандума является сотрудничество Сторон по сохранению единого информационного пространства международных пассажирских перевозок, которое будет положительно влиять на транспортную связанность государств Сторон, их экономический рост, туристическую привлекательность и развитие мультимодальных пассажирских перевозок.</w:t>
      </w:r>
    </w:p>
    <w:p w14:paraId="16C3A0E7" w14:textId="77777777" w:rsidR="0044519E" w:rsidRDefault="0044519E" w:rsidP="0044519E">
      <w:pPr>
        <w:pStyle w:val="a4"/>
        <w:numPr>
          <w:ilvl w:val="1"/>
          <w:numId w:val="2"/>
        </w:numPr>
        <w:spacing w:before="60" w:line="264" w:lineRule="auto"/>
        <w:ind w:left="0"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Стороны планируют поддерживать единство информационного пространства и технологических процессов, направленных на развитие международных железнодорожных пассажирских перевозок, включая мультимодальные и туристические перевозки.</w:t>
      </w:r>
    </w:p>
    <w:p w14:paraId="6A007B5B" w14:textId="77777777" w:rsidR="0044519E" w:rsidRDefault="0044519E" w:rsidP="0044519E">
      <w:pPr>
        <w:spacing w:before="360" w:after="24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Статья 2. Направления сотрудничества Сторон</w:t>
      </w:r>
    </w:p>
    <w:p w14:paraId="2F89502A" w14:textId="77777777" w:rsidR="0044519E" w:rsidRDefault="0044519E" w:rsidP="0044519E">
      <w:pPr>
        <w:spacing w:before="60" w:line="264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рамках настоящего Меморандума Стороны намерены осуществлять сотрудничество по следующим направлениям:</w:t>
      </w:r>
    </w:p>
    <w:p w14:paraId="41D529A2" w14:textId="77777777" w:rsidR="0044519E" w:rsidRDefault="0044519E" w:rsidP="0044519E">
      <w:pPr>
        <w:pStyle w:val="a4"/>
        <w:numPr>
          <w:ilvl w:val="1"/>
          <w:numId w:val="3"/>
        </w:numPr>
        <w:spacing w:before="60" w:line="264" w:lineRule="auto"/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>Развитие международных железнодорожных пассажирских перевозок, с учетом признания главным приоритетом интересов пассажиров.</w:t>
      </w:r>
    </w:p>
    <w:p w14:paraId="29AB058B" w14:textId="77777777" w:rsidR="0044519E" w:rsidRDefault="0044519E" w:rsidP="0044519E">
      <w:pPr>
        <w:pStyle w:val="a4"/>
        <w:numPr>
          <w:ilvl w:val="1"/>
          <w:numId w:val="3"/>
        </w:numPr>
        <w:spacing w:before="60" w:line="264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Ведение нормативно-справочной информации в рамках своей железнодорожной администрации.</w:t>
      </w:r>
    </w:p>
    <w:p w14:paraId="2100693C" w14:textId="77777777" w:rsidR="0044519E" w:rsidRDefault="0044519E" w:rsidP="0044519E">
      <w:pPr>
        <w:pStyle w:val="a4"/>
        <w:numPr>
          <w:ilvl w:val="1"/>
          <w:numId w:val="3"/>
        </w:numPr>
        <w:spacing w:before="60" w:line="264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Использование централизованной нормативно-справочной информации по всей географии </w:t>
      </w:r>
      <w:r>
        <w:rPr>
          <w:sz w:val="28"/>
          <w:szCs w:val="28"/>
        </w:rPr>
        <w:t>международных железнодорожных</w:t>
      </w:r>
      <w:r>
        <w:rPr>
          <w:rFonts w:cs="Times New Roman"/>
          <w:sz w:val="28"/>
          <w:szCs w:val="28"/>
        </w:rPr>
        <w:t xml:space="preserve"> пассажирских перевозок.</w:t>
      </w:r>
    </w:p>
    <w:p w14:paraId="27D1DE11" w14:textId="77777777" w:rsidR="0044519E" w:rsidRDefault="0044519E" w:rsidP="0044519E">
      <w:pPr>
        <w:pStyle w:val="a4"/>
        <w:numPr>
          <w:ilvl w:val="1"/>
          <w:numId w:val="3"/>
        </w:numPr>
        <w:spacing w:before="60" w:line="264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Поддержание создания и</w:t>
      </w:r>
      <w:r>
        <w:rPr>
          <w:rFonts w:cs="Times New Roman"/>
          <w:color w:val="FF0000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использования единого стандарта взаимодействия автоматизированных систем управления пассажирскими перевозками, включая национальные системы, в рамках деятельности Проектного офиса системы международной интеграции пассажирских перевозок «Express International»</w:t>
      </w:r>
      <w:r>
        <w:rPr>
          <w:sz w:val="28"/>
          <w:szCs w:val="28"/>
        </w:rPr>
        <w:t>.</w:t>
      </w:r>
    </w:p>
    <w:p w14:paraId="3940FFA7" w14:textId="77777777" w:rsidR="0044519E" w:rsidRDefault="0044519E" w:rsidP="0044519E">
      <w:pPr>
        <w:pStyle w:val="a4"/>
        <w:numPr>
          <w:ilvl w:val="1"/>
          <w:numId w:val="3"/>
        </w:numPr>
        <w:spacing w:before="60" w:line="264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совместимости единого </w:t>
      </w:r>
      <w:r w:rsidR="001306D6">
        <w:rPr>
          <w:sz w:val="28"/>
          <w:szCs w:val="28"/>
        </w:rPr>
        <w:t>формата</w:t>
      </w:r>
      <w:r>
        <w:rPr>
          <w:sz w:val="28"/>
          <w:szCs w:val="28"/>
        </w:rPr>
        <w:t xml:space="preserve"> взаимодействия с «Технологическим процессом эксплуатации межгосударственной системы АСУ «Экспресс» государств </w:t>
      </w:r>
      <w:r w:rsidR="008164EB" w:rsidRPr="008164EB">
        <w:rPr>
          <w:rFonts w:eastAsia="Times New Roman" w:cs="Times New Roman"/>
          <w:kern w:val="0"/>
          <w:sz w:val="26"/>
          <w:szCs w:val="26"/>
          <w:lang w:eastAsia="ru-RU" w:bidi="ar-SA"/>
        </w:rPr>
        <w:t>–</w:t>
      </w:r>
      <w:r>
        <w:rPr>
          <w:sz w:val="28"/>
          <w:szCs w:val="28"/>
        </w:rPr>
        <w:t xml:space="preserve"> участников СНГ, Латвийской Республики, Литовской Республики, Эстонской Республики» для обеспечения непрерывности процесса транспортного обслуживания пассажиров.</w:t>
      </w:r>
    </w:p>
    <w:p w14:paraId="0D9C7C78" w14:textId="77777777" w:rsidR="0044519E" w:rsidRDefault="0044519E" w:rsidP="0044519E">
      <w:pPr>
        <w:pStyle w:val="a4"/>
        <w:numPr>
          <w:ilvl w:val="1"/>
          <w:numId w:val="3"/>
        </w:numPr>
        <w:spacing w:before="60" w:line="264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Проведение обучения персонала, задействованного в технологических операциях международных железнодорожных пассажирских перевозок, в рамках единого информационного пространства для получения компетенций по работе с новыми функциональными возможностями.</w:t>
      </w:r>
    </w:p>
    <w:p w14:paraId="475FB00E" w14:textId="77777777" w:rsidR="0044519E" w:rsidRDefault="0044519E" w:rsidP="0044519E">
      <w:pPr>
        <w:spacing w:before="360" w:after="24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Статья 3. Формы взаимодействия</w:t>
      </w:r>
    </w:p>
    <w:p w14:paraId="3CF1E639" w14:textId="77777777" w:rsidR="0044519E" w:rsidRDefault="0044519E" w:rsidP="0044519E">
      <w:pPr>
        <w:spacing w:before="60" w:line="264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Для реализации направлений сотрудничества в рамках настоящего Меморандума Стороны используют следующие формы взаимодействия: </w:t>
      </w:r>
    </w:p>
    <w:p w14:paraId="2719EA15" w14:textId="77777777" w:rsidR="0044519E" w:rsidRDefault="0044519E" w:rsidP="0044519E">
      <w:pPr>
        <w:pStyle w:val="a4"/>
        <w:numPr>
          <w:ilvl w:val="1"/>
          <w:numId w:val="4"/>
        </w:numPr>
        <w:spacing w:before="60" w:line="264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Проведение совместных организационных мероприятий по сохранению единого информационного пространства и развитию международных железнодорожных пассажирских перевозок, выработке согласованных принципов деятельности </w:t>
      </w:r>
      <w:r w:rsidR="001306D6">
        <w:rPr>
          <w:rFonts w:cs="Times New Roman"/>
          <w:sz w:val="28"/>
          <w:szCs w:val="28"/>
        </w:rPr>
        <w:t>при координации</w:t>
      </w:r>
      <w:r>
        <w:rPr>
          <w:rFonts w:cs="Times New Roman"/>
          <w:sz w:val="28"/>
          <w:szCs w:val="28"/>
        </w:rPr>
        <w:t xml:space="preserve"> Дирекции Совета</w:t>
      </w:r>
      <w:r w:rsidR="00FD7A66">
        <w:rPr>
          <w:rFonts w:cs="Times New Roman"/>
          <w:color w:val="FF0000"/>
          <w:sz w:val="28"/>
          <w:szCs w:val="28"/>
        </w:rPr>
        <w:t xml:space="preserve"> </w:t>
      </w:r>
      <w:r w:rsidR="00FD7A66" w:rsidRPr="001C5B1F">
        <w:rPr>
          <w:rFonts w:cs="Times New Roman"/>
          <w:sz w:val="28"/>
          <w:szCs w:val="28"/>
        </w:rPr>
        <w:t>по железнодорожному транспорту государств – участников Содружества</w:t>
      </w:r>
      <w:r w:rsidR="00FD7A66" w:rsidRPr="00FD7A6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работы в области международных железнодорожных пассажирских перевозок.</w:t>
      </w:r>
    </w:p>
    <w:p w14:paraId="2835E526" w14:textId="77777777" w:rsidR="0044519E" w:rsidRDefault="0044519E" w:rsidP="0044519E">
      <w:pPr>
        <w:pStyle w:val="a4"/>
        <w:numPr>
          <w:ilvl w:val="1"/>
          <w:numId w:val="4"/>
        </w:numPr>
        <w:spacing w:before="60" w:line="264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Обмен информацией по вопросам, представляющим взаимный интерес для деятельности Сторон по направлениям сотрудничества, определенным в статье 2 настоящего Меморандума.</w:t>
      </w:r>
    </w:p>
    <w:p w14:paraId="36A49B27" w14:textId="77777777" w:rsidR="0044519E" w:rsidRDefault="0044519E" w:rsidP="0044519E">
      <w:pPr>
        <w:pStyle w:val="a4"/>
        <w:numPr>
          <w:ilvl w:val="1"/>
          <w:numId w:val="4"/>
        </w:numPr>
        <w:spacing w:before="60" w:line="264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Проведение работы по нормативному регулированию единого информационного пространства международных железнодорожных пассажирских перевозок для обеспечения бесперебойности процесса предоставления транспортных услуг.</w:t>
      </w:r>
    </w:p>
    <w:p w14:paraId="63E0F16C" w14:textId="77777777" w:rsidR="0044519E" w:rsidRDefault="0044519E" w:rsidP="0044519E">
      <w:pPr>
        <w:pStyle w:val="a4"/>
        <w:numPr>
          <w:ilvl w:val="1"/>
          <w:numId w:val="4"/>
        </w:numPr>
        <w:spacing w:before="60" w:line="264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Содействие применению современных технологических процессов для решения задач по сохранению единого информационного пространства в целях развития международных железнодорожных пассажирских перевозок.</w:t>
      </w:r>
    </w:p>
    <w:p w14:paraId="479A964C" w14:textId="77777777" w:rsidR="0044519E" w:rsidRDefault="0044519E" w:rsidP="0044519E">
      <w:pPr>
        <w:pStyle w:val="a4"/>
        <w:numPr>
          <w:ilvl w:val="1"/>
          <w:numId w:val="4"/>
        </w:numPr>
        <w:spacing w:before="60" w:line="264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Проведение работы по информационному освещению совместных мероприятий и реализуемых проектов.</w:t>
      </w:r>
    </w:p>
    <w:p w14:paraId="1084C830" w14:textId="77777777" w:rsidR="0044519E" w:rsidRDefault="0044519E" w:rsidP="0044519E">
      <w:pPr>
        <w:spacing w:before="360" w:after="24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Статья 4. Заключительные положения</w:t>
      </w:r>
    </w:p>
    <w:p w14:paraId="5100A677" w14:textId="77777777" w:rsidR="0044519E" w:rsidRDefault="0044519E" w:rsidP="0044519E">
      <w:pPr>
        <w:pStyle w:val="a4"/>
        <w:numPr>
          <w:ilvl w:val="1"/>
          <w:numId w:val="5"/>
        </w:numPr>
        <w:spacing w:before="60" w:line="264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Настоящий Меморандум не налагает на Стороны гражданско-правовых обязательств и не влечет финансовых последствий.</w:t>
      </w:r>
    </w:p>
    <w:p w14:paraId="20FEF295" w14:textId="77777777" w:rsidR="0044519E" w:rsidRDefault="0044519E" w:rsidP="0044519E">
      <w:pPr>
        <w:pStyle w:val="a4"/>
        <w:numPr>
          <w:ilvl w:val="1"/>
          <w:numId w:val="5"/>
        </w:numPr>
        <w:spacing w:before="60" w:line="264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Споры и разногласия между Сторонами, вытекающие из настоящего Меморандума, подлежат разрешению путем переговоров.</w:t>
      </w:r>
    </w:p>
    <w:p w14:paraId="6FACFF50" w14:textId="77777777" w:rsidR="0044519E" w:rsidRDefault="0044519E" w:rsidP="0044519E">
      <w:pPr>
        <w:pStyle w:val="a4"/>
        <w:numPr>
          <w:ilvl w:val="1"/>
          <w:numId w:val="5"/>
        </w:numPr>
        <w:spacing w:before="60" w:line="264" w:lineRule="auto"/>
        <w:ind w:left="0" w:firstLine="709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В настоящий Меморандум могут быть внесены изменения, которые оформляются отдельными протоколами, являющимися неотъемлемыми частями настоящего Меморандума.</w:t>
      </w:r>
    </w:p>
    <w:p w14:paraId="5ACBA150" w14:textId="77777777" w:rsidR="0044519E" w:rsidRDefault="0044519E" w:rsidP="0044519E">
      <w:pPr>
        <w:pStyle w:val="a4"/>
        <w:numPr>
          <w:ilvl w:val="1"/>
          <w:numId w:val="5"/>
        </w:numPr>
        <w:spacing w:before="60" w:line="264" w:lineRule="auto"/>
        <w:ind w:left="0" w:firstLine="709"/>
        <w:jc w:val="both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Каждая из Сторон может прекратить участие в настоящем Меморандуме посредством направления письменного уведомления всем Сторонам и </w:t>
      </w:r>
      <w:r>
        <w:rPr>
          <w:sz w:val="28"/>
          <w:szCs w:val="28"/>
        </w:rPr>
        <w:t>в Дирекцию Совета не позднее, чем за 3 (три) месяца до предполагаемой даты прекращения участия.</w:t>
      </w:r>
    </w:p>
    <w:p w14:paraId="50F860A3" w14:textId="77777777" w:rsidR="0044519E" w:rsidRDefault="0044519E" w:rsidP="0044519E">
      <w:pPr>
        <w:pStyle w:val="a4"/>
        <w:numPr>
          <w:ilvl w:val="1"/>
          <w:numId w:val="5"/>
        </w:numPr>
        <w:suppressAutoHyphens w:val="0"/>
        <w:spacing w:before="60" w:line="264" w:lineRule="auto"/>
        <w:ind w:left="0"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Настоящий Меморандум открыт для присоединения к нему других железнодорожных администраций, принимающих участие в работе Совета</w:t>
      </w:r>
      <w:r w:rsidR="00FD7A6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по</w:t>
      </w:r>
      <w:r w:rsidR="00FD7A6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железнодорожному</w:t>
      </w:r>
      <w:r w:rsidR="00FD7A6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транспорту</w:t>
      </w:r>
      <w:r w:rsidR="00FD7A6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государств</w:t>
      </w:r>
      <w:r w:rsidR="00FD7A6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8164EB" w:rsidRPr="008164EB">
        <w:rPr>
          <w:rFonts w:eastAsia="Times New Roman" w:cs="Times New Roman"/>
          <w:kern w:val="0"/>
          <w:sz w:val="28"/>
          <w:szCs w:val="28"/>
          <w:lang w:eastAsia="ru-RU" w:bidi="ar-SA"/>
        </w:rPr>
        <w:t>–</w:t>
      </w:r>
      <w:r w:rsidR="00FD7A6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участников</w:t>
      </w:r>
      <w:r w:rsidR="00FD7A6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Содружества.</w:t>
      </w:r>
    </w:p>
    <w:p w14:paraId="63A0409A" w14:textId="77777777" w:rsidR="0044519E" w:rsidRDefault="0044519E" w:rsidP="0044519E">
      <w:pPr>
        <w:pStyle w:val="a4"/>
        <w:numPr>
          <w:ilvl w:val="1"/>
          <w:numId w:val="5"/>
        </w:numPr>
        <w:spacing w:before="60" w:line="264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Настоящий Меморандум вступает в силу с даты его подписания Сторонами и действует до «</w:t>
      </w:r>
      <w:r w:rsidR="00EE13D2">
        <w:rPr>
          <w:rFonts w:cs="Times New Roman"/>
          <w:color w:val="000000"/>
          <w:sz w:val="28"/>
          <w:szCs w:val="28"/>
        </w:rPr>
        <w:t>31</w:t>
      </w:r>
      <w:r>
        <w:rPr>
          <w:rFonts w:cs="Times New Roman"/>
          <w:color w:val="000000"/>
          <w:sz w:val="28"/>
          <w:szCs w:val="28"/>
        </w:rPr>
        <w:t>»</w:t>
      </w:r>
      <w:r w:rsidR="00EE13D2">
        <w:rPr>
          <w:rFonts w:cs="Times New Roman"/>
          <w:color w:val="000000"/>
          <w:sz w:val="28"/>
          <w:szCs w:val="28"/>
        </w:rPr>
        <w:t xml:space="preserve"> декабря</w:t>
      </w:r>
      <w:r>
        <w:rPr>
          <w:rFonts w:cs="Times New Roman"/>
          <w:color w:val="000000"/>
          <w:sz w:val="28"/>
          <w:szCs w:val="28"/>
        </w:rPr>
        <w:t xml:space="preserve"> 2030 года. </w:t>
      </w:r>
    </w:p>
    <w:p w14:paraId="15DB49A9" w14:textId="77777777" w:rsidR="0044519E" w:rsidRDefault="0044519E" w:rsidP="0044519E">
      <w:pPr>
        <w:spacing w:before="240" w:after="24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Подписи Сторон</w:t>
      </w:r>
      <w:r>
        <w:rPr>
          <w:rFonts w:cs="Times New Roman"/>
          <w:sz w:val="28"/>
          <w:szCs w:val="28"/>
        </w:rPr>
        <w:br/>
        <w:t>от железнодорожных администраций:</w:t>
      </w:r>
    </w:p>
    <w:tbl>
      <w:tblPr>
        <w:tblStyle w:val="a5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5"/>
        <w:gridCol w:w="793"/>
        <w:gridCol w:w="5777"/>
      </w:tblGrid>
      <w:tr w:rsidR="0044519E" w14:paraId="47B52492" w14:textId="77777777" w:rsidTr="0044519E">
        <w:tc>
          <w:tcPr>
            <w:tcW w:w="3284" w:type="dxa"/>
            <w:hideMark/>
          </w:tcPr>
          <w:p w14:paraId="18A59996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Азербайджанская Республика</w:t>
            </w:r>
          </w:p>
        </w:tc>
        <w:tc>
          <w:tcPr>
            <w:tcW w:w="793" w:type="dxa"/>
          </w:tcPr>
          <w:p w14:paraId="2401C405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14:paraId="72C9B3F4" w14:textId="77777777" w:rsidR="0044519E" w:rsidRDefault="0044519E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14:paraId="3F098410" w14:textId="77777777" w:rsidR="0044519E" w:rsidRDefault="0044519E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__________________________________</w:t>
            </w:r>
          </w:p>
          <w:p w14:paraId="6B1C2D5B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Р.М. Рустамов, </w:t>
            </w:r>
          </w:p>
          <w:p w14:paraId="3304EA34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председатель ЗАО «Азербайджанские железные дороги»</w:t>
            </w:r>
          </w:p>
          <w:p w14:paraId="601B0F3F" w14:textId="77777777" w:rsidR="00BF53AE" w:rsidRDefault="00BF53AE">
            <w:pPr>
              <w:rPr>
                <w:rFonts w:cs="Times New Roman"/>
                <w:sz w:val="28"/>
                <w:szCs w:val="28"/>
              </w:rPr>
            </w:pPr>
          </w:p>
          <w:p w14:paraId="5E99A754" w14:textId="77777777" w:rsidR="0044519E" w:rsidRPr="00EE13D2" w:rsidRDefault="0044519E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4519E" w14:paraId="70449669" w14:textId="77777777" w:rsidTr="0044519E">
        <w:tc>
          <w:tcPr>
            <w:tcW w:w="3284" w:type="dxa"/>
            <w:hideMark/>
          </w:tcPr>
          <w:p w14:paraId="0B48D3D4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Республика Армения</w:t>
            </w:r>
          </w:p>
        </w:tc>
        <w:tc>
          <w:tcPr>
            <w:tcW w:w="793" w:type="dxa"/>
          </w:tcPr>
          <w:p w14:paraId="03F316E1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14:paraId="1FC16552" w14:textId="77777777" w:rsidR="0044519E" w:rsidRDefault="0044519E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__________________________________</w:t>
            </w:r>
          </w:p>
          <w:p w14:paraId="5958BB60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Мельников,</w:t>
            </w:r>
          </w:p>
          <w:p w14:paraId="3C1941BE" w14:textId="12A7F7A5" w:rsidR="0044519E" w:rsidRDefault="0044519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генеральный директор ЗАО «Южно-Кавказская железная дорога»</w:t>
            </w:r>
          </w:p>
          <w:p w14:paraId="64EDB371" w14:textId="77777777" w:rsidR="00BF53AE" w:rsidRDefault="00BF53AE">
            <w:pPr>
              <w:rPr>
                <w:rFonts w:cs="Times New Roman"/>
                <w:sz w:val="28"/>
                <w:szCs w:val="28"/>
              </w:rPr>
            </w:pPr>
          </w:p>
          <w:p w14:paraId="2FFBF722" w14:textId="77777777" w:rsidR="0044519E" w:rsidRDefault="0044519E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4519E" w14:paraId="74B9F0D0" w14:textId="77777777" w:rsidTr="0044519E">
        <w:tc>
          <w:tcPr>
            <w:tcW w:w="3284" w:type="dxa"/>
            <w:hideMark/>
          </w:tcPr>
          <w:p w14:paraId="124B29CA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Республика Беларусь</w:t>
            </w:r>
          </w:p>
        </w:tc>
        <w:tc>
          <w:tcPr>
            <w:tcW w:w="793" w:type="dxa"/>
          </w:tcPr>
          <w:p w14:paraId="688EF6BC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14:paraId="4F9C67A8" w14:textId="77777777" w:rsidR="0044519E" w:rsidRDefault="0044519E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__________________________________</w:t>
            </w:r>
          </w:p>
          <w:p w14:paraId="3E417E4F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В.</w:t>
            </w:r>
            <w:r w:rsidR="00BF126F">
              <w:rPr>
                <w:rFonts w:cs="Times New Roman"/>
                <w:sz w:val="28"/>
                <w:szCs w:val="28"/>
              </w:rPr>
              <w:t>Е</w:t>
            </w:r>
            <w:r>
              <w:rPr>
                <w:rFonts w:cs="Times New Roman"/>
                <w:sz w:val="28"/>
                <w:szCs w:val="28"/>
              </w:rPr>
              <w:t xml:space="preserve">. </w:t>
            </w:r>
            <w:proofErr w:type="spellStart"/>
            <w:r w:rsidR="00BF126F">
              <w:rPr>
                <w:rFonts w:cs="Times New Roman"/>
                <w:sz w:val="28"/>
                <w:szCs w:val="28"/>
              </w:rPr>
              <w:t>Веренич</w:t>
            </w:r>
            <w:proofErr w:type="spellEnd"/>
            <w:r>
              <w:rPr>
                <w:rFonts w:cs="Times New Roman"/>
                <w:sz w:val="28"/>
                <w:szCs w:val="28"/>
              </w:rPr>
              <w:t>,</w:t>
            </w:r>
          </w:p>
          <w:p w14:paraId="71977436" w14:textId="17CAF6E1" w:rsidR="00EE2247" w:rsidRDefault="000748C8" w:rsidP="00EE13D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</w:t>
            </w:r>
            <w:r w:rsidR="0044519E">
              <w:rPr>
                <w:rFonts w:cs="Times New Roman"/>
                <w:sz w:val="28"/>
                <w:szCs w:val="28"/>
              </w:rPr>
              <w:t xml:space="preserve">ачальник </w:t>
            </w:r>
            <w:r w:rsidR="00EE13D2">
              <w:rPr>
                <w:rFonts w:cs="Times New Roman"/>
                <w:sz w:val="28"/>
                <w:szCs w:val="28"/>
              </w:rPr>
              <w:t>государственного объединения «</w:t>
            </w:r>
            <w:r w:rsidR="0044519E">
              <w:rPr>
                <w:rFonts w:cs="Times New Roman"/>
                <w:sz w:val="28"/>
                <w:szCs w:val="28"/>
              </w:rPr>
              <w:t>Белорусск</w:t>
            </w:r>
            <w:r w:rsidR="00EE13D2">
              <w:rPr>
                <w:rFonts w:cs="Times New Roman"/>
                <w:sz w:val="28"/>
                <w:szCs w:val="28"/>
              </w:rPr>
              <w:t>ая</w:t>
            </w:r>
            <w:r w:rsidR="0044519E">
              <w:rPr>
                <w:rFonts w:cs="Times New Roman"/>
                <w:sz w:val="28"/>
                <w:szCs w:val="28"/>
              </w:rPr>
              <w:t xml:space="preserve"> железн</w:t>
            </w:r>
            <w:r w:rsidR="00EE13D2">
              <w:rPr>
                <w:rFonts w:cs="Times New Roman"/>
                <w:sz w:val="28"/>
                <w:szCs w:val="28"/>
              </w:rPr>
              <w:t>ая</w:t>
            </w:r>
            <w:r w:rsidR="0044519E">
              <w:rPr>
                <w:rFonts w:cs="Times New Roman"/>
                <w:sz w:val="28"/>
                <w:szCs w:val="28"/>
              </w:rPr>
              <w:t xml:space="preserve"> дорог</w:t>
            </w:r>
            <w:r w:rsidR="00EE13D2">
              <w:rPr>
                <w:rFonts w:cs="Times New Roman"/>
                <w:sz w:val="28"/>
                <w:szCs w:val="28"/>
              </w:rPr>
              <w:t>а»</w:t>
            </w:r>
          </w:p>
          <w:p w14:paraId="5A5241D0" w14:textId="77777777" w:rsidR="00C602E2" w:rsidRDefault="00C602E2" w:rsidP="00EE13D2">
            <w:pPr>
              <w:rPr>
                <w:rFonts w:cs="Times New Roman"/>
                <w:sz w:val="28"/>
                <w:szCs w:val="28"/>
              </w:rPr>
            </w:pPr>
          </w:p>
          <w:p w14:paraId="20B3AEB1" w14:textId="77777777" w:rsidR="00C602E2" w:rsidRDefault="00C602E2" w:rsidP="00EE13D2">
            <w:pPr>
              <w:rPr>
                <w:rFonts w:cs="Times New Roman"/>
                <w:sz w:val="20"/>
                <w:szCs w:val="20"/>
              </w:rPr>
            </w:pPr>
          </w:p>
          <w:p w14:paraId="284185E2" w14:textId="77777777" w:rsidR="00EE2247" w:rsidRDefault="00EE2247">
            <w:pPr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44519E" w14:paraId="425FE3FD" w14:textId="77777777" w:rsidTr="0044519E">
        <w:tc>
          <w:tcPr>
            <w:tcW w:w="3284" w:type="dxa"/>
            <w:hideMark/>
          </w:tcPr>
          <w:p w14:paraId="1C5840DE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Республика Казахстан</w:t>
            </w:r>
          </w:p>
        </w:tc>
        <w:tc>
          <w:tcPr>
            <w:tcW w:w="793" w:type="dxa"/>
          </w:tcPr>
          <w:p w14:paraId="00BD4E4F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14:paraId="7971CF03" w14:textId="77777777" w:rsidR="0044519E" w:rsidRPr="00BF53AE" w:rsidRDefault="0044519E">
            <w:pPr>
              <w:jc w:val="both"/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>__________________________________</w:t>
            </w:r>
          </w:p>
          <w:p w14:paraId="454FDF0D" w14:textId="67CFE5B6" w:rsidR="008102E3" w:rsidRPr="008102E3" w:rsidRDefault="008102E3" w:rsidP="008102E3">
            <w:pPr>
              <w:rPr>
                <w:rFonts w:cs="Times New Roman"/>
                <w:sz w:val="28"/>
                <w:szCs w:val="28"/>
              </w:rPr>
            </w:pPr>
            <w:r w:rsidRPr="008102E3">
              <w:rPr>
                <w:rFonts w:cs="Times New Roman"/>
                <w:sz w:val="28"/>
                <w:szCs w:val="28"/>
              </w:rPr>
              <w:t xml:space="preserve">Н.Е. </w:t>
            </w:r>
            <w:proofErr w:type="spellStart"/>
            <w:r w:rsidRPr="008102E3">
              <w:rPr>
                <w:rFonts w:cs="Times New Roman"/>
                <w:sz w:val="28"/>
                <w:szCs w:val="28"/>
              </w:rPr>
              <w:t>Сауранбаев</w:t>
            </w:r>
            <w:proofErr w:type="spellEnd"/>
            <w:r w:rsidRPr="008102E3">
              <w:rPr>
                <w:rFonts w:cs="Times New Roman"/>
                <w:sz w:val="28"/>
                <w:szCs w:val="28"/>
              </w:rPr>
              <w:t>,</w:t>
            </w:r>
          </w:p>
          <w:p w14:paraId="2DDA3D10" w14:textId="242CDABA" w:rsidR="00BF53AE" w:rsidRPr="00BF53AE" w:rsidRDefault="008102E3" w:rsidP="008102E3">
            <w:pPr>
              <w:rPr>
                <w:rFonts w:cs="Times New Roman"/>
              </w:rPr>
            </w:pPr>
            <w:r w:rsidRPr="008102E3">
              <w:rPr>
                <w:rFonts w:cs="Times New Roman"/>
                <w:sz w:val="28"/>
                <w:szCs w:val="28"/>
              </w:rPr>
              <w:t xml:space="preserve">Председатель Правления АО «Национальная компания «Казахстан </w:t>
            </w:r>
            <w:proofErr w:type="spellStart"/>
            <w:r w:rsidRPr="008102E3">
              <w:rPr>
                <w:rFonts w:cs="Times New Roman"/>
                <w:sz w:val="28"/>
                <w:szCs w:val="28"/>
              </w:rPr>
              <w:t>темир</w:t>
            </w:r>
            <w:proofErr w:type="spellEnd"/>
            <w:r w:rsidRPr="008102E3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8102E3">
              <w:rPr>
                <w:rFonts w:cs="Times New Roman"/>
                <w:sz w:val="28"/>
                <w:szCs w:val="28"/>
              </w:rPr>
              <w:t>жолы</w:t>
            </w:r>
            <w:proofErr w:type="spellEnd"/>
            <w:r w:rsidRPr="008102E3">
              <w:rPr>
                <w:rFonts w:cs="Times New Roman"/>
                <w:sz w:val="28"/>
                <w:szCs w:val="28"/>
              </w:rPr>
              <w:t>»</w:t>
            </w:r>
          </w:p>
          <w:p w14:paraId="1C1A9201" w14:textId="77777777" w:rsidR="0044519E" w:rsidRPr="00BF53AE" w:rsidRDefault="0044519E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519E" w14:paraId="36EA478B" w14:textId="77777777" w:rsidTr="0044519E">
        <w:tc>
          <w:tcPr>
            <w:tcW w:w="3284" w:type="dxa"/>
            <w:hideMark/>
          </w:tcPr>
          <w:p w14:paraId="73BA4084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Кыргызская Республика</w:t>
            </w:r>
          </w:p>
        </w:tc>
        <w:tc>
          <w:tcPr>
            <w:tcW w:w="793" w:type="dxa"/>
          </w:tcPr>
          <w:p w14:paraId="4B49FF77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14:paraId="70DA4747" w14:textId="77777777" w:rsidR="0044519E" w:rsidRPr="00BF53AE" w:rsidRDefault="0044519E">
            <w:pPr>
              <w:jc w:val="both"/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>__________________________________</w:t>
            </w:r>
          </w:p>
          <w:p w14:paraId="00ED60D7" w14:textId="77777777" w:rsidR="0044519E" w:rsidRPr="00BF53AE" w:rsidRDefault="0044519E">
            <w:pPr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 xml:space="preserve">А.А. </w:t>
            </w:r>
            <w:proofErr w:type="spellStart"/>
            <w:r w:rsidRPr="00BF53AE">
              <w:rPr>
                <w:rFonts w:cs="Times New Roman"/>
                <w:sz w:val="28"/>
                <w:szCs w:val="28"/>
              </w:rPr>
              <w:t>Сакиев</w:t>
            </w:r>
            <w:proofErr w:type="spellEnd"/>
            <w:r w:rsidRPr="00BF53AE">
              <w:rPr>
                <w:rFonts w:cs="Times New Roman"/>
                <w:sz w:val="28"/>
                <w:szCs w:val="28"/>
              </w:rPr>
              <w:t>,</w:t>
            </w:r>
          </w:p>
          <w:p w14:paraId="1A528521" w14:textId="77777777" w:rsidR="0044519E" w:rsidRPr="00BF53AE" w:rsidRDefault="00BF53AE">
            <w:pPr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 xml:space="preserve">генеральный директор ГП «Национальная компания «Кыргыз </w:t>
            </w:r>
            <w:proofErr w:type="spellStart"/>
            <w:r w:rsidRPr="00BF53AE">
              <w:rPr>
                <w:rFonts w:cs="Times New Roman"/>
                <w:sz w:val="28"/>
                <w:szCs w:val="28"/>
              </w:rPr>
              <w:t>темир</w:t>
            </w:r>
            <w:proofErr w:type="spellEnd"/>
            <w:r w:rsidRPr="00BF53AE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BF53AE">
              <w:rPr>
                <w:rFonts w:cs="Times New Roman"/>
                <w:sz w:val="28"/>
                <w:szCs w:val="28"/>
              </w:rPr>
              <w:t>жолу</w:t>
            </w:r>
            <w:proofErr w:type="spellEnd"/>
            <w:r w:rsidRPr="00BF53AE">
              <w:rPr>
                <w:rFonts w:cs="Times New Roman"/>
                <w:sz w:val="28"/>
                <w:szCs w:val="28"/>
              </w:rPr>
              <w:t>»</w:t>
            </w:r>
          </w:p>
          <w:p w14:paraId="55F69A22" w14:textId="77777777" w:rsidR="00BF53AE" w:rsidRPr="00BF53AE" w:rsidRDefault="00BF53AE">
            <w:pPr>
              <w:rPr>
                <w:rFonts w:cs="Times New Roman"/>
              </w:rPr>
            </w:pPr>
          </w:p>
          <w:p w14:paraId="3C7D887F" w14:textId="4C4C415C" w:rsidR="00BF53AE" w:rsidRPr="00BF53AE" w:rsidRDefault="00BF53AE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44519E" w14:paraId="2BA1F166" w14:textId="77777777" w:rsidTr="0044519E">
        <w:tc>
          <w:tcPr>
            <w:tcW w:w="3284" w:type="dxa"/>
            <w:hideMark/>
          </w:tcPr>
          <w:p w14:paraId="54C761BB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Российская Федерация</w:t>
            </w:r>
          </w:p>
        </w:tc>
        <w:tc>
          <w:tcPr>
            <w:tcW w:w="793" w:type="dxa"/>
          </w:tcPr>
          <w:p w14:paraId="7FFD32A6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14:paraId="2F8D03D7" w14:textId="77777777" w:rsidR="0044519E" w:rsidRPr="00BF53AE" w:rsidRDefault="0044519E">
            <w:pPr>
              <w:jc w:val="both"/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>__________________________________</w:t>
            </w:r>
          </w:p>
          <w:p w14:paraId="4FD91A8F" w14:textId="77777777" w:rsidR="0044519E" w:rsidRPr="00BF53AE" w:rsidRDefault="0044519E">
            <w:pPr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>О.В. Белозёров,</w:t>
            </w:r>
          </w:p>
          <w:p w14:paraId="56DCB66A" w14:textId="77777777" w:rsidR="0044519E" w:rsidRPr="00BF53AE" w:rsidRDefault="0044519E">
            <w:pPr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>генеральный директор – председатель правления открытого акционерного общества «Российские железные дороги»</w:t>
            </w:r>
          </w:p>
          <w:p w14:paraId="0DDEC899" w14:textId="77777777" w:rsidR="00BF53AE" w:rsidRPr="00BF53AE" w:rsidRDefault="00BF53AE">
            <w:pPr>
              <w:rPr>
                <w:rFonts w:cs="Times New Roman"/>
              </w:rPr>
            </w:pPr>
          </w:p>
          <w:p w14:paraId="6C4EF1DF" w14:textId="77777777" w:rsidR="0044519E" w:rsidRPr="00BF53AE" w:rsidRDefault="0044519E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519E" w14:paraId="3301B9A8" w14:textId="77777777" w:rsidTr="0044519E">
        <w:tc>
          <w:tcPr>
            <w:tcW w:w="3284" w:type="dxa"/>
            <w:hideMark/>
          </w:tcPr>
          <w:p w14:paraId="7EB6936B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Республика Таджикистан</w:t>
            </w:r>
          </w:p>
        </w:tc>
        <w:tc>
          <w:tcPr>
            <w:tcW w:w="793" w:type="dxa"/>
          </w:tcPr>
          <w:p w14:paraId="3D426702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14:paraId="37768A60" w14:textId="77777777" w:rsidR="0044519E" w:rsidRPr="00BF53AE" w:rsidRDefault="0044519E">
            <w:pPr>
              <w:jc w:val="both"/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>__________________________________</w:t>
            </w:r>
          </w:p>
          <w:p w14:paraId="59A745C3" w14:textId="77777777" w:rsidR="0044519E" w:rsidRPr="00BF53AE" w:rsidRDefault="0044519E">
            <w:pPr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 xml:space="preserve">К.Д. </w:t>
            </w:r>
            <w:proofErr w:type="spellStart"/>
            <w:r w:rsidRPr="00BF53AE">
              <w:rPr>
                <w:rFonts w:cs="Times New Roman"/>
                <w:sz w:val="28"/>
                <w:szCs w:val="28"/>
              </w:rPr>
              <w:t>Мирзоали</w:t>
            </w:r>
            <w:proofErr w:type="spellEnd"/>
            <w:r w:rsidRPr="00BF53AE">
              <w:rPr>
                <w:rFonts w:cs="Times New Roman"/>
                <w:sz w:val="28"/>
                <w:szCs w:val="28"/>
              </w:rPr>
              <w:t>,</w:t>
            </w:r>
          </w:p>
          <w:p w14:paraId="012C2F39" w14:textId="77777777" w:rsidR="0044519E" w:rsidRPr="00BF53AE" w:rsidRDefault="0044519E">
            <w:pPr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>начальник ГУП «Таджикская железная дорога»</w:t>
            </w:r>
          </w:p>
          <w:p w14:paraId="57C7071E" w14:textId="77777777" w:rsidR="00BF53AE" w:rsidRPr="00BF53AE" w:rsidRDefault="00BF53AE">
            <w:pPr>
              <w:rPr>
                <w:rFonts w:cs="Times New Roman"/>
              </w:rPr>
            </w:pPr>
          </w:p>
          <w:p w14:paraId="171C47F8" w14:textId="77777777" w:rsidR="0044519E" w:rsidRPr="00BF53AE" w:rsidRDefault="0044519E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519E" w14:paraId="562EBF8A" w14:textId="77777777" w:rsidTr="0044519E">
        <w:tc>
          <w:tcPr>
            <w:tcW w:w="3284" w:type="dxa"/>
            <w:hideMark/>
          </w:tcPr>
          <w:p w14:paraId="643C28B9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Туркменистан</w:t>
            </w:r>
          </w:p>
        </w:tc>
        <w:tc>
          <w:tcPr>
            <w:tcW w:w="793" w:type="dxa"/>
          </w:tcPr>
          <w:p w14:paraId="72F33CB9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14:paraId="786D82EF" w14:textId="77777777" w:rsidR="0044519E" w:rsidRPr="00BF53AE" w:rsidRDefault="0044519E">
            <w:pPr>
              <w:jc w:val="both"/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>__________________________________</w:t>
            </w:r>
          </w:p>
          <w:p w14:paraId="1C45033D" w14:textId="77777777" w:rsidR="0044519E" w:rsidRPr="00BF53AE" w:rsidRDefault="0044519E">
            <w:pPr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 xml:space="preserve">А.С. </w:t>
            </w:r>
            <w:proofErr w:type="spellStart"/>
            <w:r w:rsidRPr="00BF53AE">
              <w:rPr>
                <w:rFonts w:cs="Times New Roman"/>
                <w:sz w:val="28"/>
                <w:szCs w:val="28"/>
              </w:rPr>
              <w:t>Атамурадов</w:t>
            </w:r>
            <w:proofErr w:type="spellEnd"/>
            <w:r w:rsidRPr="00BF53AE">
              <w:rPr>
                <w:rFonts w:cs="Times New Roman"/>
                <w:sz w:val="28"/>
                <w:szCs w:val="28"/>
              </w:rPr>
              <w:t>,</w:t>
            </w:r>
          </w:p>
          <w:p w14:paraId="1E99EABE" w14:textId="77777777" w:rsidR="0044519E" w:rsidRPr="00BF53AE" w:rsidRDefault="0044519E">
            <w:pPr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>председатель Агентства «Туркменские железные дороги»</w:t>
            </w:r>
          </w:p>
          <w:p w14:paraId="1AFDB86B" w14:textId="77777777" w:rsidR="00BF53AE" w:rsidRPr="00BF53AE" w:rsidRDefault="00BF53AE">
            <w:pPr>
              <w:rPr>
                <w:rFonts w:cs="Times New Roman"/>
              </w:rPr>
            </w:pPr>
          </w:p>
          <w:p w14:paraId="11CF3B9D" w14:textId="77777777" w:rsidR="0044519E" w:rsidRPr="00BF53AE" w:rsidRDefault="0044519E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519E" w14:paraId="4294198B" w14:textId="77777777" w:rsidTr="0044519E">
        <w:tc>
          <w:tcPr>
            <w:tcW w:w="3284" w:type="dxa"/>
            <w:hideMark/>
          </w:tcPr>
          <w:p w14:paraId="5A76F23D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Республика Узбекистан</w:t>
            </w:r>
          </w:p>
        </w:tc>
        <w:tc>
          <w:tcPr>
            <w:tcW w:w="793" w:type="dxa"/>
          </w:tcPr>
          <w:p w14:paraId="2037F796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14:paraId="1E21FEC6" w14:textId="77777777" w:rsidR="0044519E" w:rsidRPr="00BF53AE" w:rsidRDefault="0044519E">
            <w:pPr>
              <w:jc w:val="both"/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>__________________________________</w:t>
            </w:r>
          </w:p>
          <w:p w14:paraId="1937BE22" w14:textId="77777777" w:rsidR="0044519E" w:rsidRPr="00BF53AE" w:rsidRDefault="0044519E">
            <w:pPr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 xml:space="preserve">З.Г. </w:t>
            </w:r>
            <w:proofErr w:type="spellStart"/>
            <w:r w:rsidRPr="00BF53AE">
              <w:rPr>
                <w:rFonts w:cs="Times New Roman"/>
                <w:sz w:val="28"/>
                <w:szCs w:val="28"/>
              </w:rPr>
              <w:t>Нарзуллаев</w:t>
            </w:r>
            <w:proofErr w:type="spellEnd"/>
            <w:r w:rsidRPr="00BF53AE">
              <w:rPr>
                <w:rFonts w:cs="Times New Roman"/>
                <w:sz w:val="28"/>
                <w:szCs w:val="28"/>
              </w:rPr>
              <w:t>,</w:t>
            </w:r>
          </w:p>
          <w:p w14:paraId="0A85EDC7" w14:textId="77777777" w:rsidR="0044519E" w:rsidRPr="00BF53AE" w:rsidRDefault="0044519E">
            <w:pPr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>председатель Правления АО «Узбекские железные дороги»</w:t>
            </w:r>
          </w:p>
          <w:p w14:paraId="0268ED0B" w14:textId="77777777" w:rsidR="00BF53AE" w:rsidRPr="00BF53AE" w:rsidRDefault="00BF53AE">
            <w:pPr>
              <w:rPr>
                <w:rFonts w:cs="Times New Roman"/>
              </w:rPr>
            </w:pPr>
          </w:p>
          <w:p w14:paraId="4EFFB373" w14:textId="77777777" w:rsidR="0044519E" w:rsidRPr="00BF53AE" w:rsidRDefault="0044519E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4519E" w14:paraId="1C689686" w14:textId="77777777" w:rsidTr="0044519E">
        <w:trPr>
          <w:trHeight w:val="1743"/>
        </w:trPr>
        <w:tc>
          <w:tcPr>
            <w:tcW w:w="3284" w:type="dxa"/>
            <w:hideMark/>
          </w:tcPr>
          <w:p w14:paraId="46A4D05F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Грузия</w:t>
            </w:r>
          </w:p>
        </w:tc>
        <w:tc>
          <w:tcPr>
            <w:tcW w:w="793" w:type="dxa"/>
          </w:tcPr>
          <w:p w14:paraId="3BDAB569" w14:textId="77777777" w:rsidR="0044519E" w:rsidRDefault="0044519E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14:paraId="506E625F" w14:textId="77777777" w:rsidR="0044519E" w:rsidRPr="00BF53AE" w:rsidRDefault="0044519E">
            <w:pPr>
              <w:jc w:val="both"/>
              <w:rPr>
                <w:rFonts w:cs="Times New Roman"/>
                <w:sz w:val="28"/>
                <w:szCs w:val="28"/>
              </w:rPr>
            </w:pPr>
            <w:r w:rsidRPr="00BF53AE">
              <w:rPr>
                <w:rFonts w:cs="Times New Roman"/>
                <w:sz w:val="28"/>
                <w:szCs w:val="28"/>
              </w:rPr>
              <w:t>__________________________________</w:t>
            </w:r>
          </w:p>
          <w:p w14:paraId="50F096ED" w14:textId="77777777" w:rsidR="000252B4" w:rsidRPr="000252B4" w:rsidRDefault="000252B4" w:rsidP="000252B4">
            <w:pPr>
              <w:rPr>
                <w:rFonts w:cs="Times New Roman"/>
                <w:sz w:val="28"/>
                <w:szCs w:val="28"/>
              </w:rPr>
            </w:pPr>
            <w:r w:rsidRPr="000252B4">
              <w:rPr>
                <w:rFonts w:cs="Times New Roman"/>
                <w:sz w:val="28"/>
                <w:szCs w:val="28"/>
              </w:rPr>
              <w:t xml:space="preserve">М.Д. </w:t>
            </w:r>
            <w:proofErr w:type="spellStart"/>
            <w:r w:rsidRPr="000252B4">
              <w:rPr>
                <w:rFonts w:cs="Times New Roman"/>
                <w:sz w:val="28"/>
                <w:szCs w:val="28"/>
              </w:rPr>
              <w:t>Талахадзе</w:t>
            </w:r>
            <w:proofErr w:type="spellEnd"/>
            <w:r w:rsidRPr="000252B4">
              <w:rPr>
                <w:rFonts w:cs="Times New Roman"/>
                <w:sz w:val="28"/>
                <w:szCs w:val="28"/>
              </w:rPr>
              <w:t>,</w:t>
            </w:r>
          </w:p>
          <w:p w14:paraId="134D6D58" w14:textId="38DAEB99" w:rsidR="0044519E" w:rsidRPr="00BF53AE" w:rsidRDefault="000252B4" w:rsidP="000252B4">
            <w:pPr>
              <w:rPr>
                <w:rFonts w:cs="Times New Roman"/>
                <w:sz w:val="28"/>
                <w:szCs w:val="28"/>
              </w:rPr>
            </w:pPr>
            <w:r w:rsidRPr="000252B4">
              <w:rPr>
                <w:rFonts w:cs="Times New Roman"/>
                <w:sz w:val="28"/>
                <w:szCs w:val="28"/>
              </w:rPr>
              <w:t>заместитель директора филиала «Грузовые перевозки» АО «Грузинская железная дорога»</w:t>
            </w:r>
          </w:p>
        </w:tc>
      </w:tr>
    </w:tbl>
    <w:p w14:paraId="73634614" w14:textId="77777777" w:rsidR="009B278D" w:rsidRDefault="009B278D" w:rsidP="00BF53AE"/>
    <w:sectPr w:rsidR="009B278D" w:rsidSect="004904BF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F9C8C" w14:textId="77777777" w:rsidR="000F6431" w:rsidRDefault="000F6431" w:rsidP="004904BF">
      <w:r>
        <w:separator/>
      </w:r>
    </w:p>
  </w:endnote>
  <w:endnote w:type="continuationSeparator" w:id="0">
    <w:p w14:paraId="45EF1645" w14:textId="77777777" w:rsidR="000F6431" w:rsidRDefault="000F6431" w:rsidP="0049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6989867"/>
      <w:docPartObj>
        <w:docPartGallery w:val="Page Numbers (Bottom of Page)"/>
        <w:docPartUnique/>
      </w:docPartObj>
    </w:sdtPr>
    <w:sdtEndPr/>
    <w:sdtContent>
      <w:p w14:paraId="1CDF75E8" w14:textId="77777777" w:rsidR="004904BF" w:rsidRDefault="004904B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2E2">
          <w:rPr>
            <w:noProof/>
          </w:rPr>
          <w:t>4</w:t>
        </w:r>
        <w:r>
          <w:fldChar w:fldCharType="end"/>
        </w:r>
      </w:p>
    </w:sdtContent>
  </w:sdt>
  <w:p w14:paraId="43BB142E" w14:textId="77777777" w:rsidR="004904BF" w:rsidRDefault="004904B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A15CC" w14:textId="77777777" w:rsidR="000F6431" w:rsidRDefault="000F6431" w:rsidP="004904BF">
      <w:r>
        <w:separator/>
      </w:r>
    </w:p>
  </w:footnote>
  <w:footnote w:type="continuationSeparator" w:id="0">
    <w:p w14:paraId="7646FFB0" w14:textId="77777777" w:rsidR="000F6431" w:rsidRDefault="000F6431" w:rsidP="0049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426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BE363DC"/>
    <w:multiLevelType w:val="multilevel"/>
    <w:tmpl w:val="9706629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9D971C8"/>
    <w:multiLevelType w:val="multilevel"/>
    <w:tmpl w:val="B8D68A5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3" w15:restartNumberingAfterBreak="0">
    <w:nsid w:val="45FD3ED1"/>
    <w:multiLevelType w:val="multilevel"/>
    <w:tmpl w:val="A9E8BB8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 w15:restartNumberingAfterBreak="0">
    <w:nsid w:val="7BDF60A2"/>
    <w:multiLevelType w:val="multilevel"/>
    <w:tmpl w:val="A9E8BB8E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19E"/>
    <w:rsid w:val="000252B4"/>
    <w:rsid w:val="000748C8"/>
    <w:rsid w:val="00074F87"/>
    <w:rsid w:val="000F6431"/>
    <w:rsid w:val="001306D6"/>
    <w:rsid w:val="001C5B1F"/>
    <w:rsid w:val="002344F2"/>
    <w:rsid w:val="002D572B"/>
    <w:rsid w:val="0039086C"/>
    <w:rsid w:val="00395D8D"/>
    <w:rsid w:val="0044519E"/>
    <w:rsid w:val="00486A9E"/>
    <w:rsid w:val="004904BF"/>
    <w:rsid w:val="004C3895"/>
    <w:rsid w:val="004F53C4"/>
    <w:rsid w:val="006251AB"/>
    <w:rsid w:val="00684119"/>
    <w:rsid w:val="007C6C7B"/>
    <w:rsid w:val="008102E3"/>
    <w:rsid w:val="008164EB"/>
    <w:rsid w:val="00842E85"/>
    <w:rsid w:val="00875219"/>
    <w:rsid w:val="009822E1"/>
    <w:rsid w:val="009B278D"/>
    <w:rsid w:val="00AD3C2A"/>
    <w:rsid w:val="00B17D72"/>
    <w:rsid w:val="00B5659E"/>
    <w:rsid w:val="00B6359F"/>
    <w:rsid w:val="00BB7BC2"/>
    <w:rsid w:val="00BF126F"/>
    <w:rsid w:val="00BF53AE"/>
    <w:rsid w:val="00C602E2"/>
    <w:rsid w:val="00CD31FB"/>
    <w:rsid w:val="00D81504"/>
    <w:rsid w:val="00E5581A"/>
    <w:rsid w:val="00EA6F41"/>
    <w:rsid w:val="00ED0228"/>
    <w:rsid w:val="00EE13D2"/>
    <w:rsid w:val="00EE2247"/>
    <w:rsid w:val="00F76828"/>
    <w:rsid w:val="00FD2C19"/>
    <w:rsid w:val="00FD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3C01"/>
  <w15:docId w15:val="{276FECBF-C31F-44E5-A496-DFE1FEB7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19E"/>
    <w:pPr>
      <w:suppressAutoHyphens/>
      <w:spacing w:after="0" w:line="240" w:lineRule="auto"/>
    </w:pPr>
    <w:rPr>
      <w:rFonts w:ascii="Times New Roman" w:eastAsia="Tahoma" w:hAnsi="Times New Roman" w:cs="Droid Sans Devanagari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44519E"/>
    <w:pPr>
      <w:keepNext/>
      <w:numPr>
        <w:numId w:val="1"/>
      </w:numPr>
      <w:spacing w:before="240" w:after="120"/>
      <w:outlineLvl w:val="0"/>
    </w:pPr>
    <w:rPr>
      <w:rFonts w:ascii="Arial" w:eastAsia="Times New Roman" w:hAnsi="Arial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4519E"/>
    <w:rPr>
      <w:rFonts w:ascii="Arial" w:eastAsia="Times New Roman" w:hAnsi="Arial" w:cs="Droid Sans Devanagari"/>
      <w:b/>
      <w:bCs/>
      <w:kern w:val="2"/>
      <w:sz w:val="36"/>
      <w:szCs w:val="36"/>
      <w:lang w:eastAsia="zh-CN" w:bidi="hi-IN"/>
    </w:rPr>
  </w:style>
  <w:style w:type="paragraph" w:styleId="a4">
    <w:name w:val="List Paragraph"/>
    <w:basedOn w:val="a"/>
    <w:uiPriority w:val="34"/>
    <w:qFormat/>
    <w:rsid w:val="0044519E"/>
    <w:pPr>
      <w:ind w:left="720"/>
      <w:contextualSpacing/>
    </w:pPr>
    <w:rPr>
      <w:rFonts w:cs="Mangal"/>
      <w:szCs w:val="21"/>
    </w:rPr>
  </w:style>
  <w:style w:type="table" w:styleId="a5">
    <w:name w:val="Table Grid"/>
    <w:basedOn w:val="a2"/>
    <w:uiPriority w:val="39"/>
    <w:rsid w:val="0044519E"/>
    <w:pPr>
      <w:suppressAutoHyphens/>
      <w:spacing w:after="0" w:line="240" w:lineRule="auto"/>
    </w:pPr>
    <w:rPr>
      <w:rFonts w:ascii="Times New Roman" w:eastAsia="Tahoma" w:hAnsi="Times New Roman" w:cs="Droid Sans Devanagari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Body Text"/>
    <w:basedOn w:val="a"/>
    <w:link w:val="a6"/>
    <w:uiPriority w:val="99"/>
    <w:semiHidden/>
    <w:unhideWhenUsed/>
    <w:rsid w:val="0044519E"/>
    <w:pPr>
      <w:spacing w:after="120"/>
    </w:pPr>
    <w:rPr>
      <w:rFonts w:cs="Mangal"/>
      <w:szCs w:val="21"/>
    </w:rPr>
  </w:style>
  <w:style w:type="character" w:customStyle="1" w:styleId="a6">
    <w:name w:val="Основной текст Знак"/>
    <w:basedOn w:val="a1"/>
    <w:link w:val="a0"/>
    <w:uiPriority w:val="99"/>
    <w:semiHidden/>
    <w:rsid w:val="0044519E"/>
    <w:rPr>
      <w:rFonts w:ascii="Times New Roman" w:eastAsia="Tahoma" w:hAnsi="Times New Roman" w:cs="Mangal"/>
      <w:kern w:val="2"/>
      <w:sz w:val="24"/>
      <w:szCs w:val="21"/>
      <w:lang w:eastAsia="zh-CN" w:bidi="hi-IN"/>
    </w:rPr>
  </w:style>
  <w:style w:type="paragraph" w:styleId="a7">
    <w:name w:val="header"/>
    <w:basedOn w:val="a"/>
    <w:link w:val="a8"/>
    <w:uiPriority w:val="99"/>
    <w:unhideWhenUsed/>
    <w:rsid w:val="004904B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1"/>
    <w:link w:val="a7"/>
    <w:uiPriority w:val="99"/>
    <w:rsid w:val="004904BF"/>
    <w:rPr>
      <w:rFonts w:ascii="Times New Roman" w:eastAsia="Tahoma" w:hAnsi="Times New Roman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4904B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1"/>
    <w:link w:val="a9"/>
    <w:uiPriority w:val="99"/>
    <w:rsid w:val="004904BF"/>
    <w:rPr>
      <w:rFonts w:ascii="Times New Roman" w:eastAsia="Tahoma" w:hAnsi="Times New Roman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2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antonovana</dc:creator>
  <cp:lastModifiedBy>User2</cp:lastModifiedBy>
  <cp:revision>11</cp:revision>
  <cp:lastPrinted>2024-08-20T08:11:00Z</cp:lastPrinted>
  <dcterms:created xsi:type="dcterms:W3CDTF">2024-09-27T10:31:00Z</dcterms:created>
  <dcterms:modified xsi:type="dcterms:W3CDTF">2024-11-06T08:26:00Z</dcterms:modified>
</cp:coreProperties>
</file>