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61.93.049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Харцызск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Харцызск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Харцызск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- 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- 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- 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- 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Харцызск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Харцызск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Харцызск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