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Новый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 а/д с. Самбек - пос. Матвеев Курган - с. Куйбышево - г. Снежное (до границы с Донецкой Народной Республикой)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60К-191 а/д пос. Матвеев Курган - с. Авило-Успенка (до границы с Донецкой Народной Республикой)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ОПР3 21К-08 а/д Донецк — Харцызск — Амвросиевка —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ОПР3 21К-08 а/д Донецк — Харцызск — Амвросиевка —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ОПР3 21К-02 а/д Донецк — Макеевка — Торез —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ОПР3 21К-02 а/д Донецк — Макеевка — Торез —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Фёдора Зайцева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ОПР3 21К-02 а/д Донецк — Макеевка — Торез —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ОПР3 21К-02 а/д Донецк — Макеевка — Торез —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ОПР3 21К-08 а/д Донецк — Харцызск — Амвросиевка —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ОПР3 21К-08 а/д Донецк — Харцызск — Амвросиевка —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60К-191 а/д пос. Матвеев Курган - с. Авило-Успенка (до границы с Донецкой Народной Республикой)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 а/д с. Самбек - пос. Матвеев Курган - с. Куйбышево - г. Снежное (до границы с Донецкой Народной Республикой)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Новый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Варфоломеева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Гвардейский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