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03-06/2024/5724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	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админ.границы г.Бердянск по Мариупольскому шоссе (блокпост Военный городок) до пересечения с федеральной трассой Р-280"Новороссия"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	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	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	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	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админ.границы г.Бердянск по Мариупольскому шоссе(блокпост Военный городок) до пересечения с федеральной трассой Р-280"Новороссия"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	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ул.Дмитрия Донцова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