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5184E7E9" w:rsidR="00581654" w:rsidRDefault="00D53557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A74F83">
        <w:rPr>
          <w:rFonts w:ascii="Times New Roman" w:hAnsi="Times New Roman" w:cs="Times New Roman"/>
          <w:sz w:val="28"/>
          <w:szCs w:val="28"/>
        </w:rPr>
        <w:t>3475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549B4">
        <w:rPr>
          <w:rFonts w:ascii="Times New Roman" w:hAnsi="Times New Roman" w:cs="Times New Roman"/>
          <w:sz w:val="28"/>
          <w:szCs w:val="28"/>
        </w:rPr>
        <w:t>Москва (Ро</w:t>
      </w:r>
      <w:r w:rsidR="00A74F83">
        <w:rPr>
          <w:rFonts w:ascii="Times New Roman" w:hAnsi="Times New Roman" w:cs="Times New Roman"/>
          <w:sz w:val="28"/>
          <w:szCs w:val="28"/>
        </w:rPr>
        <w:t>ссийская Федерация) – Речица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F3C3BAC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1654" w:rsidRPr="00581654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FF288" w14:textId="0A39C7F3" w:rsidR="00F549B4" w:rsidRDefault="00D53557" w:rsidP="00F549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49B4">
        <w:rPr>
          <w:rFonts w:ascii="Times New Roman" w:hAnsi="Times New Roman" w:cs="Times New Roman"/>
          <w:sz w:val="28"/>
          <w:szCs w:val="28"/>
        </w:rPr>
        <w:t>Москва (Ро</w:t>
      </w:r>
      <w:r w:rsidR="00A74F83">
        <w:rPr>
          <w:rFonts w:ascii="Times New Roman" w:hAnsi="Times New Roman" w:cs="Times New Roman"/>
          <w:sz w:val="28"/>
          <w:szCs w:val="28"/>
        </w:rPr>
        <w:t>ссийская Федерация) – Речица</w:t>
      </w:r>
      <w:r w:rsidR="00F549B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D7812B7" w:rsidR="00C21661" w:rsidRPr="005B5C4E" w:rsidRDefault="00F549B4" w:rsidP="00F549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81654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A74F83">
        <w:rPr>
          <w:rFonts w:ascii="Times New Roman" w:hAnsi="Times New Roman" w:cs="Times New Roman"/>
          <w:sz w:val="28"/>
          <w:szCs w:val="28"/>
        </w:rPr>
        <w:t>3475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74F83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2023-06-23T10:17:00Z</cp:lastPrinted>
  <dcterms:created xsi:type="dcterms:W3CDTF">2024-03-04T06:44:00Z</dcterms:created>
  <dcterms:modified xsi:type="dcterms:W3CDTF">2024-06-18T08:27:00Z</dcterms:modified>
</cp:coreProperties>
</file>