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5067BB5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BD1CAB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606CD">
        <w:rPr>
          <w:rFonts w:hAnsi="Times New Roman"/>
        </w:rPr>
        <w:t>02.05.2024</w:t>
      </w:r>
      <w:r w:rsidR="00D2361D" w:rsidRPr="008D1B8E">
        <w:rPr>
          <w:rFonts w:hAnsi="Times New Roman"/>
        </w:rPr>
        <w:t>) 03-01/</w:t>
      </w:r>
      <w:r w:rsidR="005606CD">
        <w:rPr>
          <w:rFonts w:hAnsi="Times New Roman"/>
        </w:rPr>
        <w:t>4659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327339D3" w14:textId="7675912A" w:rsidR="00DC1BDE" w:rsidRPr="00DC1BDE" w:rsidRDefault="00D2361D" w:rsidP="00DC1BDE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7F5FF5">
        <w:rPr>
          <w:rFonts w:hAnsi="Times New Roman"/>
        </w:rPr>
        <w:t>Бремерхафен</w:t>
      </w:r>
      <w:r w:rsidR="004B1372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C87806">
        <w:rPr>
          <w:rFonts w:hAnsi="Times New Roman"/>
        </w:rPr>
        <w:t xml:space="preserve">Федеративная </w:t>
      </w:r>
      <w:r w:rsidR="007F5FF5">
        <w:rPr>
          <w:rFonts w:hAnsi="Times New Roman"/>
        </w:rPr>
        <w:t>Республика Германия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  <w:r w:rsidR="00DC1BDE">
        <w:rPr>
          <w:rFonts w:hAnsi="Times New Roman"/>
        </w:rPr>
        <w:t xml:space="preserve">                  рег. №</w:t>
      </w:r>
      <w:r w:rsidR="00DC1BDE" w:rsidRPr="00DC1BDE">
        <w:rPr>
          <w:rFonts w:hAnsi="Times New Roman"/>
        </w:rPr>
        <w:t xml:space="preserve">   </w:t>
      </w:r>
      <w:r w:rsidR="00DC1BDE" w:rsidRPr="00DC1BDE">
        <w:rPr>
          <w:rFonts w:hAnsi="Times New Roman"/>
          <w:u w:val="single"/>
        </w:rPr>
        <w:t xml:space="preserve">    </w:t>
      </w:r>
      <w:r w:rsidR="00DC1BDE" w:rsidRPr="00DC1BDE">
        <w:rPr>
          <w:rFonts w:hAnsi="Times New Roman"/>
          <w:u w:val="single"/>
          <w:lang w:val="en-US"/>
        </w:rPr>
        <w:t>RU</w:t>
      </w:r>
      <w:r w:rsidR="00DC1BDE" w:rsidRPr="00DC1BDE">
        <w:rPr>
          <w:rFonts w:hAnsi="Times New Roman"/>
          <w:u w:val="single"/>
        </w:rPr>
        <w:t>39.</w:t>
      </w:r>
      <w:r w:rsidR="00DC1BDE" w:rsidRPr="00DC1BDE">
        <w:rPr>
          <w:rFonts w:hAnsi="Times New Roman"/>
          <w:u w:val="single"/>
          <w:lang w:val="en-US"/>
        </w:rPr>
        <w:t>DE</w:t>
      </w:r>
      <w:r w:rsidR="00DC1BDE" w:rsidRPr="00DC1BDE">
        <w:rPr>
          <w:rFonts w:hAnsi="Times New Roman"/>
          <w:u w:val="single"/>
        </w:rPr>
        <w:t xml:space="preserve">.2980                                     </w:t>
      </w:r>
    </w:p>
    <w:p w14:paraId="097E2EFE" w14:textId="77777777" w:rsidR="00DC1BDE" w:rsidRDefault="00DC1BDE" w:rsidP="00DC1BDE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48DD89DC" w14:textId="77777777" w:rsidR="00DC1BDE" w:rsidRDefault="00DC1BDE" w:rsidP="00DC1BDE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75FE909D" w14:textId="77777777" w:rsidR="00DC1BDE" w:rsidRDefault="00DC1BDE" w:rsidP="00DC1BDE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1F0CE720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E5B22">
        <w:rPr>
          <w:rStyle w:val="FontStyle27"/>
          <w:sz w:val="24"/>
          <w:szCs w:val="24"/>
        </w:rPr>
        <w:t>1</w:t>
      </w:r>
      <w:r w:rsidR="007F5FF5">
        <w:rPr>
          <w:rStyle w:val="FontStyle27"/>
          <w:sz w:val="24"/>
          <w:szCs w:val="24"/>
        </w:rPr>
        <w:t>426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4CF77654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E5B22">
        <w:rPr>
          <w:rStyle w:val="FontStyle27"/>
          <w:sz w:val="24"/>
          <w:szCs w:val="24"/>
        </w:rPr>
        <w:t>1</w:t>
      </w:r>
      <w:r w:rsidR="007F5FF5">
        <w:rPr>
          <w:rStyle w:val="FontStyle27"/>
          <w:sz w:val="24"/>
          <w:szCs w:val="24"/>
        </w:rPr>
        <w:t>426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4A06E4AD" w:rsidR="00574AF3" w:rsidRDefault="00B77939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8D1B8E">
        <w:rPr>
          <w:rStyle w:val="FontStyle28"/>
          <w:sz w:val="24"/>
          <w:szCs w:val="24"/>
        </w:rPr>
        <w:t xml:space="preserve">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8D1B8E">
        <w:rPr>
          <w:rStyle w:val="FontStyle28"/>
          <w:sz w:val="24"/>
          <w:szCs w:val="24"/>
        </w:rPr>
        <w:t>:</w:t>
      </w:r>
    </w:p>
    <w:p w14:paraId="33C12A1B" w14:textId="77777777" w:rsidR="00B77939" w:rsidRPr="00B77939" w:rsidRDefault="00B77939" w:rsidP="00B77939"/>
    <w:p w14:paraId="5D294F8E" w14:textId="0A3BD0AD" w:rsidR="00574AF3" w:rsidRDefault="00B77939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8D1B8E">
        <w:rPr>
          <w:rStyle w:val="FontStyle28"/>
          <w:sz w:val="24"/>
          <w:szCs w:val="24"/>
        </w:rPr>
        <w:t>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="00574AF3" w:rsidRPr="008D1B8E">
        <w:rPr>
          <w:rStyle w:val="FontStyle28"/>
          <w:sz w:val="24"/>
          <w:szCs w:val="24"/>
        </w:rPr>
        <w:t>:</w:t>
      </w:r>
    </w:p>
    <w:p w14:paraId="14791C90" w14:textId="77777777" w:rsidR="00B77939" w:rsidRPr="008D1B8E" w:rsidRDefault="00B7793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84"/>
        <w:gridCol w:w="1559"/>
        <w:gridCol w:w="1531"/>
        <w:gridCol w:w="2126"/>
        <w:gridCol w:w="2444"/>
      </w:tblGrid>
      <w:tr w:rsidR="00574AF3" w:rsidRPr="008D1B8E" w14:paraId="7D432003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8E6F61">
        <w:trPr>
          <w:trHeight w:val="397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8E6F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5781DEC1" w:rsidR="00574AF3" w:rsidRPr="008D1B8E" w:rsidRDefault="00574AF3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D33E4E">
              <w:rPr>
                <w:rFonts w:ascii="Times New Roman CYR" w:hAnsi="Times New Roman CYR" w:cs="Times New Roman CYR"/>
              </w:rPr>
              <w:t>904</w:t>
            </w:r>
            <w:r w:rsidR="00081F3D">
              <w:rPr>
                <w:rFonts w:ascii="Times New Roman CYR" w:hAnsi="Times New Roman CYR" w:cs="Times New Roman CYR"/>
              </w:rPr>
              <w:t>_1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421C6" w:rsidRPr="00B01333" w14:paraId="7EB49E67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E5B" w14:textId="77777777" w:rsidR="00B421C6" w:rsidRPr="00B01333" w:rsidRDefault="00B421C6" w:rsidP="008E6F6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14871622" w14:textId="783C9C56" w:rsidR="00B421C6" w:rsidRPr="00B01333" w:rsidRDefault="00B421C6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484682EE" w:rsidR="00B421C6" w:rsidRPr="00B01333" w:rsidRDefault="00B421C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7AF2343B" w:rsidR="00B421C6" w:rsidRPr="00B01333" w:rsidRDefault="00B421C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D554660" w:rsidR="00B421C6" w:rsidRPr="00B01333" w:rsidRDefault="00D90B4A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70C4F0ED" w:rsidR="00B421C6" w:rsidRPr="00B01333" w:rsidRDefault="00263D60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421C6"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3936DD">
              <w:rPr>
                <w:rFonts w:hAnsi="Times New Roman"/>
              </w:rPr>
              <w:t xml:space="preserve"> (16:30)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6B93DD21" w:rsidR="00B421C6" w:rsidRPr="00B01333" w:rsidRDefault="007E293F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62E694AB" w:rsidR="00B421C6" w:rsidRPr="00B01333" w:rsidRDefault="00B421C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7E293F" w:rsidRPr="00B01333" w14:paraId="60651159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43C" w14:textId="09F9CA39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31136E7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43038E5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7BE7B695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(17:35)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03546C5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 (18:10)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658C2D8B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3F2420A4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7E293F" w:rsidRPr="00B01333" w14:paraId="4363C741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167" w14:textId="0E0306BA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51819D5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656B52D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101DFA84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2BDFE83E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138D693B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71970A8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7E293F" w:rsidRPr="00B01333" w14:paraId="73F85CF6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A82" w14:textId="0E66F439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lastRenderedPageBreak/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747E628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359EA7B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08C9CA9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247D171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33ADAD5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5E4A801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7E293F" w:rsidRPr="00B01333" w14:paraId="531C2B6C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903" w14:textId="7C6E5A40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2F96D745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21FE127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1311AFCE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43F47B5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586BB15E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02727C8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7E293F" w:rsidRPr="00B01333" w14:paraId="13B0E9F5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795" w14:textId="6709AC8C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48CD403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E44064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7A5D4BB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E816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E8161C">
              <w:rPr>
                <w:rFonts w:hAnsi="Times New Roman"/>
              </w:rPr>
              <w:t>:45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14BBD4A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E816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E816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E8161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7349F1D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3D50E152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7E293F" w:rsidRPr="00B01333" w14:paraId="1E2F3645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AF" w14:textId="792D6CF1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149" w14:textId="05256922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1B4" w14:textId="0662B01B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440" w14:textId="70EA055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05" w14:textId="0FE46A2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61" w14:textId="6BBEF5F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77DBB" w14:textId="32251EAB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7E293F" w:rsidRPr="00B01333" w14:paraId="7C081C85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F65" w14:textId="0B0AD149" w:rsidR="007E293F" w:rsidRPr="00B01333" w:rsidRDefault="007E293F" w:rsidP="007E293F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5A1" w14:textId="073EE71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45B" w14:textId="1DED556D" w:rsidR="007E293F" w:rsidRPr="00B01333" w:rsidRDefault="007E293F" w:rsidP="007E293F">
            <w:pPr>
              <w:jc w:val="center"/>
              <w:rPr>
                <w:rStyle w:val="FontStyle49"/>
                <w:sz w:val="24"/>
                <w:szCs w:val="24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BFE" w14:textId="2AEB8FC6" w:rsidR="007E293F" w:rsidRPr="00B01333" w:rsidRDefault="007E293F" w:rsidP="007E293F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D4E" w14:textId="2878561B" w:rsidR="007E293F" w:rsidRPr="00B01333" w:rsidRDefault="007E293F" w:rsidP="007E293F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7F7" w14:textId="288C4BC7" w:rsidR="007E293F" w:rsidRPr="00B01333" w:rsidRDefault="007E293F" w:rsidP="007E293F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9C785" w14:textId="6ED9F48C" w:rsidR="007E293F" w:rsidRPr="00B01333" w:rsidRDefault="007E293F" w:rsidP="007E293F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7E293F" w:rsidRPr="00B01333" w14:paraId="71DF8E29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413" w14:textId="32CEC9D6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E95" w14:textId="1334178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E04" w14:textId="689E5EE4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8A8" w14:textId="725A712D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0A1" w14:textId="07065C4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408" w14:textId="4E1B22FB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5B50C" w14:textId="5F1E956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7E293F" w:rsidRPr="00B01333" w14:paraId="24D4A6FE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2E0" w14:textId="4221F6A7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4E3" w14:textId="5076618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412" w14:textId="2C5D8C8C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0494" w14:textId="5B2EEF6D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AE4" w14:textId="47BFE77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09A" w14:textId="6DF55B0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6A45" w14:textId="349E0F3D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7E293F" w:rsidRPr="00B01333" w14:paraId="3D98009E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650" w14:textId="2C002B54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CEE" w14:textId="6888D56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FB2" w14:textId="50DECC9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512E" w14:textId="0481B7A8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2AB" w14:textId="70EDF77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59C" w14:textId="65C9BD6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92332" w14:textId="63105164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7E293F" w:rsidRPr="00B01333" w14:paraId="1708991A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C97" w14:textId="1D8AF402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B6A" w14:textId="646ED9CE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430" w14:textId="4A772F80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7BE" w14:textId="0625859D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9D9" w14:textId="51103D0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444" w14:textId="58B1111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970C" w14:textId="1285F1A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7E293F" w:rsidRPr="00B01333" w14:paraId="54B70A1C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772" w14:textId="76BFB6EE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A83" w14:textId="0BA69F70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539" w14:textId="3EDD1723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930" w14:textId="73C135BE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42DE" w14:textId="738B6CDC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3D7" w14:textId="1A441F46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075E1" w14:textId="1A047D31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7E293F" w:rsidRPr="00B01333" w14:paraId="3D5A5934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9A4" w14:textId="1435282E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EC7" w14:textId="123F38D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F35" w14:textId="5F5B1A4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1EB" w14:textId="5C0EC08F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104" w14:textId="483558CC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EFA" w14:textId="4180ECB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9B5A5" w14:textId="4AEEECFD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7E293F" w:rsidRPr="00B01333" w14:paraId="3E28AB12" w14:textId="77777777" w:rsidTr="007E293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C48" w14:textId="565328F4" w:rsidR="007E293F" w:rsidRPr="00B01333" w:rsidRDefault="007E293F" w:rsidP="007E293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9A88" w14:textId="1E758ACC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CC12A2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2BF9" w14:textId="2437D6B4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2D772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BDC2" w14:textId="0468C68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E33" w14:textId="38A70401" w:rsidR="007E293F" w:rsidRPr="00B01333" w:rsidRDefault="007B2B77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261" w14:textId="6478DFC7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44ADC" w14:textId="00773FBA" w:rsidR="007E293F" w:rsidRPr="00B01333" w:rsidRDefault="007E293F" w:rsidP="007E293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574AF3" w:rsidRPr="00B01333" w14:paraId="13C20CE8" w14:textId="77777777" w:rsidTr="008E6F61">
        <w:trPr>
          <w:trHeight w:val="397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B01333" w:rsidRDefault="00574AF3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B01333" w14:paraId="40805434" w14:textId="77777777" w:rsidTr="008E6F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6C46781F" w:rsidR="00D8003F" w:rsidRPr="00B01333" w:rsidRDefault="00D8003F" w:rsidP="008E6F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</w:t>
            </w:r>
            <w:r w:rsidR="00D33E4E" w:rsidRPr="00B01333">
              <w:rPr>
                <w:rFonts w:hAnsi="Times New Roman"/>
              </w:rPr>
              <w:t>904</w:t>
            </w:r>
            <w:r w:rsidR="001C3146" w:rsidRPr="00B01333">
              <w:rPr>
                <w:rFonts w:hAnsi="Times New Roman"/>
              </w:rPr>
              <w:t>_</w:t>
            </w:r>
            <w:r w:rsidR="00F929D2" w:rsidRPr="00B01333">
              <w:rPr>
                <w:rFonts w:hAnsi="Times New Roman"/>
              </w:rPr>
              <w:t>2</w:t>
            </w:r>
            <w:r w:rsidRPr="00B01333">
              <w:rPr>
                <w:rFonts w:hAnsi="Times New Roman"/>
              </w:rPr>
              <w:t xml:space="preserve">, период действия с </w:t>
            </w:r>
            <w:r w:rsidR="000A70C9" w:rsidRPr="00B01333">
              <w:rPr>
                <w:rFonts w:hAnsi="Times New Roman"/>
              </w:rPr>
              <w:t>«01» января по «31» декабря</w:t>
            </w:r>
            <w:r w:rsidR="00A25817" w:rsidRPr="00B01333">
              <w:rPr>
                <w:rFonts w:hAnsi="Times New Roman"/>
              </w:rPr>
              <w:t xml:space="preserve"> </w:t>
            </w:r>
          </w:p>
        </w:tc>
      </w:tr>
      <w:tr w:rsidR="00AF0B9F" w:rsidRPr="00B01333" w14:paraId="6A1E0132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15DA" w14:textId="57C8E8FF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033" w14:textId="666E6C2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599CEED5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0EDCC3C6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57145BC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464F3F66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19C2B74C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AF0B9F" w:rsidRPr="00B01333" w14:paraId="5210251E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4ED" w14:textId="519F5D92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1F2" w14:textId="3537964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15" w14:textId="6BE229B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203294B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4F80FAD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0AABC11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5514F649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AF0B9F" w:rsidRPr="00B01333" w14:paraId="09125C0C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261" w14:textId="69D58932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C2D" w14:textId="308C8BD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46B" w14:textId="4A121E6C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DF2" w14:textId="4C10401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34F" w14:textId="2678AC9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1BB" w14:textId="3C760432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C7071" w14:textId="602E9F4B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AF0B9F" w:rsidRPr="00B01333" w14:paraId="603ABF0D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313" w14:textId="3FFD373A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lastRenderedPageBreak/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337" w14:textId="1ADD887B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63BA" w14:textId="3042C73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C08" w14:textId="18E1BC8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0FF" w14:textId="270A3E1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20E" w14:textId="697B6EDF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D7E80" w14:textId="797F8B0C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AF0B9F" w:rsidRPr="00B01333" w14:paraId="3001E5D5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012" w14:textId="703C93C5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1BE" w14:textId="3FC9943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080" w14:textId="28ECF20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63F" w14:textId="6681F9F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2E20" w14:textId="236059A5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FEE" w14:textId="6D20986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FA10B" w14:textId="584671A0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AF0B9F" w:rsidRPr="00B01333" w14:paraId="07ECEC8B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33A" w14:textId="77777777" w:rsidR="00AF0B9F" w:rsidRPr="00B01333" w:rsidRDefault="00AF0B9F" w:rsidP="00AF0B9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7A8DC461" w14:textId="5880F6F7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A6D0" w14:textId="3347473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50DB" w14:textId="3F117469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C7D" w14:textId="2763F386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377" w14:textId="40821141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DB8" w14:textId="531BD4A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D3C3D" w14:textId="27AE903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AF0B9F" w:rsidRPr="00B01333" w14:paraId="0C8CF934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F19" w14:textId="49550B4D" w:rsidR="00AF0B9F" w:rsidRPr="00B01333" w:rsidRDefault="00D93891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Бранденбург, </w:t>
            </w:r>
            <w:r w:rsidR="00AF0B9F" w:rsidRPr="00B01333">
              <w:rPr>
                <w:rFonts w:ascii="Times New Roman" w:hAnsi="Times New Roman" w:cs="Times New Roman"/>
              </w:rPr>
              <w:t>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BB1" w14:textId="5084B96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ECB" w14:textId="23EB82A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4A432135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0C5DD72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3D210ED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1F6183B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AF0B9F" w:rsidRPr="00B01333" w14:paraId="2DFFCCE2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7E8" w14:textId="247BED47" w:rsidR="00AF0B9F" w:rsidRPr="00B01333" w:rsidRDefault="00D93891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Потсдам, </w:t>
            </w:r>
            <w:r w:rsidR="00AF0B9F" w:rsidRPr="00B01333">
              <w:rPr>
                <w:rFonts w:ascii="Times New Roman" w:hAnsi="Times New Roman" w:cs="Times New Roman"/>
              </w:rPr>
              <w:t>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29C" w14:textId="0EC9F19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3531873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6CB3FBA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4FCA4A7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1528E1F1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4768FBA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AF0B9F" w:rsidRPr="00B01333" w14:paraId="682C47C9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A22" w14:textId="77777777" w:rsidR="00AF0B9F" w:rsidRPr="00B01333" w:rsidRDefault="00AF0B9F" w:rsidP="00AF0B9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4963CB8C" w14:textId="67DE6F40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4B6" w14:textId="7445549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09B4CDF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16F594C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6658C239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7A009A2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40CEA55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AF0B9F" w:rsidRPr="00B01333" w14:paraId="76DADBCD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713" w14:textId="77777777" w:rsidR="00AF0B9F" w:rsidRPr="00B01333" w:rsidRDefault="00AF0B9F" w:rsidP="00AF0B9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05782ECE" w14:textId="7A53EAAC" w:rsidR="00AF0B9F" w:rsidRPr="00B01333" w:rsidRDefault="00AF0B9F" w:rsidP="00AF0B9F">
            <w:pPr>
              <w:pStyle w:val="a9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280" w14:textId="22CBFE6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525" w14:textId="0CD8889D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4F8" w14:textId="1244A590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07C" w14:textId="6E904DEA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5FA" w14:textId="758418C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DD2BF" w14:textId="6944EAA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AF0B9F" w:rsidRPr="00B01333" w14:paraId="6D137FFF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DA3" w14:textId="629C0D64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41B" w14:textId="06EC6AF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44F6AEB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72F2F3A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6D79C98B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7641AB0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50FEB8FF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AF0B9F" w:rsidRPr="00B01333" w14:paraId="515192F0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C3D" w14:textId="650217E8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AB6" w14:textId="36CFAD7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2F6AB00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570BFCB5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01EA7F1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5F99A52B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2612ACBC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AF0B9F" w:rsidRPr="00B01333" w14:paraId="680C7423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A76" w14:textId="29DCABDA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583E891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36D34A34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58CD02F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04:20</w:t>
            </w:r>
            <w:r>
              <w:rPr>
                <w:rFonts w:hAnsi="Times New Roman"/>
              </w:rPr>
              <w:t xml:space="preserve"> (03:55)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4BF7DB3B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  <w:r>
              <w:rPr>
                <w:rFonts w:hAnsi="Times New Roman"/>
              </w:rPr>
              <w:t xml:space="preserve"> (04:25)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7EA24FE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19:20</w:t>
            </w:r>
            <w:r>
              <w:rPr>
                <w:rFonts w:hAnsi="Times New Roman"/>
              </w:rPr>
              <w:t xml:space="preserve"> (18:55)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0B474E7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AF0B9F" w:rsidRPr="00B01333" w14:paraId="7540F043" w14:textId="77777777" w:rsidTr="00AF0B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F48" w14:textId="52A50AA2" w:rsidR="00AF0B9F" w:rsidRPr="00B01333" w:rsidRDefault="00AF0B9F" w:rsidP="00AF0B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7CD0" w14:textId="721F2A66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74248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F1F" w14:textId="3FD85901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DA5" w14:textId="33E15413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  <w:r>
              <w:rPr>
                <w:rFonts w:hAnsi="Times New Roman"/>
              </w:rPr>
              <w:t xml:space="preserve"> (05:25)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46D" w14:textId="6663250E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  <w:r>
              <w:rPr>
                <w:rFonts w:hAnsi="Times New Roman"/>
              </w:rPr>
              <w:t xml:space="preserve">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9922" w14:textId="04918738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19:50</w:t>
            </w:r>
            <w:r>
              <w:rPr>
                <w:rFonts w:hAnsi="Times New Roman"/>
              </w:rPr>
              <w:t xml:space="preserve"> (19:25)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4AEC1" w14:textId="03653785" w:rsidR="00AF0B9F" w:rsidRPr="00B01333" w:rsidRDefault="00AF0B9F" w:rsidP="00AF0B9F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526E23" w:rsidRPr="00B01333" w14:paraId="5DECEF03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CE8" w14:textId="77777777" w:rsidR="00526E23" w:rsidRPr="00B01333" w:rsidRDefault="00526E23" w:rsidP="008E6F6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526E8FAA" w14:textId="0A27F931" w:rsidR="00526E23" w:rsidRPr="00B01333" w:rsidRDefault="00526E23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7AD" w14:textId="3A8F7629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FC5" w14:textId="1EF5F6D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463D44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F39" w14:textId="0B9669D5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06:20</w:t>
            </w:r>
            <w:r>
              <w:rPr>
                <w:rFonts w:hAnsi="Times New Roman"/>
              </w:rPr>
              <w:t xml:space="preserve"> (07:00)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28F" w14:textId="414A8BC5" w:rsidR="00526E23" w:rsidRPr="00B01333" w:rsidRDefault="00D9389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485" w14:textId="2466B83E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21:20</w:t>
            </w:r>
            <w:r>
              <w:rPr>
                <w:rFonts w:hAnsi="Times New Roman"/>
              </w:rPr>
              <w:t xml:space="preserve"> (21:00)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1E3CB" w14:textId="63FDC6DB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40D0562E" w14:textId="77777777" w:rsidR="003C7B0D" w:rsidRPr="00B01333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6D5F0464" w:rsidR="000A70C9" w:rsidRPr="00B01333" w:rsidRDefault="00B77939" w:rsidP="007E1E84">
      <w:pPr>
        <w:pStyle w:val="Style18"/>
        <w:widowControl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bookmarkStart w:id="0" w:name="_GoBack"/>
      <w:bookmarkEnd w:id="0"/>
      <w:r w:rsidR="00095793" w:rsidRPr="00B01333">
        <w:rPr>
          <w:rStyle w:val="FontStyle28"/>
          <w:sz w:val="24"/>
          <w:szCs w:val="24"/>
        </w:rPr>
        <w:t>.2</w:t>
      </w:r>
      <w:r w:rsidR="00D12EA4" w:rsidRPr="00B01333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01333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84"/>
        <w:gridCol w:w="1559"/>
        <w:gridCol w:w="1531"/>
        <w:gridCol w:w="2126"/>
        <w:gridCol w:w="2444"/>
      </w:tblGrid>
      <w:tr w:rsidR="007E1E84" w:rsidRPr="008D1B8E" w14:paraId="57A4A55D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37C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C1FE33C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E5D4E8F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9BB503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7F7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95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3F68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2FF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602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C40DB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C60DB23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AC3B5CA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21EBC3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5E6877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9DA61CB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9E663F0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694DB0F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7E1E84" w:rsidRPr="008D1B8E" w14:paraId="42CAE03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599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F3D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D23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9CD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809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B57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9C9AD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E1E84" w:rsidRPr="008D1B8E" w14:paraId="6F1F9FF9" w14:textId="77777777" w:rsidTr="008E6F61">
        <w:trPr>
          <w:trHeight w:val="3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088D3F" w14:textId="77777777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E1E84" w:rsidRPr="008D1B8E" w14:paraId="294B3CC5" w14:textId="77777777" w:rsidTr="008E6F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48F77D" w14:textId="1EB561E4" w:rsidR="007E1E84" w:rsidRPr="008D1B8E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904_1,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26E23" w:rsidRPr="00B01333" w14:paraId="5F8D8F7D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A8C" w14:textId="77777777" w:rsidR="00526E23" w:rsidRPr="00B01333" w:rsidRDefault="00526E23" w:rsidP="008E6F6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7C72438C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821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C95" w14:textId="1E3ED13E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657" w14:textId="6045C471" w:rsidR="00526E23" w:rsidRPr="00B01333" w:rsidRDefault="002E6D4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2A7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 (16:30)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D93D" w14:textId="461B4B41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ED853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526E23" w:rsidRPr="00B01333" w14:paraId="7B3E855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961C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8FF" w14:textId="02656A44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A5D" w14:textId="44884EBB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E37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(17:35)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1F2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 (18:10)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311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9116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50</w:t>
            </w:r>
          </w:p>
        </w:tc>
      </w:tr>
      <w:tr w:rsidR="00526E23" w:rsidRPr="00B01333" w14:paraId="0E0843E7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7FC0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91C" w14:textId="07AA6EE0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DC2" w14:textId="2EE66584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B6C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972C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D0D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7432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51</w:t>
            </w:r>
          </w:p>
        </w:tc>
      </w:tr>
      <w:tr w:rsidR="00526E23" w:rsidRPr="00B01333" w14:paraId="7B34C8AE" w14:textId="77777777" w:rsidTr="008E6F61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DBF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782" w14:textId="306C3562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73B" w14:textId="0F7CBFCF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A36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31F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D5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A5892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604</w:t>
            </w:r>
          </w:p>
        </w:tc>
      </w:tr>
      <w:tr w:rsidR="00526E23" w:rsidRPr="00B01333" w14:paraId="45A159A7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DED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A89" w14:textId="4248CF4D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A10" w14:textId="394AD929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806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15A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500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4698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606</w:t>
            </w:r>
          </w:p>
        </w:tc>
      </w:tr>
      <w:tr w:rsidR="00526E23" w:rsidRPr="00B01333" w14:paraId="0B1A28D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DF0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01333">
              <w:rPr>
                <w:rFonts w:ascii="Times New Roman" w:hAnsi="Times New Roman" w:cs="Times New Roman"/>
              </w:rPr>
              <w:t>Ораниенбург, 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AF6" w14:textId="7E459E5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2A9" w14:textId="65C2BBBA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3A3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E816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E8161C">
              <w:rPr>
                <w:rFonts w:hAnsi="Times New Roman"/>
              </w:rPr>
              <w:t>:45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0AC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E816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E816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E8161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C3B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C61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736</w:t>
            </w:r>
          </w:p>
        </w:tc>
      </w:tr>
      <w:tr w:rsidR="00526E23" w:rsidRPr="00B01333" w14:paraId="7D3E6545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5F0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95E6" w14:textId="4FD85E33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DC5" w14:textId="38761A96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64F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314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C99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8FF5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776</w:t>
            </w:r>
          </w:p>
        </w:tc>
      </w:tr>
      <w:tr w:rsidR="00526E23" w:rsidRPr="00B01333" w14:paraId="08066D07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FBE7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B01333">
              <w:rPr>
                <w:rFonts w:ascii="Times New Roman" w:hAnsi="Times New Roman" w:cs="Times New Roman"/>
              </w:rPr>
              <w:t>Потсдам,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63B" w14:textId="3AA2A843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F45" w14:textId="201D0A85" w:rsidR="00526E23" w:rsidRPr="00B01333" w:rsidRDefault="00526E23" w:rsidP="008E6F61">
            <w:pPr>
              <w:jc w:val="center"/>
              <w:rPr>
                <w:rStyle w:val="FontStyle49"/>
                <w:sz w:val="24"/>
                <w:szCs w:val="24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28D" w14:textId="77777777" w:rsidR="00526E23" w:rsidRPr="00B01333" w:rsidRDefault="00526E23" w:rsidP="008E6F61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80F" w14:textId="77777777" w:rsidR="00526E23" w:rsidRPr="00B01333" w:rsidRDefault="00526E23" w:rsidP="008E6F61">
            <w:pPr>
              <w:jc w:val="center"/>
              <w:rPr>
                <w:rStyle w:val="FontStyle49"/>
                <w:sz w:val="24"/>
                <w:szCs w:val="24"/>
              </w:rPr>
            </w:pPr>
            <w:r>
              <w:rPr>
                <w:rFonts w:hAnsi="Times New Roman"/>
              </w:rPr>
              <w:t>04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34F" w14:textId="77777777" w:rsidR="00526E23" w:rsidRPr="00B01333" w:rsidRDefault="00526E23" w:rsidP="008E6F61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13:15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D3211" w14:textId="77777777" w:rsidR="00526E23" w:rsidRPr="00B01333" w:rsidRDefault="00526E23" w:rsidP="008E6F61">
            <w:pPr>
              <w:jc w:val="center"/>
              <w:rPr>
                <w:rStyle w:val="FontStyle49"/>
                <w:sz w:val="24"/>
                <w:szCs w:val="24"/>
              </w:rPr>
            </w:pPr>
            <w:r w:rsidRPr="00B01333">
              <w:rPr>
                <w:rFonts w:hAnsi="Times New Roman"/>
              </w:rPr>
              <w:t>806</w:t>
            </w:r>
          </w:p>
        </w:tc>
      </w:tr>
      <w:tr w:rsidR="00526E23" w:rsidRPr="00B01333" w14:paraId="2F7633A9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784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913" w14:textId="0D1DF519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5C63" w14:textId="6E7EAD5C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F55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0A7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492A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0A993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856</w:t>
            </w:r>
          </w:p>
        </w:tc>
      </w:tr>
      <w:tr w:rsidR="00526E23" w:rsidRPr="00B01333" w14:paraId="5C41D35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A44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4AC" w14:textId="515082FE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5CE" w14:textId="4549C3E0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39C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1E00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8D91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0BA8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936</w:t>
            </w:r>
          </w:p>
        </w:tc>
      </w:tr>
      <w:tr w:rsidR="00526E23" w:rsidRPr="00B01333" w14:paraId="7B90A2A9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B72D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1BE1" w14:textId="18BE2BFC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8E1" w14:textId="383C2393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323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F8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37B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84A22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1026</w:t>
            </w:r>
          </w:p>
        </w:tc>
      </w:tr>
      <w:tr w:rsidR="00526E23" w:rsidRPr="00B01333" w14:paraId="5D4E5F4D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22F4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AB1" w14:textId="52AA10A1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48E" w14:textId="4DDD3834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5B4E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281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08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03A02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1096</w:t>
            </w:r>
          </w:p>
        </w:tc>
      </w:tr>
      <w:tr w:rsidR="00526E23" w:rsidRPr="00B01333" w14:paraId="3DC4FD44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17D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DD32" w14:textId="614CBF29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5DA" w14:textId="40E0CE65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DE0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E42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98C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BC519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1246</w:t>
            </w:r>
          </w:p>
        </w:tc>
      </w:tr>
      <w:tr w:rsidR="00526E23" w:rsidRPr="00B01333" w14:paraId="36B3E191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17C" w14:textId="77777777" w:rsidR="00526E23" w:rsidRPr="00B01333" w:rsidRDefault="00526E23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2C57" w14:textId="584E7D75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473" w14:textId="386DA482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D742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5040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843D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B9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E4258" w14:textId="77777777" w:rsidR="00526E23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1366</w:t>
            </w:r>
          </w:p>
        </w:tc>
      </w:tr>
      <w:tr w:rsidR="007E1E84" w:rsidRPr="00B01333" w14:paraId="6C50A21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48F9" w14:textId="77777777" w:rsidR="007E1E84" w:rsidRPr="00B01333" w:rsidRDefault="007E1E84" w:rsidP="008E6F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555E" w14:textId="562FCB1E" w:rsidR="007E1E84" w:rsidRPr="00B01333" w:rsidRDefault="007E1E84" w:rsidP="008E6F61">
            <w:pPr>
              <w:jc w:val="center"/>
              <w:rPr>
                <w:rFonts w:hAnsi="Times New Roman"/>
              </w:rPr>
            </w:pPr>
            <w:r w:rsidRPr="005A03A9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C11" w14:textId="5C291EC8" w:rsidR="007E1E84" w:rsidRPr="00B01333" w:rsidRDefault="00526E23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F8D" w14:textId="77777777" w:rsidR="007E1E84" w:rsidRPr="00B01333" w:rsidRDefault="007E1E84" w:rsidP="008E6F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B013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09D" w14:textId="02902108" w:rsidR="007E1E84" w:rsidRPr="00B01333" w:rsidRDefault="007E1E84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804F" w14:textId="77777777" w:rsidR="007E1E84" w:rsidRPr="00B01333" w:rsidRDefault="007E1E84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20:45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1387C" w14:textId="77777777" w:rsidR="007E1E84" w:rsidRPr="00B01333" w:rsidRDefault="007E1E84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  <w:tr w:rsidR="007E1E84" w:rsidRPr="00B01333" w14:paraId="556633DD" w14:textId="77777777" w:rsidTr="008E6F61">
        <w:trPr>
          <w:trHeight w:val="454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763A2" w14:textId="5C8631CE" w:rsidR="007E1E84" w:rsidRPr="00B01333" w:rsidRDefault="007E1E84" w:rsidP="008E6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B01333">
              <w:rPr>
                <w:rFonts w:hAnsi="Times New Roman"/>
              </w:rPr>
              <w:t>т конечного остановочного пункта до начального остановочного пункта</w:t>
            </w:r>
          </w:p>
        </w:tc>
      </w:tr>
      <w:tr w:rsidR="007E1E84" w:rsidRPr="00B01333" w14:paraId="5BF83A9B" w14:textId="77777777" w:rsidTr="008E6F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E0826C" w14:textId="77777777" w:rsidR="007E1E84" w:rsidRPr="00B01333" w:rsidRDefault="007E1E84" w:rsidP="008E6F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 xml:space="preserve">Рейс N 904_2, период действия с «01» января по «31» декабря </w:t>
            </w:r>
          </w:p>
        </w:tc>
      </w:tr>
      <w:tr w:rsidR="008E6F61" w:rsidRPr="00B01333" w14:paraId="15361B62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3030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Бремерхафен,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026" w14:textId="29E46D76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583" w14:textId="3DB47088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792B" w14:textId="6F8E111E" w:rsidR="008E6F61" w:rsidRPr="00B01333" w:rsidRDefault="002E6D4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3A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6A7" w14:textId="3833A595" w:rsidR="008E6F61" w:rsidRPr="00B01333" w:rsidRDefault="002E6D46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E8C3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</w:tr>
      <w:tr w:rsidR="008E6F61" w:rsidRPr="00B01333" w14:paraId="159DDB5B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CAD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Бремен,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6D07" w14:textId="3B480BD4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DF9" w14:textId="1C77D662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50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09:50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04F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B5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3D4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60</w:t>
            </w:r>
          </w:p>
        </w:tc>
      </w:tr>
      <w:tr w:rsidR="008E6F61" w:rsidRPr="00B01333" w14:paraId="505BB795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588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Гамбург,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8A71" w14:textId="55FA9430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F47" w14:textId="036A9B30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28C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11:50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0D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C2A0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C48A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180</w:t>
            </w:r>
          </w:p>
        </w:tc>
      </w:tr>
      <w:tr w:rsidR="008E6F61" w:rsidRPr="00B01333" w14:paraId="008BE215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091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Ганновер,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7B08" w14:textId="0913DCEB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851" w14:textId="6FC2EE64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A7A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600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303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EA8BC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330</w:t>
            </w:r>
          </w:p>
        </w:tc>
      </w:tr>
      <w:tr w:rsidR="008E6F61" w:rsidRPr="00B01333" w14:paraId="15AFD6FE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26F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Брауншвейг, Центральный 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5A6" w14:textId="5A0ED0ED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D73" w14:textId="539129F4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90C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5C6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67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BF5C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400</w:t>
            </w:r>
          </w:p>
        </w:tc>
      </w:tr>
      <w:tr w:rsidR="008E6F61" w:rsidRPr="00B01333" w14:paraId="5BBF1CF7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801B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Магдебург, Центральный</w:t>
            </w:r>
          </w:p>
          <w:p w14:paraId="075A3745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308" w14:textId="0571FEB9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FA55" w14:textId="329101E6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3D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15:50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9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5D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19E9F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490</w:t>
            </w:r>
          </w:p>
        </w:tc>
      </w:tr>
      <w:tr w:rsidR="008E6F61" w:rsidRPr="00B01333" w14:paraId="457F2E4C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C73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Бранденбург,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71E" w14:textId="0145C4E5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E8C" w14:textId="7EF54360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DE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16:50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E59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E6C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7:50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63D01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570</w:t>
            </w:r>
          </w:p>
        </w:tc>
      </w:tr>
      <w:tr w:rsidR="008E6F61" w:rsidRPr="00B01333" w14:paraId="644AA364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8C5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Потсдам,  Железнодорожный 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6B44" w14:textId="6C9F35D1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33E" w14:textId="42C3308A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FC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8D3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972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89862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620</w:t>
            </w:r>
          </w:p>
        </w:tc>
      </w:tr>
      <w:tr w:rsidR="008E6F61" w:rsidRPr="00B01333" w14:paraId="1DDAE39D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3196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Берлин, Центральный</w:t>
            </w:r>
          </w:p>
          <w:p w14:paraId="1159FD72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97F" w14:textId="32E08EB6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922" w14:textId="4845A42B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BE5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C82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FA3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9:20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C761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650</w:t>
            </w:r>
          </w:p>
        </w:tc>
      </w:tr>
      <w:tr w:rsidR="008E6F61" w:rsidRPr="00B01333" w14:paraId="552F581C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BBC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Ораниенбург,</w:t>
            </w:r>
          </w:p>
          <w:p w14:paraId="4346D2FF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977" w14:textId="6BCF9DD4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2CB" w14:textId="547D1299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88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41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53C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10:05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81D0E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690</w:t>
            </w:r>
          </w:p>
        </w:tc>
      </w:tr>
      <w:tr w:rsidR="008E6F61" w:rsidRPr="00B01333" w14:paraId="1E3649F8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297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Франкфурт на Одере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B37" w14:textId="16E6B352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3F6" w14:textId="60A7D3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DE0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BC5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A02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947D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820</w:t>
            </w:r>
          </w:p>
        </w:tc>
      </w:tr>
      <w:tr w:rsidR="008E6F61" w:rsidRPr="00B01333" w14:paraId="4DC00E90" w14:textId="77777777" w:rsidTr="008E6F61">
        <w:trPr>
          <w:trHeight w:val="45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56B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Швецко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7CC" w14:textId="2B7A1A72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4678FE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028" w14:textId="3E38B9FE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DE9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5C9E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E5F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12:05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6FC7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822</w:t>
            </w:r>
          </w:p>
        </w:tc>
      </w:tr>
      <w:tr w:rsidR="008E6F61" w:rsidRPr="00B01333" w14:paraId="05B04FDF" w14:textId="77777777" w:rsidTr="008E6F61">
        <w:trPr>
          <w:trHeight w:val="7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01B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Гжехотки-Мамоново II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4D2" w14:textId="5B13A8A5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2D6B21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D6A" w14:textId="4B006903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759D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04:20</w:t>
            </w:r>
            <w:r>
              <w:rPr>
                <w:rFonts w:hAnsi="Times New Roman"/>
              </w:rPr>
              <w:t xml:space="preserve"> (03:55)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42A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  <w:r>
              <w:rPr>
                <w:rFonts w:hAnsi="Times New Roman"/>
              </w:rPr>
              <w:t xml:space="preserve"> (04:25)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7B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19:20</w:t>
            </w:r>
            <w:r>
              <w:rPr>
                <w:rFonts w:hAnsi="Times New Roman"/>
              </w:rPr>
              <w:t xml:space="preserve"> (18:55)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B93C3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1375</w:t>
            </w:r>
          </w:p>
        </w:tc>
      </w:tr>
      <w:tr w:rsidR="008E6F61" w:rsidRPr="00B01333" w14:paraId="1B170E4C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20C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АПП Мамоново (Гжехотки)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C8FF" w14:textId="1C39A779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2D6B21">
              <w:rPr>
                <w:rFonts w:hAnsi="Times New Roman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569" w14:textId="70A02392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080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04:50</w:t>
            </w:r>
            <w:r>
              <w:rPr>
                <w:rFonts w:hAnsi="Times New Roman"/>
              </w:rPr>
              <w:t xml:space="preserve"> (05:25)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2CC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05:25</w:t>
            </w:r>
            <w:r>
              <w:rPr>
                <w:rFonts w:hAnsi="Times New Roman"/>
              </w:rPr>
              <w:t xml:space="preserve">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ECD8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19:50</w:t>
            </w:r>
            <w:r>
              <w:rPr>
                <w:rFonts w:hAnsi="Times New Roman"/>
              </w:rPr>
              <w:t xml:space="preserve"> (19:25)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31845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1376</w:t>
            </w:r>
          </w:p>
        </w:tc>
      </w:tr>
      <w:tr w:rsidR="008E6F61" w:rsidRPr="00B01333" w14:paraId="0AAB2116" w14:textId="77777777" w:rsidTr="008E6F61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D91" w14:textId="77777777" w:rsidR="008E6F61" w:rsidRPr="00B01333" w:rsidRDefault="008E6F61" w:rsidP="008E6F61">
            <w:pPr>
              <w:pStyle w:val="Style10"/>
              <w:widowControl/>
              <w:rPr>
                <w:rStyle w:val="FontStyle49"/>
                <w:sz w:val="24"/>
                <w:szCs w:val="24"/>
              </w:rPr>
            </w:pPr>
            <w:r w:rsidRPr="00B01333">
              <w:rPr>
                <w:rStyle w:val="FontStyle49"/>
                <w:sz w:val="24"/>
                <w:szCs w:val="24"/>
              </w:rPr>
              <w:t>Автовокзал</w:t>
            </w:r>
          </w:p>
          <w:p w14:paraId="4522DA36" w14:textId="77777777" w:rsidR="008E6F61" w:rsidRPr="00B01333" w:rsidRDefault="008E6F61" w:rsidP="008E6F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г. Калининграда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117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Style w:val="FontStyle49"/>
                <w:sz w:val="24"/>
                <w:szCs w:val="24"/>
              </w:rPr>
              <w:t>39001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CD7" w14:textId="6519DDF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D608F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9CA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06:20</w:t>
            </w:r>
            <w:r>
              <w:rPr>
                <w:rFonts w:hAnsi="Times New Roman"/>
              </w:rPr>
              <w:t xml:space="preserve"> (07:00)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161" w14:textId="6ADA852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454A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21:20</w:t>
            </w:r>
            <w:r>
              <w:rPr>
                <w:rFonts w:hAnsi="Times New Roman"/>
              </w:rPr>
              <w:t xml:space="preserve"> (21:00)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92AC8" w14:textId="77777777" w:rsidR="008E6F61" w:rsidRPr="00B01333" w:rsidRDefault="008E6F61" w:rsidP="008E6F61">
            <w:pPr>
              <w:jc w:val="center"/>
              <w:rPr>
                <w:rFonts w:hAnsi="Times New Roman"/>
              </w:rPr>
            </w:pPr>
            <w:r w:rsidRPr="00B01333">
              <w:rPr>
                <w:rFonts w:hAnsi="Times New Roman"/>
              </w:rPr>
              <w:t>1426</w:t>
            </w:r>
          </w:p>
        </w:tc>
      </w:tr>
    </w:tbl>
    <w:p w14:paraId="66CA3D15" w14:textId="77777777" w:rsidR="007F1F2A" w:rsidRDefault="007F1F2A" w:rsidP="00A25817"/>
    <w:sectPr w:rsidR="007F1F2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526E23" w:rsidRDefault="00526E23" w:rsidP="008D1B8E">
      <w:r>
        <w:separator/>
      </w:r>
    </w:p>
  </w:endnote>
  <w:endnote w:type="continuationSeparator" w:id="0">
    <w:p w14:paraId="05E39259" w14:textId="77777777" w:rsidR="00526E23" w:rsidRDefault="00526E2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526E23" w:rsidRDefault="00526E23" w:rsidP="008D1B8E">
      <w:r>
        <w:separator/>
      </w:r>
    </w:p>
  </w:footnote>
  <w:footnote w:type="continuationSeparator" w:id="0">
    <w:p w14:paraId="5344AFE0" w14:textId="77777777" w:rsidR="00526E23" w:rsidRDefault="00526E2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81F3D"/>
    <w:rsid w:val="00095793"/>
    <w:rsid w:val="00095CF2"/>
    <w:rsid w:val="000A6149"/>
    <w:rsid w:val="000A70C9"/>
    <w:rsid w:val="000E21B6"/>
    <w:rsid w:val="00131ADB"/>
    <w:rsid w:val="00150DDE"/>
    <w:rsid w:val="00153665"/>
    <w:rsid w:val="001A0676"/>
    <w:rsid w:val="001C3146"/>
    <w:rsid w:val="00211A71"/>
    <w:rsid w:val="00220C58"/>
    <w:rsid w:val="0023312A"/>
    <w:rsid w:val="00263D60"/>
    <w:rsid w:val="002A55A8"/>
    <w:rsid w:val="002E6D46"/>
    <w:rsid w:val="002F1E6C"/>
    <w:rsid w:val="002F3366"/>
    <w:rsid w:val="00317DA7"/>
    <w:rsid w:val="00326240"/>
    <w:rsid w:val="00334CC5"/>
    <w:rsid w:val="003461CC"/>
    <w:rsid w:val="003936DD"/>
    <w:rsid w:val="003B3A8B"/>
    <w:rsid w:val="003B4240"/>
    <w:rsid w:val="003C5903"/>
    <w:rsid w:val="003C7B0D"/>
    <w:rsid w:val="003E77D7"/>
    <w:rsid w:val="00404C64"/>
    <w:rsid w:val="004241FB"/>
    <w:rsid w:val="0045388C"/>
    <w:rsid w:val="004735F7"/>
    <w:rsid w:val="004819F4"/>
    <w:rsid w:val="004B1372"/>
    <w:rsid w:val="004C590F"/>
    <w:rsid w:val="004D072E"/>
    <w:rsid w:val="004E2DE6"/>
    <w:rsid w:val="004E6786"/>
    <w:rsid w:val="004E733E"/>
    <w:rsid w:val="00510C33"/>
    <w:rsid w:val="00514E11"/>
    <w:rsid w:val="005214EF"/>
    <w:rsid w:val="00526E23"/>
    <w:rsid w:val="005322B8"/>
    <w:rsid w:val="00552F34"/>
    <w:rsid w:val="005606CD"/>
    <w:rsid w:val="00561B19"/>
    <w:rsid w:val="00570615"/>
    <w:rsid w:val="00574AF3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B2B77"/>
    <w:rsid w:val="007D6F91"/>
    <w:rsid w:val="007E1E84"/>
    <w:rsid w:val="007E293F"/>
    <w:rsid w:val="007E6002"/>
    <w:rsid w:val="007F1F2A"/>
    <w:rsid w:val="007F5FF5"/>
    <w:rsid w:val="0085626D"/>
    <w:rsid w:val="00865241"/>
    <w:rsid w:val="00865694"/>
    <w:rsid w:val="00882455"/>
    <w:rsid w:val="008C0BCB"/>
    <w:rsid w:val="008D1B8E"/>
    <w:rsid w:val="008E0D92"/>
    <w:rsid w:val="008E6F61"/>
    <w:rsid w:val="00902250"/>
    <w:rsid w:val="009129E4"/>
    <w:rsid w:val="0092104B"/>
    <w:rsid w:val="0093090F"/>
    <w:rsid w:val="00942051"/>
    <w:rsid w:val="00956998"/>
    <w:rsid w:val="00962CD6"/>
    <w:rsid w:val="00986964"/>
    <w:rsid w:val="009C04FA"/>
    <w:rsid w:val="00A1476E"/>
    <w:rsid w:val="00A25817"/>
    <w:rsid w:val="00A841E1"/>
    <w:rsid w:val="00A86CD8"/>
    <w:rsid w:val="00AA4AF7"/>
    <w:rsid w:val="00AB046D"/>
    <w:rsid w:val="00AB29CB"/>
    <w:rsid w:val="00AD56BA"/>
    <w:rsid w:val="00AF0B9F"/>
    <w:rsid w:val="00B0081D"/>
    <w:rsid w:val="00B01333"/>
    <w:rsid w:val="00B03D1C"/>
    <w:rsid w:val="00B31BCB"/>
    <w:rsid w:val="00B421C6"/>
    <w:rsid w:val="00B63834"/>
    <w:rsid w:val="00B77939"/>
    <w:rsid w:val="00BB0D9A"/>
    <w:rsid w:val="00BD1CAB"/>
    <w:rsid w:val="00BD38A7"/>
    <w:rsid w:val="00BD65E9"/>
    <w:rsid w:val="00BE0D26"/>
    <w:rsid w:val="00BF1760"/>
    <w:rsid w:val="00C20FD9"/>
    <w:rsid w:val="00C430B4"/>
    <w:rsid w:val="00C666E5"/>
    <w:rsid w:val="00C81F22"/>
    <w:rsid w:val="00C854EC"/>
    <w:rsid w:val="00C86B64"/>
    <w:rsid w:val="00C87806"/>
    <w:rsid w:val="00CC500F"/>
    <w:rsid w:val="00CC5545"/>
    <w:rsid w:val="00D12EA4"/>
    <w:rsid w:val="00D2361D"/>
    <w:rsid w:val="00D27663"/>
    <w:rsid w:val="00D3133F"/>
    <w:rsid w:val="00D33E4E"/>
    <w:rsid w:val="00D525F3"/>
    <w:rsid w:val="00D633BC"/>
    <w:rsid w:val="00D8003F"/>
    <w:rsid w:val="00D90B4A"/>
    <w:rsid w:val="00D93891"/>
    <w:rsid w:val="00D95CFE"/>
    <w:rsid w:val="00DA7C1C"/>
    <w:rsid w:val="00DC1BDE"/>
    <w:rsid w:val="00DD7A98"/>
    <w:rsid w:val="00DF08F8"/>
    <w:rsid w:val="00E2577E"/>
    <w:rsid w:val="00E25F97"/>
    <w:rsid w:val="00E27975"/>
    <w:rsid w:val="00E41733"/>
    <w:rsid w:val="00E42FD9"/>
    <w:rsid w:val="00EA15A2"/>
    <w:rsid w:val="00EB704F"/>
    <w:rsid w:val="00F5044D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0C4D48B-FDB4-47D8-AE07-D7CC440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2">
    <w:name w:val="Font Style42"/>
    <w:uiPriority w:val="99"/>
    <w:rsid w:val="0023312A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uiPriority w:val="99"/>
    <w:rsid w:val="00BB0D9A"/>
    <w:pPr>
      <w:widowControl w:val="0"/>
      <w:autoSpaceDE w:val="0"/>
      <w:autoSpaceDN w:val="0"/>
      <w:adjustRightInd w:val="0"/>
      <w:spacing w:line="252" w:lineRule="exact"/>
      <w:jc w:val="center"/>
    </w:pPr>
    <w:rPr>
      <w:rFonts w:hAnsi="Times New Roman"/>
    </w:rPr>
  </w:style>
  <w:style w:type="paragraph" w:customStyle="1" w:styleId="Style28">
    <w:name w:val="Style28"/>
    <w:basedOn w:val="a"/>
    <w:uiPriority w:val="99"/>
    <w:rsid w:val="00BB0D9A"/>
    <w:pPr>
      <w:widowControl w:val="0"/>
      <w:autoSpaceDE w:val="0"/>
      <w:autoSpaceDN w:val="0"/>
      <w:adjustRightInd w:val="0"/>
      <w:spacing w:line="259" w:lineRule="exact"/>
    </w:pPr>
    <w:rPr>
      <w:rFonts w:hAnsi="Times New Roman"/>
    </w:rPr>
  </w:style>
  <w:style w:type="paragraph" w:customStyle="1" w:styleId="Style29">
    <w:name w:val="Style29"/>
    <w:basedOn w:val="a"/>
    <w:uiPriority w:val="99"/>
    <w:rsid w:val="00BB0D9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0">
    <w:name w:val="Font Style50"/>
    <w:uiPriority w:val="99"/>
    <w:rsid w:val="00BB0D9A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A1CB-9186-44F4-8AD5-CAE05F0F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2024-05-13T11:02:00Z</dcterms:created>
  <dcterms:modified xsi:type="dcterms:W3CDTF">2024-05-13T11:04:00Z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