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60Н-176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Карло -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Карло -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