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592A2" w14:textId="04012387" w:rsidR="00116564" w:rsidRPr="00B51362" w:rsidRDefault="00116564" w:rsidP="00116564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 xml:space="preserve">Приложение № </w:t>
      </w:r>
      <w:r w:rsidR="00474EE5">
        <w:rPr>
          <w:rFonts w:ascii="Times New Roman" w:hAnsi="Times New Roman"/>
          <w:sz w:val="26"/>
          <w:szCs w:val="26"/>
        </w:rPr>
        <w:t>14</w:t>
      </w:r>
    </w:p>
    <w:p w14:paraId="69873FAB" w14:textId="4D6E132B" w:rsidR="00116564" w:rsidRPr="00B51362" w:rsidRDefault="00116564" w:rsidP="00116564">
      <w:pPr>
        <w:spacing w:after="0" w:line="240" w:lineRule="auto"/>
        <w:ind w:firstLine="6237"/>
        <w:jc w:val="right"/>
        <w:rPr>
          <w:rFonts w:ascii="Times New Roman" w:hAnsi="Times New Roman"/>
          <w:sz w:val="26"/>
          <w:szCs w:val="26"/>
        </w:rPr>
      </w:pPr>
    </w:p>
    <w:p w14:paraId="04A275D7" w14:textId="77777777" w:rsidR="00116564" w:rsidRPr="00B51362" w:rsidRDefault="00116564" w:rsidP="0011656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14:paraId="678F701A" w14:textId="77777777" w:rsidR="00116564" w:rsidRPr="00B51362" w:rsidRDefault="00116564" w:rsidP="0011656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51362">
        <w:rPr>
          <w:rFonts w:ascii="Times New Roman" w:hAnsi="Times New Roman"/>
          <w:b/>
          <w:sz w:val="26"/>
          <w:szCs w:val="26"/>
        </w:rPr>
        <w:t xml:space="preserve">Изменения и дополнения </w:t>
      </w:r>
    </w:p>
    <w:p w14:paraId="04CC7BBA" w14:textId="77777777" w:rsidR="00116564" w:rsidRPr="00B51362" w:rsidRDefault="00116564" w:rsidP="0011656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B51362">
        <w:rPr>
          <w:rFonts w:ascii="Times New Roman" w:hAnsi="Times New Roman"/>
          <w:b/>
          <w:sz w:val="26"/>
          <w:szCs w:val="26"/>
        </w:rPr>
        <w:t>в Аварийные карточки на опасные грузы, перевозимые по железным дорогам</w:t>
      </w:r>
      <w:r w:rsidRPr="00B51362">
        <w:rPr>
          <w:rFonts w:ascii="Times New Roman" w:hAnsi="Times New Roman"/>
          <w:b/>
          <w:bCs/>
          <w:color w:val="000080"/>
          <w:sz w:val="26"/>
          <w:szCs w:val="26"/>
        </w:rPr>
        <w:t xml:space="preserve"> </w:t>
      </w:r>
      <w:r w:rsidRPr="00B51362">
        <w:rPr>
          <w:rFonts w:ascii="Times New Roman" w:hAnsi="Times New Roman"/>
          <w:b/>
          <w:bCs/>
          <w:sz w:val="26"/>
          <w:szCs w:val="26"/>
        </w:rPr>
        <w:t>СНГ, Латвийской Республики, Литовской Республики,</w:t>
      </w:r>
      <w:r w:rsidRPr="00B51362">
        <w:rPr>
          <w:rFonts w:ascii="Times New Roman" w:hAnsi="Times New Roman"/>
          <w:b/>
          <w:bCs/>
          <w:sz w:val="26"/>
          <w:szCs w:val="26"/>
        </w:rPr>
        <w:br/>
        <w:t>Эстонской Республики</w:t>
      </w:r>
    </w:p>
    <w:p w14:paraId="33B33FB9" w14:textId="77777777" w:rsidR="00116564" w:rsidRPr="00B51362" w:rsidRDefault="00116564" w:rsidP="00116564">
      <w:pPr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  <w:u w:val="single"/>
        </w:rPr>
      </w:pPr>
    </w:p>
    <w:p w14:paraId="7EA07C09" w14:textId="77777777" w:rsidR="00116564" w:rsidRPr="00B51362" w:rsidRDefault="00116564" w:rsidP="00116564">
      <w:pPr>
        <w:spacing w:after="0" w:line="240" w:lineRule="auto"/>
        <w:ind w:left="4820"/>
        <w:jc w:val="center"/>
        <w:rPr>
          <w:rFonts w:ascii="Times New Roman" w:hAnsi="Times New Roman"/>
          <w:b/>
          <w:bCs/>
          <w:sz w:val="26"/>
          <w:szCs w:val="26"/>
        </w:rPr>
      </w:pPr>
      <w:r w:rsidRPr="00B51362">
        <w:rPr>
          <w:rFonts w:ascii="Times New Roman" w:hAnsi="Times New Roman"/>
          <w:b/>
          <w:bCs/>
          <w:sz w:val="26"/>
          <w:szCs w:val="26"/>
        </w:rPr>
        <w:t xml:space="preserve">       </w:t>
      </w:r>
    </w:p>
    <w:p w14:paraId="6DC371AF" w14:textId="77777777" w:rsidR="00116564" w:rsidRPr="00B51362" w:rsidRDefault="00116564" w:rsidP="00116564">
      <w:pPr>
        <w:spacing w:after="0" w:line="240" w:lineRule="auto"/>
        <w:ind w:left="4820"/>
        <w:jc w:val="center"/>
        <w:rPr>
          <w:rFonts w:ascii="Times New Roman" w:hAnsi="Times New Roman"/>
          <w:b/>
          <w:bCs/>
          <w:sz w:val="26"/>
          <w:szCs w:val="26"/>
        </w:rPr>
      </w:pPr>
      <w:r w:rsidRPr="00B51362">
        <w:rPr>
          <w:rFonts w:ascii="Times New Roman" w:hAnsi="Times New Roman"/>
          <w:b/>
          <w:bCs/>
          <w:sz w:val="26"/>
          <w:szCs w:val="26"/>
        </w:rPr>
        <w:t>Раздел  2  «Аварийные карточки»</w:t>
      </w:r>
    </w:p>
    <w:p w14:paraId="7DED2FB2" w14:textId="77777777" w:rsidR="00116564" w:rsidRPr="00B51362" w:rsidRDefault="00116564" w:rsidP="00116564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B51362">
        <w:rPr>
          <w:rFonts w:ascii="Times New Roman" w:hAnsi="Times New Roman"/>
          <w:bCs/>
          <w:sz w:val="26"/>
          <w:szCs w:val="26"/>
        </w:rPr>
        <w:t xml:space="preserve">          </w:t>
      </w:r>
    </w:p>
    <w:p w14:paraId="0F4BB9E0" w14:textId="77777777" w:rsidR="00116564" w:rsidRPr="00B51362" w:rsidRDefault="00116564" w:rsidP="001165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672683BD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bCs/>
          <w:sz w:val="26"/>
          <w:szCs w:val="26"/>
        </w:rPr>
        <w:t>1.</w:t>
      </w:r>
      <w:r w:rsidRPr="00B51362">
        <w:rPr>
          <w:rFonts w:ascii="Times New Roman" w:hAnsi="Times New Roman"/>
          <w:b/>
          <w:bCs/>
          <w:sz w:val="26"/>
          <w:szCs w:val="26"/>
        </w:rPr>
        <w:t xml:space="preserve"> АК 312 </w:t>
      </w:r>
      <w:r w:rsidRPr="00B51362">
        <w:rPr>
          <w:rFonts w:ascii="Times New Roman" w:hAnsi="Times New Roman"/>
          <w:bCs/>
          <w:sz w:val="26"/>
          <w:szCs w:val="26"/>
        </w:rPr>
        <w:t>включить груз «</w:t>
      </w:r>
      <w:r w:rsidRPr="00B51362">
        <w:rPr>
          <w:rFonts w:ascii="Times New Roman" w:hAnsi="Times New Roman"/>
          <w:caps/>
          <w:sz w:val="26"/>
          <w:szCs w:val="26"/>
        </w:rPr>
        <w:t xml:space="preserve">ЭТИЛБРОМИД», номер ООН 1891, </w:t>
      </w:r>
      <w:r w:rsidRPr="00B51362">
        <w:rPr>
          <w:rFonts w:ascii="Times New Roman" w:hAnsi="Times New Roman"/>
          <w:sz w:val="26"/>
          <w:szCs w:val="26"/>
        </w:rPr>
        <w:t>классификационный шифр «3022».</w:t>
      </w:r>
    </w:p>
    <w:p w14:paraId="4B98E0CC" w14:textId="77777777" w:rsidR="00F37E8A" w:rsidRPr="00B51362" w:rsidRDefault="00F37E8A" w:rsidP="00F37E8A">
      <w:pPr>
        <w:tabs>
          <w:tab w:val="left" w:pos="1201"/>
        </w:tabs>
        <w:spacing w:after="0" w:line="240" w:lineRule="auto"/>
        <w:ind w:firstLine="459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2. </w:t>
      </w:r>
      <w:r w:rsidRPr="00B51362">
        <w:rPr>
          <w:rFonts w:ascii="Times New Roman" w:hAnsi="Times New Roman"/>
          <w:b/>
          <w:sz w:val="26"/>
          <w:szCs w:val="26"/>
        </w:rPr>
        <w:t>АК 603</w:t>
      </w:r>
      <w:r w:rsidRPr="00B51362">
        <w:rPr>
          <w:rFonts w:ascii="Times New Roman" w:hAnsi="Times New Roman"/>
          <w:sz w:val="26"/>
          <w:szCs w:val="26"/>
        </w:rPr>
        <w:t xml:space="preserve"> </w:t>
      </w:r>
      <w:r w:rsidRPr="00B51362">
        <w:rPr>
          <w:rFonts w:ascii="Times New Roman" w:hAnsi="Times New Roman"/>
          <w:bCs/>
          <w:sz w:val="26"/>
          <w:szCs w:val="26"/>
        </w:rPr>
        <w:t xml:space="preserve">включить груз </w:t>
      </w:r>
      <w:r w:rsidRPr="00B51362">
        <w:rPr>
          <w:rFonts w:ascii="Times New Roman" w:hAnsi="Times New Roman"/>
          <w:sz w:val="26"/>
          <w:szCs w:val="26"/>
        </w:rPr>
        <w:t>«КОБАЛЬТА ДИГИДРОКСИДА ПОРОШОК, содержащий не менее 10 % респирабельных частиц», номер ООН 3550, классификационный шифр «6111».</w:t>
      </w:r>
    </w:p>
    <w:p w14:paraId="42F4C49B" w14:textId="77777777" w:rsidR="00F37E8A" w:rsidRPr="00B51362" w:rsidRDefault="00F37E8A" w:rsidP="00F37E8A">
      <w:pPr>
        <w:tabs>
          <w:tab w:val="left" w:pos="1201"/>
        </w:tabs>
        <w:spacing w:after="0" w:line="240" w:lineRule="auto"/>
        <w:ind w:firstLine="459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3. </w:t>
      </w:r>
      <w:r w:rsidRPr="00B51362">
        <w:rPr>
          <w:rFonts w:ascii="Times New Roman" w:hAnsi="Times New Roman"/>
          <w:b/>
          <w:sz w:val="26"/>
          <w:szCs w:val="26"/>
        </w:rPr>
        <w:t xml:space="preserve">АК 603 </w:t>
      </w:r>
      <w:r w:rsidRPr="00B51362">
        <w:rPr>
          <w:rFonts w:ascii="Times New Roman" w:hAnsi="Times New Roman"/>
          <w:sz w:val="26"/>
          <w:szCs w:val="26"/>
        </w:rPr>
        <w:t>в раздел «Основные свойства и виды опасности» после третьего предложения включить новое в редакции: «Кобальта дигидрооксид порошок в зависимости от способа получения имеет цвет розовый, синий, либо фиолетовый.»</w:t>
      </w:r>
    </w:p>
    <w:p w14:paraId="432747A0" w14:textId="77777777" w:rsidR="00F37E8A" w:rsidRPr="00B51362" w:rsidRDefault="00F37E8A" w:rsidP="00F37E8A">
      <w:pPr>
        <w:spacing w:after="0" w:line="240" w:lineRule="auto"/>
        <w:ind w:firstLine="426"/>
        <w:jc w:val="both"/>
        <w:rPr>
          <w:rFonts w:ascii="Times New Roman" w:hAnsi="Times New Roman"/>
          <w:b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 xml:space="preserve">4. </w:t>
      </w:r>
      <w:r w:rsidRPr="00B51362">
        <w:rPr>
          <w:rFonts w:ascii="Times New Roman" w:hAnsi="Times New Roman"/>
          <w:b/>
          <w:sz w:val="26"/>
          <w:szCs w:val="26"/>
        </w:rPr>
        <w:t>АК 328:</w:t>
      </w:r>
    </w:p>
    <w:p w14:paraId="54F38C61" w14:textId="77777777" w:rsidR="00F37E8A" w:rsidRPr="00B51362" w:rsidRDefault="00F37E8A" w:rsidP="00F37E8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b/>
          <w:sz w:val="26"/>
          <w:szCs w:val="26"/>
        </w:rPr>
        <w:t xml:space="preserve"> </w:t>
      </w:r>
      <w:r w:rsidRPr="00B51362">
        <w:rPr>
          <w:rFonts w:ascii="Times New Roman" w:hAnsi="Times New Roman"/>
          <w:sz w:val="26"/>
          <w:szCs w:val="26"/>
        </w:rPr>
        <w:t>-</w:t>
      </w:r>
      <w:r w:rsidRPr="00B51362">
        <w:rPr>
          <w:rFonts w:ascii="Times New Roman" w:hAnsi="Times New Roman"/>
          <w:b/>
          <w:sz w:val="26"/>
          <w:szCs w:val="26"/>
        </w:rPr>
        <w:t xml:space="preserve">  </w:t>
      </w:r>
      <w:r w:rsidRPr="00B51362">
        <w:rPr>
          <w:rFonts w:ascii="Times New Roman" w:hAnsi="Times New Roman"/>
          <w:sz w:val="26"/>
          <w:szCs w:val="26"/>
        </w:rPr>
        <w:t>исключить все строки для грузов с наименованием: «ЭКСТРАКТЫ АРОМАТИЧЕСКИЕ ЖИДКИЕ» номер ООН 1169,</w:t>
      </w:r>
    </w:p>
    <w:p w14:paraId="1E5D5B7A" w14:textId="77777777" w:rsidR="00F37E8A" w:rsidRPr="00B51362" w:rsidRDefault="00F37E8A" w:rsidP="00F37E8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 xml:space="preserve"> - для груза с наименованием «Композиции ароматические пищевые» номер ООН «1169» заменить на «1197»,</w:t>
      </w:r>
    </w:p>
    <w:p w14:paraId="7E8B22EB" w14:textId="77777777" w:rsidR="00F37E8A" w:rsidRPr="00B51362" w:rsidRDefault="00F37E8A" w:rsidP="00F37E8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 xml:space="preserve">- для грузов с номером ООН 1197 изложить  наименования и сведения в редакции: </w:t>
      </w:r>
    </w:p>
    <w:p w14:paraId="3AC79C24" w14:textId="77777777" w:rsidR="00F37E8A" w:rsidRPr="00B51362" w:rsidRDefault="00F37E8A" w:rsidP="00F37E8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1. «Номер ООН 1197, ЭКСТРАКТЫ ЖИДКИЕ для придания вкуса или аромата (давление паров при 50 °С более 110 кПа), классификационный шифр 3012»;</w:t>
      </w:r>
    </w:p>
    <w:p w14:paraId="16BDD3D8" w14:textId="77777777" w:rsidR="00F37E8A" w:rsidRPr="00B51362" w:rsidRDefault="00F37E8A" w:rsidP="00F37E8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2. «Номер ООН 1197, ЭКСТРАКТЫ ЖИДКИЕ для придания вкуса или аромата (давление паров при 50 °С не более 110 кПа), классификационный шифр 3012»;</w:t>
      </w:r>
    </w:p>
    <w:p w14:paraId="0B74B2E1" w14:textId="77777777" w:rsidR="00F37E8A" w:rsidRPr="00B51362" w:rsidRDefault="00F37E8A" w:rsidP="00F37E8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3. «Номер ООН 1197, ЭКСТРАКТЫ ЖИДКИЕ для придания вкуса или аромата (имеющие температуру вспышки ниже 23 °С и вязкие) (давление паров при 50 °С более 110 кПа), классификационный шифр 3013»;</w:t>
      </w:r>
    </w:p>
    <w:p w14:paraId="16FF1810" w14:textId="77777777" w:rsidR="00F37E8A" w:rsidRPr="00B51362" w:rsidRDefault="00F37E8A" w:rsidP="00F37E8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4. «Номер ООН 1197, ЭКСТРАКТЫ ЖИДКИЕ для придания вкуса или аромата (имеющие температуру вспышки ниже 23 °С и вязкие) (давление паров при 50 °С не более 110 кПа), классификационный шифр 3013»;</w:t>
      </w:r>
    </w:p>
    <w:p w14:paraId="534AEBBD" w14:textId="77777777" w:rsidR="00F37E8A" w:rsidRPr="00B51362" w:rsidRDefault="00F37E8A" w:rsidP="00F37E8A">
      <w:pPr>
        <w:tabs>
          <w:tab w:val="left" w:pos="1201"/>
        </w:tabs>
        <w:spacing w:after="0" w:line="240" w:lineRule="auto"/>
        <w:ind w:firstLine="459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5. Номер ООН 1197, ЭКСТРАКТЫ ЖИДКИЕ для придания вкуса или аромата, классификационный шифр 3013.</w:t>
      </w:r>
    </w:p>
    <w:p w14:paraId="7C4287E6" w14:textId="77777777" w:rsidR="00F37E8A" w:rsidRPr="00B51362" w:rsidRDefault="00F37E8A" w:rsidP="00F37E8A">
      <w:pPr>
        <w:tabs>
          <w:tab w:val="left" w:pos="1201"/>
        </w:tabs>
        <w:spacing w:after="0" w:line="240" w:lineRule="auto"/>
        <w:ind w:firstLine="459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 xml:space="preserve">5. </w:t>
      </w:r>
      <w:r w:rsidRPr="00B51362">
        <w:rPr>
          <w:rFonts w:ascii="Times New Roman" w:hAnsi="Times New Roman"/>
          <w:b/>
          <w:sz w:val="26"/>
          <w:szCs w:val="26"/>
        </w:rPr>
        <w:t xml:space="preserve">АК 206 </w:t>
      </w:r>
      <w:r w:rsidRPr="00B51362">
        <w:rPr>
          <w:rFonts w:ascii="Times New Roman" w:hAnsi="Times New Roman"/>
          <w:sz w:val="26"/>
          <w:szCs w:val="26"/>
        </w:rPr>
        <w:t>для груза с номером ООН 1012 наименование изложить в редакции: «</w:t>
      </w:r>
      <w:r w:rsidRPr="00B51362">
        <w:rPr>
          <w:rFonts w:ascii="Times New Roman" w:hAnsi="Times New Roman"/>
          <w:caps/>
          <w:sz w:val="26"/>
          <w:szCs w:val="26"/>
        </w:rPr>
        <w:t>БУТИЛЕН»</w:t>
      </w:r>
    </w:p>
    <w:p w14:paraId="1F648562" w14:textId="77777777" w:rsidR="00F37E8A" w:rsidRPr="00B51362" w:rsidRDefault="00F37E8A" w:rsidP="00F37E8A">
      <w:pPr>
        <w:tabs>
          <w:tab w:val="left" w:pos="1201"/>
        </w:tabs>
        <w:spacing w:after="0" w:line="240" w:lineRule="auto"/>
        <w:ind w:firstLine="459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caps/>
          <w:sz w:val="26"/>
          <w:szCs w:val="26"/>
        </w:rPr>
        <w:t xml:space="preserve">6. </w:t>
      </w:r>
      <w:r w:rsidRPr="00B51362">
        <w:rPr>
          <w:rFonts w:ascii="Times New Roman" w:hAnsi="Times New Roman"/>
          <w:b/>
          <w:caps/>
          <w:sz w:val="26"/>
          <w:szCs w:val="26"/>
        </w:rPr>
        <w:t xml:space="preserve">АК 402 </w:t>
      </w:r>
      <w:r w:rsidRPr="00B51362">
        <w:rPr>
          <w:rFonts w:ascii="Times New Roman" w:hAnsi="Times New Roman"/>
          <w:sz w:val="26"/>
          <w:szCs w:val="26"/>
        </w:rPr>
        <w:t>для груза с номером ООН 1345 наименование изложить в редакции: «КАУЧУКА ОТХОДЫ или КАУЧУК РЕГЕНЕРИРОВАННЫЙ, порошок или гранулы размером не более 840 микрон с более 45 % каучука».</w:t>
      </w:r>
    </w:p>
    <w:p w14:paraId="6E5DB9C5" w14:textId="77777777" w:rsidR="00F37E8A" w:rsidRPr="00B51362" w:rsidRDefault="00F37E8A" w:rsidP="00F37E8A">
      <w:pPr>
        <w:tabs>
          <w:tab w:val="left" w:pos="1201"/>
        </w:tabs>
        <w:spacing w:after="0" w:line="240" w:lineRule="auto"/>
        <w:ind w:firstLine="459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7. </w:t>
      </w:r>
      <w:r w:rsidRPr="00B51362">
        <w:rPr>
          <w:rFonts w:ascii="Times New Roman" w:hAnsi="Times New Roman"/>
          <w:b/>
          <w:sz w:val="26"/>
          <w:szCs w:val="26"/>
        </w:rPr>
        <w:t xml:space="preserve">АК 505 </w:t>
      </w:r>
      <w:r w:rsidRPr="00B51362">
        <w:rPr>
          <w:rFonts w:ascii="Times New Roman" w:hAnsi="Times New Roman"/>
          <w:sz w:val="26"/>
          <w:szCs w:val="26"/>
        </w:rPr>
        <w:t xml:space="preserve">для груза  с номером ООН 2015 наименование «ВОДОРОДА ПЕРОКСИДА ВОДНЫЙ РАСТВОР СТАБИЛИЗИРОВАННЫЙ, содержащий более 70% водорода пероксида» изложить в редакции: «ВОДОРОДА ПЕРОКСИД </w:t>
      </w:r>
      <w:r w:rsidRPr="00B51362">
        <w:rPr>
          <w:rFonts w:ascii="Times New Roman" w:hAnsi="Times New Roman"/>
          <w:sz w:val="26"/>
          <w:szCs w:val="26"/>
        </w:rPr>
        <w:lastRenderedPageBreak/>
        <w:t>СТАБИЛИЗИРОВАННЫЙ или ВОДОРОДА ПЕРОКСИДА ВОДНЫЙ РАСТВОР СТАБИЛИЗИРОВАННЫЙ, содержащий более 70% водорода пероксида».</w:t>
      </w:r>
    </w:p>
    <w:p w14:paraId="1CACAB1C" w14:textId="77777777" w:rsidR="00F37E8A" w:rsidRPr="00B51362" w:rsidRDefault="00F37E8A" w:rsidP="00F37E8A">
      <w:pPr>
        <w:tabs>
          <w:tab w:val="left" w:pos="1201"/>
        </w:tabs>
        <w:spacing w:after="0" w:line="240" w:lineRule="auto"/>
        <w:ind w:firstLine="459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8. </w:t>
      </w:r>
      <w:r w:rsidRPr="00B51362">
        <w:rPr>
          <w:rFonts w:ascii="Times New Roman" w:hAnsi="Times New Roman"/>
          <w:b/>
          <w:sz w:val="26"/>
          <w:szCs w:val="26"/>
        </w:rPr>
        <w:t>АК 605</w:t>
      </w:r>
      <w:r w:rsidRPr="00B51362">
        <w:rPr>
          <w:rFonts w:ascii="Times New Roman" w:hAnsi="Times New Roman"/>
          <w:sz w:val="26"/>
          <w:szCs w:val="26"/>
        </w:rPr>
        <w:t xml:space="preserve"> исключить груз</w:t>
      </w:r>
      <w:r w:rsidRPr="00B51362">
        <w:rPr>
          <w:rFonts w:ascii="Times New Roman" w:hAnsi="Times New Roman"/>
          <w:caps/>
          <w:sz w:val="26"/>
          <w:szCs w:val="26"/>
        </w:rPr>
        <w:t xml:space="preserve"> с наименованием ЭТИЛБРОМИД, номер ООН 1891, </w:t>
      </w:r>
      <w:r w:rsidRPr="00B51362">
        <w:rPr>
          <w:rFonts w:ascii="Times New Roman" w:hAnsi="Times New Roman"/>
          <w:sz w:val="26"/>
          <w:szCs w:val="26"/>
        </w:rPr>
        <w:t>классификационный шифр «3022».</w:t>
      </w:r>
    </w:p>
    <w:p w14:paraId="272D246B" w14:textId="77777777" w:rsidR="00116564" w:rsidRPr="00B51362" w:rsidRDefault="00116564" w:rsidP="0011656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09DAEF25" w14:textId="77777777" w:rsidR="00116564" w:rsidRPr="00B51362" w:rsidRDefault="00116564" w:rsidP="00116564">
      <w:pPr>
        <w:spacing w:after="0" w:line="240" w:lineRule="auto"/>
        <w:ind w:left="5387"/>
        <w:rPr>
          <w:rFonts w:ascii="Times New Roman" w:hAnsi="Times New Roman"/>
          <w:b/>
          <w:bCs/>
          <w:sz w:val="26"/>
          <w:szCs w:val="26"/>
        </w:rPr>
      </w:pPr>
      <w:r w:rsidRPr="00B51362">
        <w:rPr>
          <w:rFonts w:ascii="Times New Roman" w:hAnsi="Times New Roman"/>
          <w:b/>
          <w:bCs/>
          <w:sz w:val="26"/>
          <w:szCs w:val="26"/>
        </w:rPr>
        <w:t>Раздел 3 «Указатель поиска Аварийной карточки по наименованию опасного груза»</w:t>
      </w:r>
    </w:p>
    <w:p w14:paraId="2F1522DA" w14:textId="77777777" w:rsidR="00116564" w:rsidRPr="00B51362" w:rsidRDefault="00116564" w:rsidP="001165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14:paraId="58E6D8D0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bCs/>
          <w:sz w:val="26"/>
          <w:szCs w:val="26"/>
        </w:rPr>
        <w:t>1. Для груза ЭТИЛБРОМИД</w:t>
      </w:r>
      <w:r w:rsidRPr="00B51362">
        <w:rPr>
          <w:rFonts w:ascii="Times New Roman" w:hAnsi="Times New Roman"/>
          <w:sz w:val="26"/>
          <w:szCs w:val="26"/>
        </w:rPr>
        <w:t xml:space="preserve"> в графе 2 «Номер аварийной карточки» «605» заменить на «312».</w:t>
      </w:r>
    </w:p>
    <w:p w14:paraId="2B1898AD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2. Включить новый груз с наименованием «КОБАЛЬТА ДИГИДРОКСИДА ПОРОШОК, содержащий не менее 10 % респирабельных частиц», в графу 2 «Номер аварийной карточки»  включить 603, в графу 3 «Номер ООН» включить «3550».</w:t>
      </w:r>
    </w:p>
    <w:p w14:paraId="69A5FB03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3. Для грузов «Композиции ароматические пищевые» в графе 3 «Номер ООН» «1169» заменить на «1197».</w:t>
      </w:r>
    </w:p>
    <w:p w14:paraId="1F9B9DF3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4. Все позиции грузов с номером ООН 1169 и наименованием «ЭКСТРАКТЫ АРОМАТИЧЕСКИЕ ЖИДКИЕ» исключить.</w:t>
      </w:r>
    </w:p>
    <w:p w14:paraId="3007306C" w14:textId="77777777" w:rsidR="00F37E8A" w:rsidRPr="00B51362" w:rsidRDefault="00F37E8A" w:rsidP="00F37E8A">
      <w:pPr>
        <w:pStyle w:val="Default"/>
        <w:ind w:firstLine="459"/>
        <w:jc w:val="both"/>
        <w:rPr>
          <w:sz w:val="26"/>
          <w:szCs w:val="26"/>
        </w:rPr>
      </w:pPr>
      <w:r w:rsidRPr="00B51362">
        <w:rPr>
          <w:sz w:val="26"/>
          <w:szCs w:val="26"/>
        </w:rPr>
        <w:t xml:space="preserve">5. Для грузов с номером ООН 1197 наименования изложить в редакции:   </w:t>
      </w:r>
    </w:p>
    <w:p w14:paraId="1ED95B1B" w14:textId="77777777" w:rsidR="00F37E8A" w:rsidRPr="00B51362" w:rsidRDefault="00F37E8A" w:rsidP="00F37E8A">
      <w:pPr>
        <w:pStyle w:val="Default"/>
        <w:ind w:firstLine="708"/>
        <w:jc w:val="both"/>
        <w:rPr>
          <w:rFonts w:eastAsia="Times New Roman"/>
          <w:sz w:val="26"/>
          <w:szCs w:val="26"/>
        </w:rPr>
      </w:pPr>
      <w:r w:rsidRPr="00B51362">
        <w:rPr>
          <w:sz w:val="26"/>
          <w:szCs w:val="26"/>
        </w:rPr>
        <w:t xml:space="preserve">1. ЭКСТРАКТЫ ЖИДКИЕ для придания вкуса или аромата </w:t>
      </w:r>
      <w:r w:rsidRPr="00B51362">
        <w:rPr>
          <w:rFonts w:eastAsia="Times New Roman"/>
          <w:sz w:val="26"/>
          <w:szCs w:val="26"/>
        </w:rPr>
        <w:t>(давление паров при 50 °С более 110 кПа),</w:t>
      </w:r>
    </w:p>
    <w:p w14:paraId="1388D34F" w14:textId="77777777" w:rsidR="00F37E8A" w:rsidRPr="00B51362" w:rsidRDefault="00F37E8A" w:rsidP="00F37E8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2. ЭКСТРАКТЫ ЖИДКИЕ для придания вкуса или аромата (давление паров при 50 °С не более 110 кПа),</w:t>
      </w:r>
    </w:p>
    <w:p w14:paraId="031F2F88" w14:textId="77777777" w:rsidR="00F37E8A" w:rsidRPr="00B51362" w:rsidRDefault="00F37E8A" w:rsidP="00F37E8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3.ЭКСТРАКТЫ ЖИДКИЕ для придания вкуса или аромата (имеющие температуру вспышки ниже 23 °С и вязкие) (давление паров при 50 °С более 110 кПа),</w:t>
      </w:r>
    </w:p>
    <w:p w14:paraId="5E6F1FDD" w14:textId="77777777" w:rsidR="00F37E8A" w:rsidRPr="00B51362" w:rsidRDefault="00F37E8A" w:rsidP="00F37E8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4.ЭКСТРАКТЫ ЖИДКИЕ для придания вкуса или аромата (имеющие температуру вспышки ниже 23 °С и вязкие) (давление паров при 50 °С не более 110 кПа),</w:t>
      </w:r>
    </w:p>
    <w:p w14:paraId="6826489D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5. ЭКСТРАКТЫ ЖИДКИЕ для придания вкуса или аромата.</w:t>
      </w:r>
    </w:p>
    <w:p w14:paraId="1FBC8C06" w14:textId="77777777" w:rsidR="00F37E8A" w:rsidRPr="00B51362" w:rsidRDefault="00F37E8A" w:rsidP="00F37E8A">
      <w:pPr>
        <w:spacing w:after="0" w:line="240" w:lineRule="auto"/>
        <w:ind w:firstLine="567"/>
        <w:rPr>
          <w:rFonts w:ascii="Times New Roman" w:hAnsi="Times New Roman"/>
          <w:caps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 xml:space="preserve">6. Для грузов с номером ООН 1012 наименование </w:t>
      </w:r>
      <w:r w:rsidRPr="00B51362">
        <w:rPr>
          <w:rFonts w:ascii="Times New Roman" w:hAnsi="Times New Roman"/>
          <w:caps/>
          <w:sz w:val="26"/>
          <w:szCs w:val="26"/>
        </w:rPr>
        <w:t xml:space="preserve">БУТИЛЕНОВ СМЕСЬ </w:t>
      </w:r>
      <w:r w:rsidRPr="00B51362">
        <w:rPr>
          <w:rFonts w:ascii="Times New Roman" w:hAnsi="Times New Roman"/>
          <w:sz w:val="26"/>
          <w:szCs w:val="26"/>
        </w:rPr>
        <w:t>или</w:t>
      </w:r>
      <w:r w:rsidRPr="00B51362">
        <w:rPr>
          <w:rFonts w:ascii="Times New Roman" w:hAnsi="Times New Roman"/>
          <w:caps/>
          <w:sz w:val="26"/>
          <w:szCs w:val="26"/>
        </w:rPr>
        <w:t xml:space="preserve"> 1-БУТИЛЕН </w:t>
      </w:r>
      <w:r w:rsidRPr="00B51362">
        <w:rPr>
          <w:rFonts w:ascii="Times New Roman" w:hAnsi="Times New Roman"/>
          <w:sz w:val="26"/>
          <w:szCs w:val="26"/>
        </w:rPr>
        <w:t>или</w:t>
      </w:r>
      <w:r w:rsidRPr="00B51362">
        <w:rPr>
          <w:rFonts w:ascii="Times New Roman" w:hAnsi="Times New Roman"/>
          <w:caps/>
          <w:sz w:val="26"/>
          <w:szCs w:val="26"/>
        </w:rPr>
        <w:t xml:space="preserve"> ЦИС-2-БУТИЛЕН </w:t>
      </w:r>
      <w:r w:rsidRPr="00B51362">
        <w:rPr>
          <w:rFonts w:ascii="Times New Roman" w:hAnsi="Times New Roman"/>
          <w:sz w:val="26"/>
          <w:szCs w:val="26"/>
        </w:rPr>
        <w:t>или</w:t>
      </w:r>
      <w:r w:rsidRPr="00B51362">
        <w:rPr>
          <w:rFonts w:ascii="Times New Roman" w:hAnsi="Times New Roman"/>
          <w:caps/>
          <w:sz w:val="26"/>
          <w:szCs w:val="26"/>
        </w:rPr>
        <w:t xml:space="preserve"> ТРАНС-2-БУТИЛЕН</w:t>
      </w:r>
      <w:r w:rsidRPr="00B51362">
        <w:rPr>
          <w:rFonts w:ascii="Times New Roman" w:hAnsi="Times New Roman"/>
          <w:sz w:val="26"/>
          <w:szCs w:val="26"/>
        </w:rPr>
        <w:t xml:space="preserve"> изложить в редакции </w:t>
      </w:r>
      <w:r w:rsidRPr="00B51362">
        <w:rPr>
          <w:rFonts w:ascii="Times New Roman" w:hAnsi="Times New Roman"/>
          <w:caps/>
          <w:sz w:val="26"/>
          <w:szCs w:val="26"/>
        </w:rPr>
        <w:t>БУТИЛЕН.</w:t>
      </w:r>
    </w:p>
    <w:p w14:paraId="1F54859E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 xml:space="preserve">7. Для груза Псевдобутилен слова «см. БУТИЛЕНОВ СМЕСЬ или 1-БУТИЛЕН или ЦИС-2-БУТИЛЕН или ТРАНС-2-БУТИЛЕН» заменить на «см. </w:t>
      </w:r>
      <w:r w:rsidRPr="00B51362">
        <w:rPr>
          <w:rFonts w:ascii="Times New Roman" w:hAnsi="Times New Roman"/>
          <w:caps/>
          <w:sz w:val="26"/>
          <w:szCs w:val="26"/>
        </w:rPr>
        <w:t>БУТИЛЕН</w:t>
      </w:r>
      <w:r w:rsidRPr="00B51362">
        <w:rPr>
          <w:rFonts w:ascii="Times New Roman" w:hAnsi="Times New Roman"/>
          <w:sz w:val="26"/>
          <w:szCs w:val="26"/>
        </w:rPr>
        <w:t>»</w:t>
      </w:r>
    </w:p>
    <w:p w14:paraId="0896C429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8. Исключить строки: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5386"/>
        <w:gridCol w:w="1950"/>
      </w:tblGrid>
      <w:tr w:rsidR="00F37E8A" w:rsidRPr="00B51362" w14:paraId="4336E6A0" w14:textId="77777777" w:rsidTr="00DE3A4C">
        <w:tc>
          <w:tcPr>
            <w:tcW w:w="2235" w:type="dxa"/>
          </w:tcPr>
          <w:p w14:paraId="1AF0107E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 xml:space="preserve">Бутен-1                         </w:t>
            </w:r>
          </w:p>
        </w:tc>
        <w:tc>
          <w:tcPr>
            <w:tcW w:w="5386" w:type="dxa"/>
          </w:tcPr>
          <w:p w14:paraId="06B58313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 xml:space="preserve">см. БУТИЛЕНОВ СМЕСЬ или 1-БУТИЛЕН или ЦИС-2-БУТИЛЕН </w:t>
            </w:r>
          </w:p>
          <w:p w14:paraId="7C722672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или ТРАНС-2-БУТИЛЕН</w:t>
            </w:r>
          </w:p>
        </w:tc>
        <w:tc>
          <w:tcPr>
            <w:tcW w:w="1950" w:type="dxa"/>
          </w:tcPr>
          <w:p w14:paraId="4239EC9C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1012</w:t>
            </w:r>
          </w:p>
        </w:tc>
      </w:tr>
      <w:tr w:rsidR="00F37E8A" w:rsidRPr="00B51362" w14:paraId="7A0FEA6B" w14:textId="77777777" w:rsidTr="00DE3A4C">
        <w:tc>
          <w:tcPr>
            <w:tcW w:w="2235" w:type="dxa"/>
          </w:tcPr>
          <w:p w14:paraId="2C3A6CAE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транс-Бутен-2</w:t>
            </w:r>
          </w:p>
        </w:tc>
        <w:tc>
          <w:tcPr>
            <w:tcW w:w="5386" w:type="dxa"/>
          </w:tcPr>
          <w:p w14:paraId="58681FE8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см. БУТИЛЕНОВ СМЕСЬ или      1-БУТИЛЕН или ЦИС-2-БУТИЛЕН или ТРАНС-2-БУТИЛЕН</w:t>
            </w:r>
          </w:p>
        </w:tc>
        <w:tc>
          <w:tcPr>
            <w:tcW w:w="1950" w:type="dxa"/>
          </w:tcPr>
          <w:p w14:paraId="2D9CF92C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1012</w:t>
            </w:r>
          </w:p>
        </w:tc>
      </w:tr>
      <w:tr w:rsidR="00F37E8A" w:rsidRPr="00B51362" w14:paraId="53C3DB9A" w14:textId="77777777" w:rsidTr="00DE3A4C">
        <w:tc>
          <w:tcPr>
            <w:tcW w:w="2235" w:type="dxa"/>
          </w:tcPr>
          <w:p w14:paraId="4FA0F81E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цис-Бутен-2</w:t>
            </w:r>
          </w:p>
        </w:tc>
        <w:tc>
          <w:tcPr>
            <w:tcW w:w="5386" w:type="dxa"/>
          </w:tcPr>
          <w:p w14:paraId="6D5B6A71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см. БУТИЛЕНОВ СМЕСЬ или 1-БУТИЛЕН или ЦИС-2-БУТИЛЕН или ТРАНС-2-БУТИЛЕН</w:t>
            </w:r>
          </w:p>
        </w:tc>
        <w:tc>
          <w:tcPr>
            <w:tcW w:w="1950" w:type="dxa"/>
          </w:tcPr>
          <w:p w14:paraId="670F5F31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1012</w:t>
            </w:r>
          </w:p>
        </w:tc>
      </w:tr>
      <w:tr w:rsidR="00F37E8A" w:rsidRPr="00B51362" w14:paraId="7DFE3C76" w14:textId="77777777" w:rsidTr="00DE3A4C">
        <w:tc>
          <w:tcPr>
            <w:tcW w:w="2235" w:type="dxa"/>
          </w:tcPr>
          <w:p w14:paraId="1BCC8601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Бутилен-1</w:t>
            </w:r>
          </w:p>
        </w:tc>
        <w:tc>
          <w:tcPr>
            <w:tcW w:w="5386" w:type="dxa"/>
          </w:tcPr>
          <w:p w14:paraId="103D8CCA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 xml:space="preserve">см. БУТИЛЕНОВ СМЕСЬ или 1-БУТИЛЕН </w:t>
            </w:r>
            <w:r w:rsidRPr="00B51362">
              <w:rPr>
                <w:sz w:val="26"/>
                <w:szCs w:val="26"/>
              </w:rPr>
              <w:lastRenderedPageBreak/>
              <w:t>или ЦИС-2-БУТИЛЕН или ТРАНС-2-БУТИЛЕН</w:t>
            </w:r>
          </w:p>
        </w:tc>
        <w:tc>
          <w:tcPr>
            <w:tcW w:w="1950" w:type="dxa"/>
          </w:tcPr>
          <w:p w14:paraId="244ECC3E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lastRenderedPageBreak/>
              <w:t>1012</w:t>
            </w:r>
          </w:p>
        </w:tc>
      </w:tr>
      <w:tr w:rsidR="00F37E8A" w:rsidRPr="00B51362" w14:paraId="3ECD5A38" w14:textId="77777777" w:rsidTr="00DE3A4C">
        <w:tc>
          <w:tcPr>
            <w:tcW w:w="2235" w:type="dxa"/>
          </w:tcPr>
          <w:p w14:paraId="1D62882F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транс-Бутилен-2</w:t>
            </w:r>
          </w:p>
        </w:tc>
        <w:tc>
          <w:tcPr>
            <w:tcW w:w="5386" w:type="dxa"/>
          </w:tcPr>
          <w:p w14:paraId="680F3CBA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см. БУТИЛЕНОВ СМЕСЬ или 1-БУТИЛЕН или ЦИС-2-БУТИЛЕН                                                         или ТРАНС-2-БУТИЛЕН</w:t>
            </w:r>
          </w:p>
        </w:tc>
        <w:tc>
          <w:tcPr>
            <w:tcW w:w="1950" w:type="dxa"/>
          </w:tcPr>
          <w:p w14:paraId="2B999A9E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1012</w:t>
            </w:r>
          </w:p>
        </w:tc>
      </w:tr>
      <w:tr w:rsidR="00F37E8A" w:rsidRPr="00B51362" w14:paraId="57DF89BC" w14:textId="77777777" w:rsidTr="00DE3A4C">
        <w:tc>
          <w:tcPr>
            <w:tcW w:w="2235" w:type="dxa"/>
          </w:tcPr>
          <w:p w14:paraId="670AE05F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цис-Бутилен – 2</w:t>
            </w:r>
          </w:p>
        </w:tc>
        <w:tc>
          <w:tcPr>
            <w:tcW w:w="5386" w:type="dxa"/>
          </w:tcPr>
          <w:p w14:paraId="274E8809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см. БУТИЛЕНОВ СМЕСЬ или  1-БУТИЛЕН или ЦИС-2-БУТИЛЕН или ТРАНС-2-БУТИЛЕН</w:t>
            </w:r>
          </w:p>
        </w:tc>
        <w:tc>
          <w:tcPr>
            <w:tcW w:w="1950" w:type="dxa"/>
          </w:tcPr>
          <w:p w14:paraId="0AC58DDA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1012</w:t>
            </w:r>
          </w:p>
        </w:tc>
      </w:tr>
    </w:tbl>
    <w:p w14:paraId="35B3CB36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4D87AF42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9. Для груза с номером ООН 1345 наименование изложить в редакции: «КАУЧУКА ОТХОДЫ или КАУЧУК РЕГЕНЕРИРОВАННЫЙ, порошок или гранулы размером не более 840 микрон с более 45 % каучука».</w:t>
      </w:r>
    </w:p>
    <w:p w14:paraId="695B4C3E" w14:textId="77777777" w:rsidR="00F37E8A" w:rsidRPr="00B51362" w:rsidRDefault="00F37E8A" w:rsidP="00F37E8A">
      <w:pPr>
        <w:spacing w:after="0" w:line="240" w:lineRule="auto"/>
        <w:ind w:firstLine="459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10. Для груза  с номером ООН 2015 наименование «ВОДОРОДА ПЕРОКСИДА ВОДНЫЙ РАСТВОР СТАБИЛИЗИРОВАННЫЙ, содержащий более 70% водорода пероксида» изложить в редакции: «ВОДОРОДА ПЕРОКСИД СТАБИЛИЗИРОВАННЫЙ или ВОДОРОДА ПЕРОКСИДА ВОДНЫЙ РАСТВОР СТАБИЛИЗИРОВАННЫЙ, содержащий более 70% водорода пероксида».</w:t>
      </w:r>
    </w:p>
    <w:p w14:paraId="6E88DB7C" w14:textId="77777777" w:rsidR="00116564" w:rsidRPr="00B51362" w:rsidRDefault="00116564" w:rsidP="0011656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35912A5" w14:textId="77777777" w:rsidR="00116564" w:rsidRPr="00B51362" w:rsidRDefault="00116564" w:rsidP="00116564">
      <w:pPr>
        <w:pStyle w:val="a3"/>
        <w:tabs>
          <w:tab w:val="left" w:pos="5387"/>
        </w:tabs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  <w:r w:rsidRPr="00B51362">
        <w:rPr>
          <w:rFonts w:ascii="Times New Roman" w:hAnsi="Times New Roman"/>
          <w:b/>
          <w:sz w:val="26"/>
          <w:szCs w:val="26"/>
        </w:rPr>
        <w:t xml:space="preserve">Раздел 4  «Указатель поиска АК </w:t>
      </w:r>
    </w:p>
    <w:p w14:paraId="5B2CFB50" w14:textId="77777777" w:rsidR="00116564" w:rsidRPr="00B51362" w:rsidRDefault="00116564" w:rsidP="00116564">
      <w:pPr>
        <w:pStyle w:val="a3"/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  <w:r w:rsidRPr="00B51362">
        <w:rPr>
          <w:rFonts w:ascii="Times New Roman" w:hAnsi="Times New Roman"/>
          <w:b/>
          <w:sz w:val="26"/>
          <w:szCs w:val="26"/>
        </w:rPr>
        <w:t>по номеру ООН»</w:t>
      </w:r>
    </w:p>
    <w:p w14:paraId="67B20ED1" w14:textId="77777777" w:rsidR="00116564" w:rsidRPr="00B51362" w:rsidRDefault="00116564" w:rsidP="00116564">
      <w:pPr>
        <w:spacing w:after="0" w:line="240" w:lineRule="auto"/>
        <w:ind w:firstLine="709"/>
        <w:rPr>
          <w:rFonts w:ascii="Times New Roman" w:hAnsi="Times New Roman"/>
          <w:bCs/>
          <w:sz w:val="26"/>
          <w:szCs w:val="26"/>
        </w:rPr>
      </w:pPr>
    </w:p>
    <w:p w14:paraId="34EF5133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bCs/>
          <w:sz w:val="26"/>
          <w:szCs w:val="26"/>
        </w:rPr>
        <w:t>1.</w:t>
      </w:r>
      <w:r w:rsidRPr="00B51362">
        <w:rPr>
          <w:rFonts w:ascii="Times New Roman" w:hAnsi="Times New Roman"/>
          <w:sz w:val="26"/>
          <w:szCs w:val="26"/>
        </w:rPr>
        <w:t xml:space="preserve"> Для груза </w:t>
      </w:r>
      <w:r w:rsidRPr="00B51362">
        <w:rPr>
          <w:rFonts w:ascii="Times New Roman" w:hAnsi="Times New Roman"/>
          <w:bCs/>
          <w:sz w:val="26"/>
          <w:szCs w:val="26"/>
        </w:rPr>
        <w:t>ЭТИЛБРОМИД</w:t>
      </w:r>
      <w:r w:rsidRPr="00B51362">
        <w:rPr>
          <w:rFonts w:ascii="Times New Roman" w:hAnsi="Times New Roman"/>
          <w:sz w:val="26"/>
          <w:szCs w:val="26"/>
        </w:rPr>
        <w:t xml:space="preserve"> в графе 1 «Номер ООН» изложить в редакции: «1891», в графе 3 «Номер аварийной карточки» изложить в редакции: «312».</w:t>
      </w:r>
    </w:p>
    <w:p w14:paraId="5C0AF33C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2. Включить новый груз с наименованием «КОБАЛЬТА ДИГИДРОКСИДА ПОРОШОК, содержащий не менее 10 % респирабельных частиц», в графе 1 «Номер ООН» изложить в редакции «3550» в графу 3 «Номер аварийной карточки»  включить «603».</w:t>
      </w:r>
    </w:p>
    <w:p w14:paraId="2B22193E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3. Для грузов «Композиции ароматические пищевые» в графе 1 «Номер ООН» «1169» заменить на «1197».</w:t>
      </w:r>
    </w:p>
    <w:p w14:paraId="562F2E32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4. Все позиции грузов с номером ООН 1169 и наименованием «ЭКСТРАКТЫ АРОМАТИЧЕСКИЕ ЖИДКИЕ» исключить.</w:t>
      </w:r>
    </w:p>
    <w:p w14:paraId="6B0C29B9" w14:textId="77777777" w:rsidR="00F37E8A" w:rsidRPr="00B51362" w:rsidRDefault="00F37E8A" w:rsidP="00F37E8A">
      <w:pPr>
        <w:pStyle w:val="Default"/>
        <w:ind w:firstLine="567"/>
        <w:jc w:val="both"/>
        <w:rPr>
          <w:sz w:val="26"/>
          <w:szCs w:val="26"/>
        </w:rPr>
      </w:pPr>
      <w:r w:rsidRPr="00B51362">
        <w:rPr>
          <w:sz w:val="26"/>
          <w:szCs w:val="26"/>
        </w:rPr>
        <w:t xml:space="preserve">5.  Для грузов с номером ООН 1197 наименования изложить в редакции:   </w:t>
      </w:r>
    </w:p>
    <w:p w14:paraId="4CA99E2F" w14:textId="77777777" w:rsidR="00F37E8A" w:rsidRPr="00B51362" w:rsidRDefault="00F37E8A" w:rsidP="00F37E8A">
      <w:pPr>
        <w:pStyle w:val="Default"/>
        <w:ind w:firstLine="567"/>
        <w:jc w:val="both"/>
        <w:rPr>
          <w:rFonts w:eastAsia="Times New Roman"/>
          <w:sz w:val="26"/>
          <w:szCs w:val="26"/>
        </w:rPr>
      </w:pPr>
      <w:r w:rsidRPr="00B51362">
        <w:rPr>
          <w:sz w:val="26"/>
          <w:szCs w:val="26"/>
        </w:rPr>
        <w:t xml:space="preserve">1. ЭКСТРАКТЫ ЖИДКИЕ для придания вкуса или аромата </w:t>
      </w:r>
      <w:r w:rsidRPr="00B51362">
        <w:rPr>
          <w:rFonts w:eastAsia="Times New Roman"/>
          <w:sz w:val="26"/>
          <w:szCs w:val="26"/>
        </w:rPr>
        <w:t>(давление паров при 50 °С более 110 кПа),</w:t>
      </w:r>
    </w:p>
    <w:p w14:paraId="22265435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2. ЭКСТРАКТЫ ЖИДКИЕ для придания вкуса или аромата (давление паров при 50 °С не более 110 кПа),</w:t>
      </w:r>
    </w:p>
    <w:p w14:paraId="337934A5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3.ЭКСТРАКТЫ ЖИДКИЕ для придания вкуса или аромата (имеющие температуру вспышки ниже 23 °С и вязкие) (давление паров при 50 °С более 110 кПа),</w:t>
      </w:r>
    </w:p>
    <w:p w14:paraId="4BE56B0B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4.ЭКСТРАКТЫ ЖИДКИЕ для придания вкуса или аромата (имеющие температуру вспышки ниже 23°С и вязкие) (давление паров при 50°С не более 110 кПа);</w:t>
      </w:r>
    </w:p>
    <w:p w14:paraId="3B485B50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5. ЭКСТРАКТЫ ЖИДКИЕ для придания вкуса или аромата.</w:t>
      </w:r>
    </w:p>
    <w:p w14:paraId="61E3EF7E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caps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 xml:space="preserve">6. Для грузов с номером ООН 1012 наименование </w:t>
      </w:r>
      <w:r w:rsidRPr="00B51362">
        <w:rPr>
          <w:rFonts w:ascii="Times New Roman" w:hAnsi="Times New Roman"/>
          <w:caps/>
          <w:sz w:val="26"/>
          <w:szCs w:val="26"/>
        </w:rPr>
        <w:t xml:space="preserve">БУТИЛЕНОВ СМЕСЬ </w:t>
      </w:r>
      <w:r w:rsidRPr="00B51362">
        <w:rPr>
          <w:rFonts w:ascii="Times New Roman" w:hAnsi="Times New Roman"/>
          <w:sz w:val="26"/>
          <w:szCs w:val="26"/>
        </w:rPr>
        <w:t>или</w:t>
      </w:r>
      <w:r w:rsidRPr="00B51362">
        <w:rPr>
          <w:rFonts w:ascii="Times New Roman" w:hAnsi="Times New Roman"/>
          <w:caps/>
          <w:sz w:val="26"/>
          <w:szCs w:val="26"/>
        </w:rPr>
        <w:t xml:space="preserve"> 1-БУТИЛЕН </w:t>
      </w:r>
      <w:r w:rsidRPr="00B51362">
        <w:rPr>
          <w:rFonts w:ascii="Times New Roman" w:hAnsi="Times New Roman"/>
          <w:sz w:val="26"/>
          <w:szCs w:val="26"/>
        </w:rPr>
        <w:t>или</w:t>
      </w:r>
      <w:r w:rsidRPr="00B51362">
        <w:rPr>
          <w:rFonts w:ascii="Times New Roman" w:hAnsi="Times New Roman"/>
          <w:caps/>
          <w:sz w:val="26"/>
          <w:szCs w:val="26"/>
        </w:rPr>
        <w:t xml:space="preserve"> ЦИС-2-БУТИЛЕН </w:t>
      </w:r>
      <w:r w:rsidRPr="00B51362">
        <w:rPr>
          <w:rFonts w:ascii="Times New Roman" w:hAnsi="Times New Roman"/>
          <w:sz w:val="26"/>
          <w:szCs w:val="26"/>
        </w:rPr>
        <w:t>или</w:t>
      </w:r>
      <w:r w:rsidRPr="00B51362">
        <w:rPr>
          <w:rFonts w:ascii="Times New Roman" w:hAnsi="Times New Roman"/>
          <w:caps/>
          <w:sz w:val="26"/>
          <w:szCs w:val="26"/>
        </w:rPr>
        <w:t xml:space="preserve"> ТРАНС-2-БУТИЛЕН</w:t>
      </w:r>
      <w:r w:rsidRPr="00B51362">
        <w:rPr>
          <w:rFonts w:ascii="Times New Roman" w:hAnsi="Times New Roman"/>
          <w:sz w:val="26"/>
          <w:szCs w:val="26"/>
        </w:rPr>
        <w:t xml:space="preserve"> изложить в редакции </w:t>
      </w:r>
      <w:r w:rsidRPr="00B51362">
        <w:rPr>
          <w:rFonts w:ascii="Times New Roman" w:hAnsi="Times New Roman"/>
          <w:caps/>
          <w:sz w:val="26"/>
          <w:szCs w:val="26"/>
        </w:rPr>
        <w:t>БУТИЛЕН.</w:t>
      </w:r>
    </w:p>
    <w:p w14:paraId="0067900A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lastRenderedPageBreak/>
        <w:t xml:space="preserve">7. Для груза с номером ООН 1012 Псевдобутилен слова «см. БУТИЛЕНОВ СМЕСЬ или 1-БУТИЛЕН или ЦИС-2-БУТИЛЕН или ТРАНС-2-БУТИЛЕН»» заменить на «см. </w:t>
      </w:r>
      <w:r w:rsidRPr="00B51362">
        <w:rPr>
          <w:rFonts w:ascii="Times New Roman" w:hAnsi="Times New Roman"/>
          <w:caps/>
          <w:sz w:val="26"/>
          <w:szCs w:val="26"/>
        </w:rPr>
        <w:t>БУТИЛЕН</w:t>
      </w:r>
      <w:r w:rsidRPr="00B51362">
        <w:rPr>
          <w:rFonts w:ascii="Times New Roman" w:hAnsi="Times New Roman"/>
          <w:sz w:val="26"/>
          <w:szCs w:val="26"/>
        </w:rPr>
        <w:t>».</w:t>
      </w:r>
    </w:p>
    <w:p w14:paraId="200D8C41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8. Исключить строки: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5386"/>
        <w:gridCol w:w="1950"/>
      </w:tblGrid>
      <w:tr w:rsidR="00F37E8A" w:rsidRPr="00B51362" w14:paraId="2926EF85" w14:textId="77777777" w:rsidTr="00DE3A4C">
        <w:tc>
          <w:tcPr>
            <w:tcW w:w="2235" w:type="dxa"/>
          </w:tcPr>
          <w:p w14:paraId="42CA4B11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 xml:space="preserve">Бутен-1                         </w:t>
            </w:r>
          </w:p>
        </w:tc>
        <w:tc>
          <w:tcPr>
            <w:tcW w:w="5386" w:type="dxa"/>
          </w:tcPr>
          <w:p w14:paraId="65AEAEE7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 xml:space="preserve">см. БУТИЛЕНОВ СМЕСЬ или 1-БУТИЛЕН или ЦИС-2-БУТИЛЕН </w:t>
            </w:r>
          </w:p>
          <w:p w14:paraId="7978CB0D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или ТРАНС-2-БУТИЛЕН</w:t>
            </w:r>
          </w:p>
        </w:tc>
        <w:tc>
          <w:tcPr>
            <w:tcW w:w="1950" w:type="dxa"/>
          </w:tcPr>
          <w:p w14:paraId="2A12AA95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1012</w:t>
            </w:r>
          </w:p>
        </w:tc>
      </w:tr>
      <w:tr w:rsidR="00F37E8A" w:rsidRPr="00B51362" w14:paraId="76E5F3F3" w14:textId="77777777" w:rsidTr="00DE3A4C">
        <w:tc>
          <w:tcPr>
            <w:tcW w:w="2235" w:type="dxa"/>
          </w:tcPr>
          <w:p w14:paraId="55BF8F8A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транс-Бутен-2</w:t>
            </w:r>
          </w:p>
        </w:tc>
        <w:tc>
          <w:tcPr>
            <w:tcW w:w="5386" w:type="dxa"/>
          </w:tcPr>
          <w:p w14:paraId="30F29340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см. БУТИЛЕНОВ СМЕСЬ или      1-БУТИЛЕН или ЦИС-2-БУТИЛЕН или ТРАНС-2-БУТИЛЕН</w:t>
            </w:r>
          </w:p>
        </w:tc>
        <w:tc>
          <w:tcPr>
            <w:tcW w:w="1950" w:type="dxa"/>
          </w:tcPr>
          <w:p w14:paraId="6507CA3A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1012</w:t>
            </w:r>
          </w:p>
        </w:tc>
      </w:tr>
      <w:tr w:rsidR="00F37E8A" w:rsidRPr="00B51362" w14:paraId="0D0E6C7B" w14:textId="77777777" w:rsidTr="00DE3A4C">
        <w:tc>
          <w:tcPr>
            <w:tcW w:w="2235" w:type="dxa"/>
          </w:tcPr>
          <w:p w14:paraId="6ECCAC28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цис-Бутен-2</w:t>
            </w:r>
          </w:p>
        </w:tc>
        <w:tc>
          <w:tcPr>
            <w:tcW w:w="5386" w:type="dxa"/>
          </w:tcPr>
          <w:p w14:paraId="3CF5768A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см. БУТИЛЕНОВ СМЕСЬ или 1-БУТИЛЕН или ЦИС-2-БУТИЛЕН или ТРАНС-2-БУТИЛЕН</w:t>
            </w:r>
          </w:p>
        </w:tc>
        <w:tc>
          <w:tcPr>
            <w:tcW w:w="1950" w:type="dxa"/>
          </w:tcPr>
          <w:p w14:paraId="2FD1574A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1012</w:t>
            </w:r>
          </w:p>
        </w:tc>
      </w:tr>
      <w:tr w:rsidR="00F37E8A" w:rsidRPr="00B51362" w14:paraId="249A2F71" w14:textId="77777777" w:rsidTr="00DE3A4C">
        <w:tc>
          <w:tcPr>
            <w:tcW w:w="2235" w:type="dxa"/>
          </w:tcPr>
          <w:p w14:paraId="7D645FCE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Бутилен-1</w:t>
            </w:r>
          </w:p>
        </w:tc>
        <w:tc>
          <w:tcPr>
            <w:tcW w:w="5386" w:type="dxa"/>
          </w:tcPr>
          <w:p w14:paraId="0EBC59B9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см. БУТИЛЕНОВ СМЕСЬ или 1-БУТИЛЕН или ЦИС-2-БУТИЛЕН или ТРАНС-2-БУТИЛЕН</w:t>
            </w:r>
          </w:p>
          <w:p w14:paraId="6ACAD9A8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</w:p>
        </w:tc>
        <w:tc>
          <w:tcPr>
            <w:tcW w:w="1950" w:type="dxa"/>
          </w:tcPr>
          <w:p w14:paraId="030CFEDE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1012</w:t>
            </w:r>
          </w:p>
        </w:tc>
      </w:tr>
      <w:tr w:rsidR="00F37E8A" w:rsidRPr="00B51362" w14:paraId="108BFF03" w14:textId="77777777" w:rsidTr="00DE3A4C">
        <w:tc>
          <w:tcPr>
            <w:tcW w:w="2235" w:type="dxa"/>
          </w:tcPr>
          <w:p w14:paraId="4A1ABCA6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транс-Бутилен-2</w:t>
            </w:r>
          </w:p>
        </w:tc>
        <w:tc>
          <w:tcPr>
            <w:tcW w:w="5386" w:type="dxa"/>
          </w:tcPr>
          <w:p w14:paraId="7EC3F86E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см. БУТИЛЕНОВ СМЕСЬ или 1-БУТИЛЕН или ЦИС-2-БУТИЛЕН                                                         или ТРАНС-2-БУТИЛЕН</w:t>
            </w:r>
          </w:p>
        </w:tc>
        <w:tc>
          <w:tcPr>
            <w:tcW w:w="1950" w:type="dxa"/>
          </w:tcPr>
          <w:p w14:paraId="3F1E82C8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1012</w:t>
            </w:r>
          </w:p>
        </w:tc>
      </w:tr>
      <w:tr w:rsidR="00F37E8A" w:rsidRPr="00B51362" w14:paraId="09FA2CF7" w14:textId="77777777" w:rsidTr="00DE3A4C">
        <w:tc>
          <w:tcPr>
            <w:tcW w:w="2235" w:type="dxa"/>
          </w:tcPr>
          <w:p w14:paraId="65C2CD16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цис-Бутилен – 2</w:t>
            </w:r>
          </w:p>
        </w:tc>
        <w:tc>
          <w:tcPr>
            <w:tcW w:w="5386" w:type="dxa"/>
          </w:tcPr>
          <w:p w14:paraId="7D42AB44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см. БУТИЛЕНОВ СМЕСЬ или  1-БУТИЛЕН или ЦИС-2-БУТИЛЕН или ТРАНС-2-БУТИЛЕН</w:t>
            </w:r>
          </w:p>
        </w:tc>
        <w:tc>
          <w:tcPr>
            <w:tcW w:w="1950" w:type="dxa"/>
          </w:tcPr>
          <w:p w14:paraId="01B14D96" w14:textId="77777777" w:rsidR="00F37E8A" w:rsidRPr="00B51362" w:rsidRDefault="00F37E8A" w:rsidP="00F37E8A">
            <w:pPr>
              <w:pStyle w:val="Default"/>
              <w:jc w:val="both"/>
              <w:rPr>
                <w:sz w:val="26"/>
                <w:szCs w:val="26"/>
              </w:rPr>
            </w:pPr>
            <w:r w:rsidRPr="00B51362">
              <w:rPr>
                <w:sz w:val="26"/>
                <w:szCs w:val="26"/>
              </w:rPr>
              <w:t>1012</w:t>
            </w:r>
          </w:p>
        </w:tc>
      </w:tr>
    </w:tbl>
    <w:p w14:paraId="5D9BBF6C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3B0B6BD7" w14:textId="77777777" w:rsidR="00F37E8A" w:rsidRPr="00B51362" w:rsidRDefault="00F37E8A" w:rsidP="00F37E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9. Для груза с номером ООН 1345 наименование изложить в редакции: «КАУЧУКА ОТХОДЫ или КАУЧУК РЕГЕНЕРИРОВАННЫЙ, порошок или гранулы размером не более 840 микрон с более 45 % каучука».</w:t>
      </w:r>
    </w:p>
    <w:p w14:paraId="4034EAF3" w14:textId="77777777" w:rsidR="00E536AB" w:rsidRPr="00B51362" w:rsidRDefault="00F37E8A" w:rsidP="00F37E8A">
      <w:pPr>
        <w:spacing w:after="0" w:line="240" w:lineRule="auto"/>
        <w:ind w:firstLine="459"/>
        <w:jc w:val="both"/>
        <w:rPr>
          <w:rFonts w:ascii="Times New Roman" w:hAnsi="Times New Roman"/>
          <w:sz w:val="26"/>
          <w:szCs w:val="26"/>
        </w:rPr>
      </w:pPr>
      <w:r w:rsidRPr="00B51362">
        <w:rPr>
          <w:rFonts w:ascii="Times New Roman" w:hAnsi="Times New Roman"/>
          <w:sz w:val="26"/>
          <w:szCs w:val="26"/>
        </w:rPr>
        <w:t>10. Для груза  с номером ООН 2015 наименование «ВОДОРОДА ПЕРОКСИДА ВОДНЫЙ РАСТВОР СТАБИЛИЗИРОВАННЫЙ, содержащий более 70% водорода пероксида» изложить в редакции: «ВОДОРОДА ПЕРОКСИД СТАБИЛИЗИРОВАННЫЙ или ВОДОРОДА ПЕРОКСИДА ВОДНЫЙ РАСТВОР СТАБИЛИЗИРОВАННЫЙ, содержащий более 70% водорода пероксида».</w:t>
      </w:r>
    </w:p>
    <w:sectPr w:rsidR="00E536AB" w:rsidRPr="00B51362" w:rsidSect="00963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564"/>
    <w:rsid w:val="00116564"/>
    <w:rsid w:val="00474EE5"/>
    <w:rsid w:val="00B51362"/>
    <w:rsid w:val="00D9729C"/>
    <w:rsid w:val="00E536AB"/>
    <w:rsid w:val="00F3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54DA1"/>
  <w15:docId w15:val="{EDCD48EE-A2F1-4C2E-B933-C44A0DF8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5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564"/>
    <w:pPr>
      <w:ind w:left="720"/>
      <w:contextualSpacing/>
    </w:pPr>
  </w:style>
  <w:style w:type="paragraph" w:customStyle="1" w:styleId="Default">
    <w:name w:val="Default"/>
    <w:rsid w:val="00116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F37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5</cp:revision>
  <dcterms:created xsi:type="dcterms:W3CDTF">2023-08-30T07:14:00Z</dcterms:created>
  <dcterms:modified xsi:type="dcterms:W3CDTF">2023-11-20T10:47:00Z</dcterms:modified>
</cp:coreProperties>
</file>