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3DFCC" w14:textId="11BD9165" w:rsidR="001D581D" w:rsidRDefault="003466B5" w:rsidP="003466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F27FC4">
        <w:rPr>
          <w:rFonts w:ascii="Times New Roman" w:hAnsi="Times New Roman" w:cs="Times New Roman"/>
          <w:sz w:val="26"/>
          <w:szCs w:val="26"/>
        </w:rPr>
        <w:t xml:space="preserve"> 4</w:t>
      </w:r>
      <w:r w:rsidR="00A06618">
        <w:rPr>
          <w:rFonts w:ascii="Times New Roman" w:hAnsi="Times New Roman" w:cs="Times New Roman"/>
          <w:sz w:val="26"/>
          <w:szCs w:val="26"/>
        </w:rPr>
        <w:t>9</w:t>
      </w:r>
    </w:p>
    <w:p w14:paraId="3A6D4B95" w14:textId="0C09DBD8" w:rsidR="003466B5" w:rsidRDefault="003466B5" w:rsidP="003466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DF96EFF" w14:textId="77777777" w:rsidR="00F86F78" w:rsidRDefault="00F86F78" w:rsidP="003466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523D446" w14:textId="02E7A94A" w:rsidR="003466B5" w:rsidRPr="0047465A" w:rsidRDefault="003466B5" w:rsidP="00F86F78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  <w:u w:val="single"/>
        </w:rPr>
      </w:pPr>
      <w:r w:rsidRPr="00404429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Изменения и дополнения в</w:t>
      </w:r>
      <w:r w:rsidRPr="00404429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  <w:r w:rsidRPr="00404429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Соглашение между железнодорожными администрациями государств – участников Содружества Независимых Государств, Грузии, Латвийской Республики, Литовской Республики, Эстонской Республики об особенностях применения отдельных норм Соглашения о международном пассажирском сообщении (СМПС) – ОП</w:t>
      </w:r>
      <w:r w:rsidR="00404429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 </w:t>
      </w:r>
      <w:r w:rsidRPr="00404429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СМПС</w:t>
      </w:r>
      <w:r w:rsidR="00F86F7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F86F78" w:rsidRPr="00F86F78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(</w:t>
      </w:r>
      <w:r w:rsidR="00F86F78" w:rsidRPr="00F86F78">
        <w:rPr>
          <w:rFonts w:ascii="Times New Roman" w:hAnsi="Times New Roman"/>
          <w:b/>
          <w:bCs/>
          <w:i/>
          <w:kern w:val="2"/>
          <w:sz w:val="26"/>
          <w:szCs w:val="26"/>
        </w:rPr>
        <w:t>ввод в действие с 1 января 2024 года на поезда с даты отправления с 1 апреля 2024 года)</w:t>
      </w:r>
    </w:p>
    <w:p w14:paraId="3A935EA4" w14:textId="77777777" w:rsidR="0047465A" w:rsidRPr="00C0237C" w:rsidRDefault="0047465A" w:rsidP="00C0237C">
      <w:pPr>
        <w:spacing w:after="160" w:line="259" w:lineRule="auto"/>
        <w:ind w:left="360"/>
        <w:jc w:val="center"/>
        <w:rPr>
          <w:rFonts w:ascii="Times New Roman" w:hAnsi="Times New Roman"/>
          <w:bCs/>
          <w:iCs/>
          <w:kern w:val="2"/>
          <w:sz w:val="26"/>
          <w:szCs w:val="26"/>
        </w:rPr>
      </w:pPr>
      <w:r w:rsidRPr="00C0237C">
        <w:rPr>
          <w:rFonts w:ascii="Times New Roman" w:hAnsi="Times New Roman"/>
          <w:bCs/>
          <w:iCs/>
          <w:kern w:val="2"/>
          <w:sz w:val="26"/>
          <w:szCs w:val="26"/>
        </w:rPr>
        <w:t>Изменения и дополнения в Приложение 1 к ОП СМПС:</w:t>
      </w:r>
    </w:p>
    <w:p w14:paraId="42A291EB" w14:textId="77777777" w:rsidR="0047465A" w:rsidRPr="00C0237C" w:rsidRDefault="0047465A" w:rsidP="00C0237C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rPr>
          <w:rFonts w:ascii="Times New Roman" w:hAnsi="Times New Roman"/>
          <w:bCs/>
          <w:iCs/>
          <w:kern w:val="2"/>
          <w:sz w:val="26"/>
          <w:szCs w:val="26"/>
        </w:rPr>
      </w:pPr>
      <w:r w:rsidRPr="00C0237C">
        <w:rPr>
          <w:rFonts w:ascii="Times New Roman" w:hAnsi="Times New Roman"/>
          <w:bCs/>
          <w:iCs/>
          <w:kern w:val="2"/>
          <w:sz w:val="26"/>
          <w:szCs w:val="26"/>
        </w:rPr>
        <w:t xml:space="preserve">В Статье 6 Приложения 1 к ОП СМПС параграф 6 </w:t>
      </w:r>
      <w:r w:rsidR="00C0237C" w:rsidRPr="00C0237C">
        <w:rPr>
          <w:rFonts w:ascii="Times New Roman" w:hAnsi="Times New Roman"/>
          <w:bCs/>
          <w:iCs/>
          <w:kern w:val="2"/>
          <w:sz w:val="26"/>
          <w:szCs w:val="26"/>
        </w:rPr>
        <w:t xml:space="preserve">дополнить </w:t>
      </w:r>
      <w:r w:rsidRPr="00C0237C">
        <w:rPr>
          <w:rFonts w:ascii="Times New Roman" w:hAnsi="Times New Roman"/>
          <w:bCs/>
          <w:iCs/>
          <w:kern w:val="2"/>
          <w:sz w:val="26"/>
          <w:szCs w:val="26"/>
        </w:rPr>
        <w:t>новым абзацем в следующей редакции:</w:t>
      </w:r>
    </w:p>
    <w:p w14:paraId="71C4C420" w14:textId="77777777" w:rsidR="0047465A" w:rsidRDefault="0047465A" w:rsidP="00C0237C">
      <w:pPr>
        <w:tabs>
          <w:tab w:val="left" w:pos="1134"/>
        </w:tabs>
        <w:spacing w:after="0" w:line="240" w:lineRule="auto"/>
        <w:ind w:firstLine="720"/>
        <w:rPr>
          <w:rFonts w:ascii="Times New Roman" w:hAnsi="Times New Roman"/>
          <w:bCs/>
          <w:iCs/>
          <w:kern w:val="2"/>
          <w:sz w:val="26"/>
          <w:szCs w:val="26"/>
        </w:rPr>
      </w:pPr>
      <w:r w:rsidRPr="0047465A">
        <w:rPr>
          <w:rFonts w:ascii="Times New Roman" w:hAnsi="Times New Roman"/>
          <w:bCs/>
          <w:iCs/>
          <w:kern w:val="2"/>
          <w:sz w:val="26"/>
          <w:szCs w:val="26"/>
        </w:rPr>
        <w:t>«Руководитель группы обязан контролировать численный состав группы, а в случае уменьшения численности пассажиров до 9 и менее человек, обеспечивать переоформление групповых проездных документов в соответствии с параграфом 9 статьи 31 настоящего Соглашения.»</w:t>
      </w:r>
      <w:r>
        <w:rPr>
          <w:rFonts w:ascii="Times New Roman" w:hAnsi="Times New Roman"/>
          <w:bCs/>
          <w:iCs/>
          <w:kern w:val="2"/>
          <w:sz w:val="26"/>
          <w:szCs w:val="26"/>
        </w:rPr>
        <w:t>;</w:t>
      </w:r>
    </w:p>
    <w:p w14:paraId="24A50513" w14:textId="77777777" w:rsidR="0047465A" w:rsidRPr="00C0237C" w:rsidRDefault="0047465A" w:rsidP="00C0237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bCs/>
          <w:iCs/>
          <w:kern w:val="2"/>
          <w:sz w:val="26"/>
          <w:szCs w:val="26"/>
        </w:rPr>
      </w:pPr>
      <w:r w:rsidRPr="00C0237C">
        <w:rPr>
          <w:rFonts w:ascii="Times New Roman" w:hAnsi="Times New Roman"/>
          <w:bCs/>
          <w:iCs/>
          <w:kern w:val="2"/>
          <w:sz w:val="26"/>
          <w:szCs w:val="26"/>
        </w:rPr>
        <w:t>В Статье 31</w:t>
      </w:r>
      <w:r w:rsidRPr="00C0237C">
        <w:rPr>
          <w:kern w:val="2"/>
          <w:sz w:val="26"/>
          <w:szCs w:val="26"/>
        </w:rPr>
        <w:t xml:space="preserve"> </w:t>
      </w:r>
      <w:r w:rsidRPr="00C0237C">
        <w:rPr>
          <w:rFonts w:ascii="Times New Roman" w:hAnsi="Times New Roman"/>
          <w:bCs/>
          <w:iCs/>
          <w:kern w:val="2"/>
          <w:sz w:val="26"/>
          <w:szCs w:val="26"/>
        </w:rPr>
        <w:t>Приложения 1 к ОП СМПС:</w:t>
      </w:r>
    </w:p>
    <w:p w14:paraId="69C070B5" w14:textId="77777777" w:rsidR="0047465A" w:rsidRPr="00C0237C" w:rsidRDefault="0047465A" w:rsidP="00C0237C">
      <w:pPr>
        <w:pStyle w:val="a3"/>
        <w:numPr>
          <w:ilvl w:val="1"/>
          <w:numId w:val="4"/>
        </w:numPr>
        <w:spacing w:after="0" w:line="240" w:lineRule="auto"/>
        <w:rPr>
          <w:rFonts w:ascii="Times New Roman" w:hAnsi="Times New Roman"/>
          <w:bCs/>
          <w:iCs/>
          <w:kern w:val="2"/>
          <w:sz w:val="26"/>
          <w:szCs w:val="26"/>
        </w:rPr>
      </w:pPr>
      <w:r w:rsidRPr="00C0237C">
        <w:rPr>
          <w:rFonts w:ascii="Times New Roman" w:hAnsi="Times New Roman"/>
          <w:kern w:val="2"/>
          <w:sz w:val="26"/>
          <w:szCs w:val="26"/>
        </w:rPr>
        <w:t>исключить параграф 9</w:t>
      </w:r>
      <w:r w:rsidR="00C0237C" w:rsidRPr="00C0237C">
        <w:rPr>
          <w:rFonts w:ascii="Times New Roman" w:hAnsi="Times New Roman"/>
          <w:kern w:val="2"/>
          <w:sz w:val="26"/>
          <w:szCs w:val="26"/>
        </w:rPr>
        <w:t>;</w:t>
      </w:r>
    </w:p>
    <w:p w14:paraId="16B0C28C" w14:textId="77777777" w:rsidR="00C0237C" w:rsidRPr="00690D71" w:rsidRDefault="00C0237C" w:rsidP="00C0237C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lang w:val="ru-RU"/>
        </w:rPr>
        <w:t xml:space="preserve">2.2. </w:t>
      </w:r>
      <w:r w:rsidRPr="00690D71">
        <w:rPr>
          <w:color w:val="auto"/>
          <w:sz w:val="26"/>
          <w:szCs w:val="26"/>
          <w:lang w:val="ru-RU"/>
        </w:rPr>
        <w:t>д</w:t>
      </w:r>
      <w:r w:rsidRPr="00690D71">
        <w:rPr>
          <w:color w:val="auto"/>
          <w:sz w:val="26"/>
          <w:szCs w:val="26"/>
        </w:rPr>
        <w:t>ополнить новым</w:t>
      </w:r>
      <w:r w:rsidRPr="00690D71">
        <w:rPr>
          <w:color w:val="auto"/>
          <w:sz w:val="26"/>
          <w:szCs w:val="26"/>
          <w:lang w:val="ru-RU"/>
        </w:rPr>
        <w:t>и</w:t>
      </w:r>
      <w:r w:rsidRPr="00690D71">
        <w:rPr>
          <w:color w:val="auto"/>
          <w:sz w:val="26"/>
          <w:szCs w:val="26"/>
        </w:rPr>
        <w:t xml:space="preserve"> параграф</w:t>
      </w:r>
      <w:r w:rsidRPr="00690D71">
        <w:rPr>
          <w:color w:val="auto"/>
          <w:sz w:val="26"/>
          <w:szCs w:val="26"/>
          <w:lang w:val="ru-RU"/>
        </w:rPr>
        <w:t>ами</w:t>
      </w:r>
      <w:r w:rsidRPr="00690D71">
        <w:rPr>
          <w:color w:val="auto"/>
          <w:sz w:val="26"/>
          <w:szCs w:val="26"/>
        </w:rPr>
        <w:t xml:space="preserve">, включив </w:t>
      </w:r>
      <w:r w:rsidRPr="00690D71">
        <w:rPr>
          <w:color w:val="auto"/>
          <w:sz w:val="26"/>
          <w:szCs w:val="26"/>
          <w:lang w:val="ru-RU"/>
        </w:rPr>
        <w:t>их</w:t>
      </w:r>
      <w:r w:rsidRPr="00690D71">
        <w:rPr>
          <w:color w:val="auto"/>
          <w:sz w:val="26"/>
          <w:szCs w:val="26"/>
        </w:rPr>
        <w:t xml:space="preserve"> после параграфа 8, в следующей редакции (с последующим изменением нумерации </w:t>
      </w:r>
      <w:r w:rsidRPr="00690D71">
        <w:rPr>
          <w:color w:val="auto"/>
          <w:sz w:val="26"/>
          <w:szCs w:val="26"/>
          <w:lang w:val="ru-RU"/>
        </w:rPr>
        <w:t>параграфов</w:t>
      </w:r>
      <w:r w:rsidRPr="00690D71">
        <w:rPr>
          <w:color w:val="auto"/>
          <w:sz w:val="26"/>
          <w:szCs w:val="26"/>
        </w:rPr>
        <w:t>):</w:t>
      </w:r>
    </w:p>
    <w:p w14:paraId="162432D4" w14:textId="77777777" w:rsidR="00C0237C" w:rsidRPr="00690D71" w:rsidRDefault="00C0237C" w:rsidP="00C0237C">
      <w:pPr>
        <w:pStyle w:val="Default"/>
        <w:ind w:firstLine="709"/>
        <w:jc w:val="both"/>
        <w:rPr>
          <w:color w:val="auto"/>
          <w:sz w:val="26"/>
          <w:szCs w:val="26"/>
          <w:lang w:val="ru-RU"/>
        </w:rPr>
      </w:pPr>
      <w:r w:rsidRPr="00690D71">
        <w:rPr>
          <w:color w:val="auto"/>
          <w:sz w:val="26"/>
          <w:szCs w:val="26"/>
        </w:rPr>
        <w:t xml:space="preserve">«§ 9. В случае уменьшения численного состава группы, при котором исключается применение групповой скидки, производится возврат групповых проездных документов и оформление новых индивидуальных проездных документов с оплатой полной стоимости проезда. На первоначально оформленных групповых проездных документах проставляется соответствующая отметка. Возврат денежных средств производится в </w:t>
      </w:r>
      <w:r w:rsidRPr="00690D71">
        <w:rPr>
          <w:color w:val="auto"/>
          <w:sz w:val="26"/>
          <w:szCs w:val="26"/>
          <w:lang w:val="ru-RU"/>
        </w:rPr>
        <w:t>порядке, установленном</w:t>
      </w:r>
      <w:r w:rsidRPr="00690D71">
        <w:rPr>
          <w:color w:val="auto"/>
          <w:sz w:val="26"/>
          <w:szCs w:val="26"/>
        </w:rPr>
        <w:t xml:space="preserve"> </w:t>
      </w:r>
      <w:r w:rsidRPr="00690D71">
        <w:rPr>
          <w:color w:val="auto"/>
          <w:sz w:val="26"/>
          <w:szCs w:val="26"/>
          <w:lang w:val="ru-RU"/>
        </w:rPr>
        <w:t>настоящей</w:t>
      </w:r>
      <w:r w:rsidRPr="00690D71">
        <w:rPr>
          <w:color w:val="auto"/>
          <w:sz w:val="26"/>
          <w:szCs w:val="26"/>
        </w:rPr>
        <w:t xml:space="preserve"> </w:t>
      </w:r>
      <w:r w:rsidRPr="00690D71">
        <w:rPr>
          <w:color w:val="auto"/>
          <w:sz w:val="26"/>
          <w:szCs w:val="26"/>
          <w:lang w:val="ru-RU"/>
        </w:rPr>
        <w:t>статьей</w:t>
      </w:r>
      <w:r w:rsidRPr="00690D71">
        <w:rPr>
          <w:color w:val="auto"/>
          <w:sz w:val="26"/>
          <w:szCs w:val="26"/>
        </w:rPr>
        <w:t>.»</w:t>
      </w:r>
      <w:r w:rsidRPr="00690D71">
        <w:rPr>
          <w:color w:val="auto"/>
          <w:sz w:val="26"/>
          <w:szCs w:val="26"/>
          <w:lang w:val="ru-RU"/>
        </w:rPr>
        <w:t>;</w:t>
      </w:r>
    </w:p>
    <w:p w14:paraId="05BEAAD0" w14:textId="77777777" w:rsidR="00C0237C" w:rsidRDefault="00C0237C" w:rsidP="00C023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0D71">
        <w:rPr>
          <w:rFonts w:ascii="Times New Roman" w:hAnsi="Times New Roman" w:cs="Times New Roman"/>
          <w:sz w:val="26"/>
          <w:szCs w:val="26"/>
        </w:rPr>
        <w:t xml:space="preserve"> «§ 10. Если по групповым проездным документам фактически проследовало менее 10 пассажиров, при предъявлении к возврату частично неиспользованного группового проездного документа возврат провозных платежей производится с удержанием суммы скидки, предоставленной при оформлении группового проездного документа.».</w:t>
      </w:r>
    </w:p>
    <w:p w14:paraId="7EAB9F16" w14:textId="77777777" w:rsidR="00C0237C" w:rsidRDefault="00C0237C" w:rsidP="00C0237C">
      <w:pPr>
        <w:pStyle w:val="a3"/>
        <w:spacing w:after="0" w:line="240" w:lineRule="auto"/>
        <w:ind w:left="1440"/>
        <w:rPr>
          <w:rFonts w:ascii="Times New Roman" w:hAnsi="Times New Roman"/>
          <w:bCs/>
          <w:iCs/>
          <w:kern w:val="2"/>
          <w:sz w:val="26"/>
          <w:szCs w:val="26"/>
        </w:rPr>
      </w:pPr>
    </w:p>
    <w:sectPr w:rsidR="00C02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81185"/>
    <w:multiLevelType w:val="hybridMultilevel"/>
    <w:tmpl w:val="66C61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C3C68"/>
    <w:multiLevelType w:val="multilevel"/>
    <w:tmpl w:val="2D7AE826"/>
    <w:lvl w:ilvl="0">
      <w:start w:val="1"/>
      <w:numFmt w:val="decimal"/>
      <w:lvlText w:val="%1"/>
      <w:lvlJc w:val="left"/>
      <w:pPr>
        <w:ind w:left="525" w:hanging="525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HAnsi" w:hint="default"/>
      </w:rPr>
    </w:lvl>
  </w:abstractNum>
  <w:abstractNum w:abstractNumId="2" w15:restartNumberingAfterBreak="0">
    <w:nsid w:val="6D02473F"/>
    <w:multiLevelType w:val="multilevel"/>
    <w:tmpl w:val="7AE876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718F5809"/>
    <w:multiLevelType w:val="multilevel"/>
    <w:tmpl w:val="AB148E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981539957">
    <w:abstractNumId w:val="0"/>
  </w:num>
  <w:num w:numId="2" w16cid:durableId="872881405">
    <w:abstractNumId w:val="2"/>
  </w:num>
  <w:num w:numId="3" w16cid:durableId="1291475316">
    <w:abstractNumId w:val="1"/>
  </w:num>
  <w:num w:numId="4" w16cid:durableId="593829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764"/>
    <w:rsid w:val="000C596F"/>
    <w:rsid w:val="001D581D"/>
    <w:rsid w:val="00247FED"/>
    <w:rsid w:val="003466B5"/>
    <w:rsid w:val="00404429"/>
    <w:rsid w:val="004540B5"/>
    <w:rsid w:val="0047465A"/>
    <w:rsid w:val="00A06618"/>
    <w:rsid w:val="00C0237C"/>
    <w:rsid w:val="00F27FC4"/>
    <w:rsid w:val="00F41764"/>
    <w:rsid w:val="00F8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1FA06"/>
  <w15:docId w15:val="{2C34FF94-D8AC-4F02-AD4B-B5C2EFDA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6B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C0237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tg-Cyrl-TJ" w:eastAsia="tg-Cyrl-TJ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MatveevaSV</dc:creator>
  <cp:lastModifiedBy>CSZT CSZT</cp:lastModifiedBy>
  <cp:revision>10</cp:revision>
  <dcterms:created xsi:type="dcterms:W3CDTF">2023-09-21T10:20:00Z</dcterms:created>
  <dcterms:modified xsi:type="dcterms:W3CDTF">2023-11-20T10:54:00Z</dcterms:modified>
</cp:coreProperties>
</file>