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08:30; 09:29; 09:50; 11:45; 12:46; 13:44; 14:43; 15:17; 15:42; 16:31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13:30; 14:29; 14:50; 16:45; 17:46; 18:44; 19:43; 19:45; 19:45;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06:40; 07:39; 08:34; 09:14; 10:23; 11:15; 11:46; 12:45; 14:20; 15:08; 15:34;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11:40; 12:39; 13:34; 14:14; 15:23; 16:15; 16:46; 17:45; 19:20; 20:08; 20:34;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