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08:30; 09:29; 10:19; 11:10; 11:29; 12:10; 12:43; 13:42; 14:41; 15:17; 15:40; 16:30;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13:30; 14:30; 15:20; 16:10; 16:30; 17:10; 17:45; 18:45; 19:45; 20:15; 20:45; 21:30;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05:44; 06:03; 06:40; 07:39; 08:34; 09:14; 10:23; 11:15; 11:46; 12:44; 15:08; 15:30; 16:48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11:00; 11:40; 12:30; 13:30; 14:15; 15:30; 16:15; 16:45; 17:45; 20:00; 20:30;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