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Каменск-Уральский — г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Каменск-Уральский — г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