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03-06/2023/6815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Рыбинск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«Ярославль-Главный» г. Ярославль, г. Ярославль, пл. Ярославль-Главный, 1"А"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г. Рыбинск, Ярославская область, г. Рыбинск, ул. Пассажирская, д.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Иваново-Писцово-Гаврилов-Ям-Ярославль(до дер.Шопша) Р-79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Ярославль-Заячий Холм-а/д"Иваново-Писцово-Гаврилов-Ям-Ярославль".(до дер.Шопша)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пл.Ярославль-Главный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ул.Угличская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ул.Добрынина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ул.Ленинградский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Ярославль-Рыбинск  р-151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50-летия Пробеды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г.Тутаев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Ярославль-Рыбинск  р-151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ул.10-й Военный 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пр-т.Генерала Батова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ул.Софийская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ул.Пассажирская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ул.Пассажирская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ул.Софийская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пр-т.Генерала Батова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ул.10-й Военный 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Ярославль-Рыбинск  р-151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50-летия Пробеды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г.Тутаев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Ярославль-Рыбинск  р-151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ул.Ленинградский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ул.Добрынина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ул.Угличская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пл.Ярославль-Главный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Ярославль-Заячий Холм-а/д"Иваново-Писцово-Гаврилов-Ям-Ярославль".(до дер.Шопша)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Иваново-Писцово-Гаврилов-Ям-Ярославль(до дер.Шопша) Р-79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