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Рославль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67.50.008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 (ИП Суворов А.Н.), Смоленская область, г. Рославль, ул. Карла Маркса, 53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Десногорск, Смоленская область, г. Десногорск, 3 мкрн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 мирорайон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22:58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15:55; 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23:40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13:20; 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13:15; 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05:35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16:10; 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