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F94CD5">
        <w:rPr>
          <w:rFonts w:hAnsi="Times New Roman"/>
        </w:rPr>
        <w:t>11.09</w:t>
      </w:r>
      <w:r w:rsidRPr="001A0676">
        <w:rPr>
          <w:rFonts w:hAnsi="Times New Roman"/>
        </w:rPr>
        <w:t>.2023)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F94CD5">
        <w:rPr>
          <w:rFonts w:hAnsi="Times New Roman"/>
        </w:rPr>
        <w:t>8085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Pr="00373FA2" w:rsidRDefault="00F94CD5">
      <w:pPr>
        <w:rPr>
          <w:rFonts w:hAnsi="Times New Roman"/>
        </w:rPr>
      </w:pPr>
      <w:r w:rsidRPr="00373FA2">
        <w:rPr>
          <w:rStyle w:val="FontStyle27"/>
          <w:sz w:val="24"/>
          <w:szCs w:val="24"/>
        </w:rPr>
        <w:t>г. Москва</w:t>
      </w:r>
      <w:r w:rsidR="005F7BA5" w:rsidRPr="00373FA2">
        <w:rPr>
          <w:rFonts w:hAnsi="Times New Roman"/>
        </w:rPr>
        <w:t xml:space="preserve"> </w:t>
      </w:r>
      <w:r w:rsidR="00DA7C1C" w:rsidRPr="00373FA2">
        <w:rPr>
          <w:rFonts w:hAnsi="Times New Roman"/>
        </w:rPr>
        <w:t xml:space="preserve">(Российская Федерация) </w:t>
      </w:r>
      <w:r w:rsidR="00FC2360" w:rsidRPr="00373FA2">
        <w:rPr>
          <w:rFonts w:hAnsi="Times New Roman"/>
        </w:rPr>
        <w:t xml:space="preserve">— г. </w:t>
      </w:r>
      <w:r w:rsidR="005F7BA5" w:rsidRPr="00373FA2">
        <w:rPr>
          <w:rFonts w:hAnsi="Times New Roman"/>
        </w:rPr>
        <w:t>Батуми</w:t>
      </w:r>
      <w:r w:rsidR="00DA7C1C" w:rsidRPr="00373FA2">
        <w:rPr>
          <w:rFonts w:hAnsi="Times New Roman"/>
        </w:rPr>
        <w:t xml:space="preserve"> (Грузия),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5F7BA5">
        <w:rPr>
          <w:rStyle w:val="FontStyle27"/>
          <w:sz w:val="24"/>
          <w:szCs w:val="24"/>
        </w:rPr>
        <w:t>236</w:t>
      </w:r>
      <w:r w:rsidR="00F94CD5">
        <w:rPr>
          <w:rStyle w:val="FontStyle27"/>
          <w:sz w:val="24"/>
          <w:szCs w:val="24"/>
        </w:rPr>
        <w:t>3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5F7BA5">
        <w:rPr>
          <w:rStyle w:val="FontStyle27"/>
          <w:sz w:val="24"/>
          <w:szCs w:val="24"/>
        </w:rPr>
        <w:t>236</w:t>
      </w:r>
      <w:r w:rsidR="00F94CD5">
        <w:rPr>
          <w:rStyle w:val="FontStyle27"/>
          <w:sz w:val="24"/>
          <w:szCs w:val="24"/>
        </w:rPr>
        <w:t>3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</w:t>
      </w:r>
      <w:r w:rsidR="00594FC5">
        <w:rPr>
          <w:rStyle w:val="FontStyle27"/>
          <w:sz w:val="24"/>
          <w:szCs w:val="24"/>
        </w:rPr>
        <w:t>едения об остановочных пунктах:</w:t>
      </w:r>
    </w:p>
    <w:p w:rsidR="008E3E15" w:rsidRPr="00594FC5" w:rsidRDefault="008E3E15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Tr="00DC23D0">
        <w:trPr>
          <w:trHeight w:val="40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94CD5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spacing w:line="274" w:lineRule="exact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г. Москва, Каширский проезд, владение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 w:rsidP="00F94CD5">
            <w:pPr>
              <w:pStyle w:val="Style10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77004</w:t>
            </w:r>
          </w:p>
        </w:tc>
      </w:tr>
      <w:tr w:rsidR="00F94CD5" w:rsidTr="00DC23D0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F94CD5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F94CD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г. Тбилиси, просп. А. Церетели,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</w:tr>
      <w:tr w:rsidR="00F94CD5" w:rsidTr="00DC23D0">
        <w:trPr>
          <w:trHeight w:val="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</w:tr>
    </w:tbl>
    <w:p w:rsidR="00594FC5" w:rsidRDefault="00594FC5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F94CD5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lastRenderedPageBreak/>
              <w:t>АС «Варшавская»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F94CD5" w:rsidRPr="003461CC" w:rsidTr="00DC23D0">
        <w:trPr>
          <w:trHeight w:val="13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F94CD5" w:rsidRDefault="00196A22">
            <w:pPr>
              <w:pStyle w:val="Style6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F94CD5" w:rsidRPr="003461CC" w:rsidTr="00DC23D0">
        <w:trPr>
          <w:trHeight w:val="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F94CD5" w:rsidRPr="003461CC" w:rsidTr="00DC23D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spacing w:line="274" w:lineRule="exact"/>
              <w:ind w:firstLine="14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F94CD5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F94CD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1989</w:t>
            </w:r>
          </w:p>
        </w:tc>
      </w:tr>
      <w:tr w:rsidR="00F94CD5" w:rsidRPr="003461CC" w:rsidTr="00DC23D0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F94CD5" w:rsidRDefault="00F94CD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D5" w:rsidRPr="00196A22" w:rsidRDefault="00F94CD5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2363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96A2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96A22" w:rsidRPr="003461CC" w:rsidTr="00DC23D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>
            <w:pPr>
              <w:pStyle w:val="Style6"/>
              <w:widowControl/>
              <w:spacing w:line="274" w:lineRule="exact"/>
              <w:ind w:right="821"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196A22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196A2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374</w:t>
            </w:r>
          </w:p>
        </w:tc>
      </w:tr>
      <w:tr w:rsidR="00196A2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530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>
            <w:pPr>
              <w:pStyle w:val="Style6"/>
              <w:widowControl/>
              <w:spacing w:line="281" w:lineRule="exac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533</w:t>
            </w:r>
          </w:p>
        </w:tc>
      </w:tr>
      <w:tr w:rsidR="00196A2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196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2363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594FC5">
        <w:rPr>
          <w:rStyle w:val="FontStyle28"/>
        </w:rPr>
        <w:t>.2</w:t>
      </w:r>
      <w:r w:rsidR="00D12EA4">
        <w:rPr>
          <w:rStyle w:val="FontStyle28"/>
        </w:rPr>
        <w:t xml:space="preserve"> Иностранный перевозчик</w:t>
      </w:r>
    </w:p>
    <w:p w:rsidR="00196A22" w:rsidRPr="008E3E15" w:rsidRDefault="00196A2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F94CD5" w:rsidRDefault="00196A22" w:rsidP="008E3E15">
            <w:pPr>
              <w:pStyle w:val="Style6"/>
              <w:widowControl/>
              <w:spacing w:line="281" w:lineRule="exact"/>
              <w:ind w:firstLine="7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1830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1833</w:t>
            </w:r>
          </w:p>
        </w:tc>
      </w:tr>
      <w:tr w:rsidR="00196A22" w:rsidRPr="003461CC" w:rsidTr="00DC23D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6"/>
              <w:widowControl/>
              <w:spacing w:line="274" w:lineRule="exact"/>
              <w:ind w:firstLine="14"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F94CD5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F94CD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1989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F94CD5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F94CD5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2363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196A22" w:rsidRPr="003461CC" w:rsidTr="008E3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96A22" w:rsidRPr="003461CC" w:rsidRDefault="00196A22" w:rsidP="008E3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96A22" w:rsidRPr="003461CC" w:rsidTr="00DC23D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pStyle w:val="Style6"/>
              <w:widowControl/>
              <w:spacing w:line="274" w:lineRule="exact"/>
              <w:ind w:right="821"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196A22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196A22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374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530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22" w:rsidRPr="00196A22" w:rsidRDefault="00196A22" w:rsidP="008E3E15">
            <w:pPr>
              <w:pStyle w:val="Style6"/>
              <w:widowControl/>
              <w:spacing w:line="281" w:lineRule="exac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4"/>
              <w:widowControl/>
              <w:spacing w:line="276" w:lineRule="auto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533</w:t>
            </w:r>
          </w:p>
        </w:tc>
      </w:tr>
      <w:tr w:rsidR="00196A22" w:rsidRPr="003461CC" w:rsidTr="008E3E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pStyle w:val="Style6"/>
              <w:widowControl/>
              <w:ind w:left="864"/>
              <w:rPr>
                <w:rStyle w:val="FontStyle17"/>
                <w:sz w:val="24"/>
                <w:szCs w:val="24"/>
              </w:rPr>
            </w:pPr>
            <w:r w:rsidRPr="00196A22">
              <w:rPr>
                <w:rStyle w:val="FontStyle17"/>
                <w:sz w:val="24"/>
                <w:szCs w:val="24"/>
              </w:rPr>
              <w:t>77004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A22" w:rsidRPr="00196A22" w:rsidRDefault="00196A22" w:rsidP="008E3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96A22">
              <w:rPr>
                <w:rFonts w:ascii="Times New Roman CYR" w:hAnsi="Times New Roman CYR" w:cs="Times New Roman CYR"/>
              </w:rPr>
              <w:t>2363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Каширский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пр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1-й Варшавский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пр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2-й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Котляковский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пер.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E3E15">
              <w:rPr>
                <w:rStyle w:val="FontStyle17"/>
                <w:sz w:val="24"/>
                <w:szCs w:val="24"/>
              </w:rPr>
              <w:t>Котляковская</w:t>
            </w:r>
            <w:proofErr w:type="spellEnd"/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8E3E15">
              <w:rPr>
                <w:rStyle w:val="FontStyle17"/>
                <w:sz w:val="24"/>
                <w:szCs w:val="24"/>
              </w:rPr>
              <w:t>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Москворечье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8E3E15">
              <w:rPr>
                <w:rStyle w:val="FontStyle17"/>
                <w:sz w:val="24"/>
                <w:szCs w:val="24"/>
              </w:rPr>
              <w:t>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Пролетарский пр</w:t>
            </w:r>
            <w:r>
              <w:rPr>
                <w:rStyle w:val="FontStyle17"/>
                <w:sz w:val="24"/>
                <w:szCs w:val="24"/>
              </w:rPr>
              <w:t xml:space="preserve">-т </w:t>
            </w:r>
            <w:r w:rsidRPr="008E3E15">
              <w:rPr>
                <w:rStyle w:val="FontStyle17"/>
                <w:sz w:val="24"/>
                <w:szCs w:val="24"/>
              </w:rPr>
              <w:t>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Кавказский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 w:rsidP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Бакинская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Pr="008E3E15">
              <w:rPr>
                <w:rStyle w:val="FontStyle17"/>
                <w:sz w:val="24"/>
                <w:szCs w:val="24"/>
              </w:rPr>
              <w:t>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Липецкая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E27975" w:rsidRDefault="008E3E1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14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E3E15">
              <w:rPr>
                <w:rStyle w:val="FontStyle17"/>
                <w:sz w:val="24"/>
                <w:szCs w:val="24"/>
              </w:rPr>
              <w:t>Гизельское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8E3E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10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просп. Гр.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Робакидзе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А. Церетели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DC23D0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просп. Гр.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Робакидзе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B4784D">
        <w:trPr>
          <w:trHeight w:val="1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B4784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B4784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B4784D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B4784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4C77FD">
        <w:trPr>
          <w:trHeight w:val="14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4C77FD">
        <w:trPr>
          <w:trHeight w:val="13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пр-т Тамар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Мепе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4C77F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ул. Одиссея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Димитриади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Шавшети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ул. Маяковского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Шавшети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8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ул. Одиссея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Димитриади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пр-т Тамар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Мепе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  <w:lang w:val="en-US" w:eastAsia="en-US"/>
              </w:rPr>
            </w:pPr>
            <w:r w:rsidRPr="008E3E15">
              <w:rPr>
                <w:rStyle w:val="FontStyle17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просп. Гр.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Робакидзе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А. Церетели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просп. Гр.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Робакидзе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просп.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27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Грузия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9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1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E3E15">
              <w:rPr>
                <w:rStyle w:val="FontStyle17"/>
                <w:sz w:val="24"/>
                <w:szCs w:val="24"/>
              </w:rPr>
              <w:t>Гизельское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7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254246">
        <w:trPr>
          <w:trHeight w:val="1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14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Липецкая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Бакинская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Кавказский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 w:rsidP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Пролетарский пр-т</w:t>
            </w:r>
            <w:r w:rsidRPr="008E3E15">
              <w:rPr>
                <w:rStyle w:val="FontStyle17"/>
                <w:sz w:val="24"/>
                <w:szCs w:val="24"/>
              </w:rPr>
              <w:t xml:space="preserve">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Москворечье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E7420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E3E15">
              <w:rPr>
                <w:rStyle w:val="FontStyle17"/>
                <w:sz w:val="24"/>
                <w:szCs w:val="24"/>
              </w:rPr>
              <w:t>Котляковская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ул.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8E3E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2-й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Котляковский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 xml:space="preserve"> пер.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73595D">
        <w:trPr>
          <w:trHeight w:val="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1-й Варшавский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пр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  <w:tr w:rsidR="008E3E15" w:rsidRPr="00E27975" w:rsidTr="0073595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6D5918" w:rsidRDefault="008E3E15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 xml:space="preserve">Каширский 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пр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-д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8E3E15" w:rsidRDefault="008E3E15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500 руб.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600 руб.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Автовокзал «</w:t>
            </w:r>
            <w:proofErr w:type="spellStart"/>
            <w:r w:rsidRPr="008E3E15">
              <w:rPr>
                <w:rStyle w:val="FontStyle17"/>
                <w:sz w:val="24"/>
                <w:szCs w:val="24"/>
              </w:rPr>
              <w:t>Дидубе</w:t>
            </w:r>
            <w:proofErr w:type="spellEnd"/>
            <w:r w:rsidRPr="008E3E15">
              <w:rPr>
                <w:rStyle w:val="FontStyle17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20 лари</w:t>
            </w:r>
          </w:p>
        </w:tc>
      </w:tr>
      <w:tr w:rsidR="008E3E15" w:rsidRPr="00594FC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АС «Варшавская»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E15" w:rsidRPr="008E3E15" w:rsidRDefault="008E3E15">
            <w:pPr>
              <w:pStyle w:val="Style6"/>
              <w:widowControl/>
              <w:jc w:val="center"/>
              <w:rPr>
                <w:rStyle w:val="FontStyle17"/>
                <w:sz w:val="24"/>
                <w:szCs w:val="24"/>
              </w:rPr>
            </w:pPr>
            <w:r w:rsidRPr="008E3E15">
              <w:rPr>
                <w:rStyle w:val="FontStyle17"/>
                <w:sz w:val="24"/>
                <w:szCs w:val="24"/>
              </w:rPr>
              <w:t>25 лари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p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373FA2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594FC5" w:rsidP="00373FA2">
            <w:pPr>
              <w:pStyle w:val="a9"/>
              <w:jc w:val="center"/>
            </w:pPr>
            <w:r>
              <w:t>Евро-</w:t>
            </w:r>
            <w:r w:rsidR="00373FA2">
              <w:t>3</w:t>
            </w:r>
          </w:p>
        </w:tc>
      </w:tr>
      <w:tr w:rsidR="003461CC" w:rsidRPr="002A55A8" w:rsidTr="00D12EA4">
        <w:trPr>
          <w:trHeight w:val="25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373FA2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B0F4F" w:rsidRDefault="002A55A8" w:rsidP="00373FA2">
            <w:pPr>
              <w:pStyle w:val="a9"/>
              <w:jc w:val="center"/>
              <w:rPr>
                <w:b/>
              </w:rPr>
            </w:pPr>
            <w:r>
              <w:t>Евро-</w:t>
            </w:r>
            <w:r w:rsidR="00373FA2">
              <w:t>3</w:t>
            </w:r>
          </w:p>
        </w:tc>
      </w:tr>
    </w:tbl>
    <w:p w:rsidR="00373FA2" w:rsidRDefault="00373FA2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373FA2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Евро-3</w:t>
            </w:r>
          </w:p>
        </w:tc>
      </w:tr>
    </w:tbl>
    <w:p w:rsidR="00FD165F" w:rsidRPr="00FD165F" w:rsidRDefault="00FD165F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373FA2" w:rsidRDefault="00373FA2">
      <w:pPr>
        <w:pStyle w:val="Style21"/>
        <w:widowControl/>
        <w:rPr>
          <w:rFonts w:hAnsi="Times New Roman"/>
        </w:rPr>
      </w:pP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373FA2">
        <w:rPr>
          <w:rFonts w:hAnsi="Times New Roman"/>
        </w:rPr>
        <w:t>04</w:t>
      </w:r>
      <w:r w:rsidRPr="00620635">
        <w:rPr>
          <w:rFonts w:hAnsi="Times New Roman"/>
        </w:rPr>
        <w:t>.</w:t>
      </w:r>
      <w:r w:rsidR="00373FA2">
        <w:rPr>
          <w:rFonts w:hAnsi="Times New Roman"/>
        </w:rPr>
        <w:t>11</w:t>
      </w:r>
      <w:r w:rsidRPr="00620635">
        <w:rPr>
          <w:rFonts w:hAnsi="Times New Roman"/>
        </w:rPr>
        <w:t>.2023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373FA2">
        <w:rPr>
          <w:rFonts w:hAnsi="Times New Roman"/>
        </w:rPr>
        <w:t>04</w:t>
      </w:r>
      <w:r w:rsidRPr="00620635">
        <w:rPr>
          <w:rFonts w:hAnsi="Times New Roman"/>
        </w:rPr>
        <w:t>.</w:t>
      </w:r>
      <w:r w:rsidR="00373FA2">
        <w:rPr>
          <w:rFonts w:hAnsi="Times New Roman"/>
        </w:rPr>
        <w:t>11</w:t>
      </w:r>
      <w:r w:rsidRPr="00620635">
        <w:rPr>
          <w:rFonts w:hAnsi="Times New Roman"/>
        </w:rPr>
        <w:t>.2029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E21B6"/>
    <w:rsid w:val="00196A22"/>
    <w:rsid w:val="001A0676"/>
    <w:rsid w:val="001D7680"/>
    <w:rsid w:val="00254246"/>
    <w:rsid w:val="002A55A8"/>
    <w:rsid w:val="002E2BF9"/>
    <w:rsid w:val="003461CC"/>
    <w:rsid w:val="00373FA2"/>
    <w:rsid w:val="004A4DA4"/>
    <w:rsid w:val="004C77FD"/>
    <w:rsid w:val="00541507"/>
    <w:rsid w:val="00561B19"/>
    <w:rsid w:val="00574AF3"/>
    <w:rsid w:val="00594FC5"/>
    <w:rsid w:val="005F7BA5"/>
    <w:rsid w:val="00620635"/>
    <w:rsid w:val="0070245A"/>
    <w:rsid w:val="00707343"/>
    <w:rsid w:val="0073595D"/>
    <w:rsid w:val="00793F7D"/>
    <w:rsid w:val="00865241"/>
    <w:rsid w:val="008E3E15"/>
    <w:rsid w:val="00956C27"/>
    <w:rsid w:val="00A9781D"/>
    <w:rsid w:val="00B4784D"/>
    <w:rsid w:val="00BD65E9"/>
    <w:rsid w:val="00BE0D26"/>
    <w:rsid w:val="00C854EC"/>
    <w:rsid w:val="00C86B64"/>
    <w:rsid w:val="00D12EA4"/>
    <w:rsid w:val="00D3133F"/>
    <w:rsid w:val="00DA7C1C"/>
    <w:rsid w:val="00DC23D0"/>
    <w:rsid w:val="00E10DD1"/>
    <w:rsid w:val="00E27975"/>
    <w:rsid w:val="00E60745"/>
    <w:rsid w:val="00E74209"/>
    <w:rsid w:val="00EC2EA4"/>
    <w:rsid w:val="00F2191D"/>
    <w:rsid w:val="00F238CD"/>
    <w:rsid w:val="00F5044D"/>
    <w:rsid w:val="00F94CD5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F9C3-548F-4A41-AF51-D12AA647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7">
    <w:name w:val="Font Style17"/>
    <w:basedOn w:val="a0"/>
    <w:uiPriority w:val="99"/>
    <w:rsid w:val="00F94CD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2023-06-29T12:28:00Z</dcterms:created>
  <dcterms:modified xsi:type="dcterms:W3CDTF">2023-09-27T07:48:00Z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