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03-06/2023/2247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Пермь — г. Набережные Челны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Пермь — г. Набережные Челны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03-06/2023/2247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