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Скадовская АС,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Херсонской областью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