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r w:rsidR="00F5044D">
        <w:rPr>
          <w:rFonts w:hAnsi="Times New Roman"/>
        </w:rPr>
        <w:t>установлении</w:t>
      </w:r>
      <w:r w:rsidRPr="001A0676">
        <w:rPr>
          <w:rFonts w:hAnsi="Times New Roman"/>
        </w:rPr>
        <w:t xml:space="preserve"> </w:t>
      </w:r>
      <w:r w:rsidR="00620635">
        <w:rPr>
          <w:rFonts w:hAnsi="Times New Roman"/>
        </w:rPr>
        <w:t>международного</w:t>
      </w:r>
      <w:r w:rsidRPr="001A0676">
        <w:rPr>
          <w:rFonts w:hAnsi="Times New Roman"/>
        </w:rPr>
        <w:t xml:space="preserve"> марш</w:t>
      </w:r>
      <w:bookmarkStart w:id="0" w:name="_GoBack"/>
      <w:bookmarkEnd w:id="0"/>
      <w:r w:rsidRPr="001A0676">
        <w:rPr>
          <w:rFonts w:hAnsi="Times New Roman"/>
        </w:rPr>
        <w:t xml:space="preserve">рута регулярных перевозок (дата поступления </w:t>
      </w:r>
      <w:r w:rsidR="00F97EBE">
        <w:rPr>
          <w:rFonts w:hAnsi="Times New Roman"/>
        </w:rPr>
        <w:t>07</w:t>
      </w:r>
      <w:r w:rsidRPr="001A0676">
        <w:rPr>
          <w:rFonts w:hAnsi="Times New Roman"/>
        </w:rPr>
        <w:t>.0</w:t>
      </w:r>
      <w:r w:rsidR="00F97EBE">
        <w:rPr>
          <w:rFonts w:hAnsi="Times New Roman"/>
        </w:rPr>
        <w:t>4</w:t>
      </w:r>
      <w:r w:rsidRPr="001A0676">
        <w:rPr>
          <w:rFonts w:hAnsi="Times New Roman"/>
        </w:rPr>
        <w:t>.2023)</w:t>
      </w:r>
      <w:r w:rsidR="00956C27">
        <w:rPr>
          <w:rFonts w:hAnsi="Times New Roman"/>
        </w:rPr>
        <w:t xml:space="preserve"> </w:t>
      </w:r>
      <w:r w:rsidRPr="00BD65E9">
        <w:rPr>
          <w:rFonts w:hAnsi="Times New Roman"/>
        </w:rPr>
        <w:t>03-0</w:t>
      </w:r>
      <w:r w:rsidR="00BD65E9">
        <w:rPr>
          <w:rFonts w:hAnsi="Times New Roman"/>
        </w:rPr>
        <w:t>1</w:t>
      </w:r>
      <w:r w:rsidRPr="00BD65E9">
        <w:rPr>
          <w:rFonts w:hAnsi="Times New Roman"/>
        </w:rPr>
        <w:t>/</w:t>
      </w:r>
      <w:r w:rsidR="00BD65E9">
        <w:rPr>
          <w:rFonts w:hAnsi="Times New Roman"/>
        </w:rPr>
        <w:t>2</w:t>
      </w:r>
      <w:r w:rsidR="00F97EBE">
        <w:rPr>
          <w:rFonts w:hAnsi="Times New Roman"/>
        </w:rPr>
        <w:t>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DA7C1C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</w:t>
      </w:r>
      <w:r w:rsidR="00F97EBE">
        <w:rPr>
          <w:rFonts w:hAnsi="Times New Roman"/>
        </w:rPr>
        <w:t>Новозыбков</w:t>
      </w:r>
      <w:r w:rsidRPr="001A0676">
        <w:rPr>
          <w:rFonts w:hAnsi="Times New Roman"/>
        </w:rPr>
        <w:t xml:space="preserve"> </w:t>
      </w:r>
      <w:r w:rsidR="00DA7C1C">
        <w:rPr>
          <w:rFonts w:hAnsi="Times New Roman"/>
        </w:rPr>
        <w:t xml:space="preserve">(Российская Федерация) </w:t>
      </w:r>
      <w:r w:rsidRPr="001A0676">
        <w:rPr>
          <w:rFonts w:hAnsi="Times New Roman"/>
        </w:rPr>
        <w:t xml:space="preserve">— г. </w:t>
      </w:r>
      <w:r w:rsidR="00F97EBE">
        <w:rPr>
          <w:rFonts w:hAnsi="Times New Roman"/>
        </w:rPr>
        <w:t>Гомель</w:t>
      </w:r>
      <w:r w:rsidR="00DA7C1C">
        <w:rPr>
          <w:rFonts w:hAnsi="Times New Roman"/>
        </w:rPr>
        <w:t xml:space="preserve"> (</w:t>
      </w:r>
      <w:r w:rsidR="00F97EBE">
        <w:rPr>
          <w:rFonts w:hAnsi="Times New Roman"/>
        </w:rPr>
        <w:t>Республика Беларусь</w:t>
      </w:r>
      <w:r w:rsidR="00DA7C1C">
        <w:rPr>
          <w:rFonts w:hAnsi="Times New Roman"/>
        </w:rPr>
        <w:t>),</w:t>
      </w:r>
    </w:p>
    <w:p w:rsidR="00C86B64" w:rsidRPr="00BD65E9" w:rsidRDefault="00DA7C1C">
      <w:pPr>
        <w:rPr>
          <w:sz w:val="18"/>
          <w:szCs w:val="18"/>
        </w:rPr>
      </w:pPr>
      <w:r>
        <w:rPr>
          <w:rFonts w:hAnsi="Times New Roman"/>
        </w:rPr>
        <w:t xml:space="preserve">     </w:t>
      </w:r>
      <w:r w:rsidR="00FC2360" w:rsidRPr="00BD65E9">
        <w:rPr>
          <w:rStyle w:val="FontStyle25"/>
          <w:b w:val="0"/>
          <w:bCs w:val="0"/>
          <w:sz w:val="18"/>
          <w:szCs w:val="18"/>
        </w:rPr>
        <w:t>(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начальный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населенный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пункт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) </w:t>
      </w:r>
      <w:r>
        <w:rPr>
          <w:rStyle w:val="FontStyle25"/>
          <w:b w:val="0"/>
          <w:bCs w:val="0"/>
          <w:sz w:val="18"/>
          <w:szCs w:val="18"/>
        </w:rPr>
        <w:t xml:space="preserve">                             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 (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конечный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населенный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пункт</w:t>
      </w:r>
      <w:r w:rsidR="00FC2360" w:rsidRPr="00BD65E9">
        <w:rPr>
          <w:rStyle w:val="FontStyle25"/>
          <w:b w:val="0"/>
          <w:bCs w:val="0"/>
          <w:sz w:val="18"/>
          <w:szCs w:val="18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r w:rsidR="00F97EBE">
        <w:rPr>
          <w:rStyle w:val="FontStyle27"/>
          <w:sz w:val="24"/>
          <w:szCs w:val="24"/>
        </w:rPr>
        <w:t>81</w:t>
      </w:r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r w:rsidR="00BD65E9">
        <w:rPr>
          <w:rStyle w:val="FontStyle27"/>
          <w:sz w:val="24"/>
          <w:szCs w:val="24"/>
        </w:rPr>
        <w:t>81</w:t>
      </w:r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3461CC" w:rsidRDefault="003461CC" w:rsidP="003461CC">
      <w:pPr>
        <w:pStyle w:val="Style14"/>
        <w:widowControl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p w:rsidR="003461CC" w:rsidRDefault="003461CC">
      <w:pPr>
        <w:pStyle w:val="Style12"/>
        <w:widowControl/>
        <w:ind w:firstLine="567"/>
        <w:jc w:val="both"/>
        <w:rPr>
          <w:rStyle w:val="FontStyle27"/>
        </w:rPr>
      </w:pPr>
    </w:p>
    <w:tbl>
      <w:tblPr>
        <w:tblpPr w:leftFromText="180" w:rightFromText="180" w:vertAnchor="text" w:horzAnchor="page" w:tblpXSpec="center" w:tblpY="141"/>
        <w:tblW w:w="1520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51"/>
        <w:gridCol w:w="5103"/>
        <w:gridCol w:w="5954"/>
      </w:tblGrid>
      <w:tr w:rsidR="00DA7C1C" w:rsidTr="000E21B6">
        <w:trPr>
          <w:trHeight w:val="978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DA7C1C" w:rsidP="00DA7C1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 остановочного пункта, автовокзала, автостанции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DA7C1C" w:rsidP="003461C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Место нахождения остановочного пункта, место расположения автовокзала, автостанции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DA7C1C" w:rsidP="00DA7C1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  <w:r w:rsidR="000E21B6">
              <w:rPr>
                <w:rStyle w:val="FontStyle27"/>
                <w:sz w:val="24"/>
                <w:szCs w:val="24"/>
              </w:rPr>
              <w:t xml:space="preserve"> </w:t>
            </w:r>
            <w:r>
              <w:rPr>
                <w:rStyle w:val="FontStyle27"/>
                <w:sz w:val="24"/>
                <w:szCs w:val="24"/>
              </w:rPr>
              <w:t>остановочного пункта в реестре остановочных пунктов по межрегиональным и международным маршрутам регулярных перевозок</w:t>
            </w:r>
          </w:p>
        </w:tc>
      </w:tr>
      <w:tr w:rsidR="00DA7C1C" w:rsidTr="000E21B6">
        <w:trPr>
          <w:trHeight w:val="317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DA7C1C" w:rsidP="003461CC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DA7C1C" w:rsidP="003461CC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DA7C1C" w:rsidP="003461CC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DA7C1C" w:rsidTr="000E21B6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F97EBE" w:rsidP="003461CC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</w:rPr>
              <w:t>АС г. Новозыбков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Pr="00DA7C1C" w:rsidRDefault="00F97EBE" w:rsidP="003461CC">
            <w:pPr>
              <w:pStyle w:val="Style16"/>
              <w:widowControl/>
              <w:jc w:val="center"/>
              <w:rPr>
                <w:rStyle w:val="FontStyle27"/>
                <w:b/>
                <w:sz w:val="24"/>
                <w:szCs w:val="24"/>
              </w:rPr>
            </w:pPr>
            <w:r>
              <w:rPr>
                <w:rStyle w:val="FontStyle27"/>
              </w:rPr>
              <w:t>Брянская область, г. Новозыбков, ул. Вокзальная, 37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F97EBE" w:rsidP="00DA7C1C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32007</w:t>
            </w:r>
          </w:p>
        </w:tc>
      </w:tr>
      <w:tr w:rsidR="00F97EBE" w:rsidTr="000E21B6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7EBE" w:rsidRDefault="00F97EBE" w:rsidP="00F97EBE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</w:rPr>
              <w:t>пов</w:t>
            </w:r>
            <w:proofErr w:type="spellEnd"/>
            <w:r>
              <w:rPr>
                <w:rStyle w:val="FontStyle27"/>
                <w:sz w:val="24"/>
                <w:szCs w:val="24"/>
              </w:rPr>
              <w:t>. Добруш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7EBE" w:rsidRDefault="00F97EBE" w:rsidP="00F97EBE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</w:rPr>
              <w:t>Гомельская область, г. Добруш, ул. Гомельская, трасса М-10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7EBE" w:rsidRDefault="00F97EBE" w:rsidP="00F97EBE">
            <w:pPr>
              <w:pStyle w:val="Style16"/>
              <w:widowControl/>
              <w:jc w:val="center"/>
            </w:pPr>
            <w:r>
              <w:t>–</w:t>
            </w:r>
          </w:p>
        </w:tc>
      </w:tr>
      <w:tr w:rsidR="00F97EBE" w:rsidTr="000E21B6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7EBE" w:rsidRPr="00BD65E9" w:rsidRDefault="00F97EBE" w:rsidP="00F97EBE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Гомель АВ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7EBE" w:rsidRPr="00BD65E9" w:rsidRDefault="00F97EBE" w:rsidP="00F97EBE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Гомельская область, г. Гомель, ул. Курчатова, 1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7EBE" w:rsidRDefault="00F97EBE" w:rsidP="00F97EBE">
            <w:pPr>
              <w:pStyle w:val="Style16"/>
              <w:widowControl/>
              <w:jc w:val="center"/>
            </w:pPr>
            <w:r>
              <w:t>–</w:t>
            </w:r>
          </w:p>
        </w:tc>
      </w:tr>
    </w:tbl>
    <w:p w:rsidR="000E21B6" w:rsidRDefault="000E21B6">
      <w:pPr>
        <w:pStyle w:val="Style13"/>
        <w:widowControl/>
        <w:rPr>
          <w:rStyle w:val="FontStyle27"/>
          <w:sz w:val="24"/>
          <w:szCs w:val="24"/>
        </w:rPr>
      </w:pPr>
    </w:p>
    <w:p w:rsidR="00574AF3" w:rsidRDefault="00574AF3" w:rsidP="002E2BF9">
      <w:pPr>
        <w:pStyle w:val="Style18"/>
        <w:rPr>
          <w:rStyle w:val="FontStyle28"/>
          <w:sz w:val="24"/>
          <w:szCs w:val="24"/>
        </w:rPr>
      </w:pPr>
      <w:r>
        <w:rPr>
          <w:rStyle w:val="FontStyle28"/>
          <w:sz w:val="24"/>
          <w:szCs w:val="24"/>
        </w:rPr>
        <w:t xml:space="preserve">4. </w:t>
      </w:r>
      <w:r w:rsidR="002E2BF9">
        <w:rPr>
          <w:rStyle w:val="FontStyle28"/>
          <w:sz w:val="24"/>
          <w:szCs w:val="24"/>
        </w:rPr>
        <w:t xml:space="preserve">Информация </w:t>
      </w:r>
      <w:r w:rsidR="002E2BF9" w:rsidRPr="002E2BF9">
        <w:rPr>
          <w:rStyle w:val="FontStyle28"/>
          <w:sz w:val="24"/>
          <w:szCs w:val="24"/>
        </w:rPr>
        <w:t>о планируемом расписании для каждого остановочного пункта и пункта пропуска через Государственную границу Российской Федерации по международному маршруту регулярных перевозок</w:t>
      </w:r>
      <w:r>
        <w:rPr>
          <w:rStyle w:val="FontStyle28"/>
          <w:sz w:val="24"/>
          <w:szCs w:val="24"/>
        </w:rPr>
        <w:t>:</w:t>
      </w:r>
    </w:p>
    <w:p w:rsidR="00574AF3" w:rsidRDefault="00574AF3" w:rsidP="00574AF3">
      <w:pPr>
        <w:pStyle w:val="Style18"/>
        <w:widowControl/>
        <w:rPr>
          <w:rStyle w:val="FontStyle28"/>
          <w:sz w:val="24"/>
          <w:szCs w:val="24"/>
        </w:rPr>
      </w:pPr>
    </w:p>
    <w:p w:rsidR="00574AF3" w:rsidRPr="00620635" w:rsidRDefault="00574AF3" w:rsidP="00574AF3">
      <w:pPr>
        <w:pStyle w:val="Style18"/>
        <w:widowControl/>
        <w:rPr>
          <w:rStyle w:val="FontStyle28"/>
          <w:sz w:val="24"/>
          <w:szCs w:val="24"/>
        </w:rPr>
      </w:pPr>
      <w:r w:rsidRPr="00620635">
        <w:rPr>
          <w:rStyle w:val="FontStyle28"/>
          <w:sz w:val="24"/>
          <w:szCs w:val="24"/>
        </w:rPr>
        <w:t>4.1 Российский перевозчик:</w:t>
      </w:r>
    </w:p>
    <w:tbl>
      <w:tblPr>
        <w:tblpPr w:leftFromText="180" w:rightFromText="180" w:vertAnchor="text" w:horzAnchor="page" w:tblpX="917" w:tblpY="172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14"/>
        <w:gridCol w:w="1701"/>
        <w:gridCol w:w="1843"/>
        <w:gridCol w:w="1559"/>
        <w:gridCol w:w="2126"/>
        <w:gridCol w:w="2915"/>
      </w:tblGrid>
      <w:tr w:rsidR="00574AF3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Наименование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остановочного пункта, автовокзала, автостанции,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автомобильного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пункта пропуска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Регистрацио</w:t>
            </w:r>
            <w:r>
              <w:rPr>
                <w:rFonts w:ascii="Times New Roman CYR" w:hAnsi="Times New Roman CYR" w:cs="Times New Roman CYR"/>
              </w:rPr>
              <w:t xml:space="preserve">нный номер остановочного пункта </w:t>
            </w:r>
            <w:r w:rsidRPr="003461CC">
              <w:rPr>
                <w:rFonts w:ascii="Times New Roman CYR" w:hAnsi="Times New Roman CYR" w:cs="Times New Roman CYR"/>
              </w:rPr>
              <w:t>в реестре остановочных пунктов по межрегиональным и международным маршрутам регулярных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Регулярность или дни недели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прибытия (местное)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отправления (местное)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движения от начального (конечного) остановочного пункта, автовокзала, автостанции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Расстояние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начального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(конечного)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остановочного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пункта,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автовокзала,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автостанции</w:t>
            </w:r>
          </w:p>
        </w:tc>
      </w:tr>
      <w:tr w:rsidR="00574AF3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7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начального остановочного пункта до конечного остановочного пункта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lastRenderedPageBreak/>
              <w:t>Рейс N 1, период действия с "0</w:t>
            </w:r>
            <w:r w:rsidR="00F97EBE">
              <w:rPr>
                <w:rFonts w:ascii="Times New Roman CYR" w:hAnsi="Times New Roman CYR" w:cs="Times New Roman CYR"/>
              </w:rPr>
              <w:t>2</w:t>
            </w:r>
            <w:r w:rsidRPr="003461CC">
              <w:rPr>
                <w:rFonts w:ascii="Times New Roman CYR" w:hAnsi="Times New Roman CYR" w:cs="Times New Roman CYR"/>
              </w:rPr>
              <w:t>" января по "31" декабря</w:t>
            </w:r>
          </w:p>
        </w:tc>
      </w:tr>
      <w:tr w:rsidR="00F97EBE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A64AC7" w:rsidRDefault="00F97EBE" w:rsidP="00F97EBE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A64AC7">
              <w:rPr>
                <w:rStyle w:val="FontStyle27"/>
                <w:sz w:val="24"/>
                <w:szCs w:val="24"/>
              </w:rPr>
              <w:t>АС г. Новозыбков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32007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07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3461CC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</w:tr>
      <w:tr w:rsidR="00F97EBE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A64AC7" w:rsidRDefault="00F97EBE" w:rsidP="00F97EBE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proofErr w:type="spellStart"/>
            <w:r w:rsidRPr="00A64AC7">
              <w:rPr>
                <w:rStyle w:val="FontStyle27"/>
                <w:sz w:val="24"/>
                <w:szCs w:val="24"/>
              </w:rPr>
              <w:t>пов</w:t>
            </w:r>
            <w:proofErr w:type="spellEnd"/>
            <w:r w:rsidRPr="00A64AC7">
              <w:rPr>
                <w:rStyle w:val="FontStyle27"/>
                <w:sz w:val="24"/>
                <w:szCs w:val="24"/>
              </w:rPr>
              <w:t>. Добруш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Default="00F97EBE" w:rsidP="00F97EBE">
            <w:pPr>
              <w:jc w:val="center"/>
            </w:pPr>
            <w:r w:rsidRPr="00054794">
              <w:rPr>
                <w:rFonts w:ascii="Times New Roman CYR" w:hAnsi="Times New Roman CYR" w:cs="Times New Roman CYR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0</w:t>
            </w:r>
            <w:r>
              <w:rPr>
                <w:rFonts w:ascii="Times New Roman CYR" w:hAnsi="Times New Roman CYR" w:cs="Times New Roman CYR"/>
              </w:rPr>
              <w:t>8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0</w:t>
            </w:r>
            <w:r>
              <w:rPr>
                <w:rFonts w:ascii="Times New Roman CYR" w:hAnsi="Times New Roman CYR" w:cs="Times New Roman CYR"/>
              </w:rPr>
              <w:t>8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4</w:t>
            </w:r>
            <w:r w:rsidRPr="003461CC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1:</w:t>
            </w:r>
            <w:r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53</w:t>
            </w:r>
          </w:p>
        </w:tc>
      </w:tr>
      <w:tr w:rsidR="00F97EBE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A64AC7" w:rsidRDefault="00F97EBE" w:rsidP="00F97EBE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A64AC7">
              <w:rPr>
                <w:rStyle w:val="FontStyle27"/>
                <w:sz w:val="24"/>
                <w:szCs w:val="24"/>
              </w:rPr>
              <w:t>Гомель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Default="00F97EBE" w:rsidP="00F97EBE">
            <w:pPr>
              <w:jc w:val="center"/>
            </w:pPr>
            <w:r w:rsidRPr="00054794">
              <w:rPr>
                <w:rFonts w:ascii="Times New Roman CYR" w:hAnsi="Times New Roman CYR" w:cs="Times New Roman CYR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0</w:t>
            </w:r>
            <w:r>
              <w:rPr>
                <w:rFonts w:ascii="Times New Roman CYR" w:hAnsi="Times New Roman CYR" w:cs="Times New Roman CYR"/>
              </w:rPr>
              <w:t>9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1:</w:t>
            </w:r>
            <w:r>
              <w:rPr>
                <w:rFonts w:ascii="Times New Roman CYR" w:hAnsi="Times New Roman CYR" w:cs="Times New Roman CYR"/>
              </w:rPr>
              <w:t>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A64AC7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64AC7">
              <w:rPr>
                <w:rFonts w:ascii="Times New Roman CYR" w:hAnsi="Times New Roman CYR" w:cs="Times New Roman CYR"/>
              </w:rPr>
              <w:t>от конечного остановочного пункта до начального остановочного пункта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A64AC7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64AC7">
              <w:rPr>
                <w:rFonts w:ascii="Times New Roman CYR" w:hAnsi="Times New Roman CYR" w:cs="Times New Roman CYR"/>
              </w:rPr>
              <w:t>Рейс N 2, период действия с "0</w:t>
            </w:r>
            <w:r w:rsidR="00F97EBE" w:rsidRPr="00A64AC7">
              <w:rPr>
                <w:rFonts w:ascii="Times New Roman CYR" w:hAnsi="Times New Roman CYR" w:cs="Times New Roman CYR"/>
              </w:rPr>
              <w:t>2</w:t>
            </w:r>
            <w:r w:rsidRPr="00A64AC7">
              <w:rPr>
                <w:rFonts w:ascii="Times New Roman CYR" w:hAnsi="Times New Roman CYR" w:cs="Times New Roman CYR"/>
              </w:rPr>
              <w:t>" января по "31" декабря</w:t>
            </w:r>
          </w:p>
        </w:tc>
      </w:tr>
      <w:tr w:rsidR="00F97EBE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A64AC7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64AC7">
              <w:rPr>
                <w:rStyle w:val="FontStyle27"/>
                <w:sz w:val="24"/>
                <w:szCs w:val="24"/>
              </w:rPr>
              <w:t>Гомель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Default="00F97EBE" w:rsidP="00F97EBE">
            <w:pPr>
              <w:jc w:val="center"/>
            </w:pPr>
            <w:r w:rsidRPr="002E7C63">
              <w:rPr>
                <w:rFonts w:ascii="Times New Roman CYR" w:hAnsi="Times New Roman CYR" w:cs="Times New Roman CYR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0</w:t>
            </w:r>
            <w:r>
              <w:rPr>
                <w:rFonts w:ascii="Times New Roman CYR" w:hAnsi="Times New Roman CYR" w:cs="Times New Roman CYR"/>
              </w:rPr>
              <w:t>9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</w:tr>
      <w:tr w:rsidR="00F97EBE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A64AC7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A64AC7">
              <w:rPr>
                <w:rStyle w:val="FontStyle27"/>
                <w:sz w:val="24"/>
                <w:szCs w:val="24"/>
              </w:rPr>
              <w:t>пов</w:t>
            </w:r>
            <w:proofErr w:type="spellEnd"/>
            <w:r w:rsidRPr="00A64AC7">
              <w:rPr>
                <w:rStyle w:val="FontStyle27"/>
                <w:sz w:val="24"/>
                <w:szCs w:val="24"/>
              </w:rPr>
              <w:t>. Добруш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Default="00F97EBE" w:rsidP="00F97EBE">
            <w:pPr>
              <w:jc w:val="center"/>
            </w:pPr>
            <w:r w:rsidRPr="002E7C63">
              <w:rPr>
                <w:rFonts w:ascii="Times New Roman CYR" w:hAnsi="Times New Roman CYR" w:cs="Times New Roman CYR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DF4EBC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</w:t>
            </w:r>
            <w:r w:rsidR="00F97EBE"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0</w:t>
            </w:r>
            <w:r w:rsidR="00DF4EBC">
              <w:rPr>
                <w:rFonts w:ascii="Times New Roman CYR" w:hAnsi="Times New Roman CYR" w:cs="Times New Roman CYR"/>
              </w:rPr>
              <w:t>0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 w:rsidR="00DF4EBC">
              <w:rPr>
                <w:rFonts w:ascii="Times New Roman CYR" w:hAnsi="Times New Roman CYR" w:cs="Times New Roman CYR"/>
              </w:rPr>
              <w:t>45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EBE" w:rsidRPr="003461CC" w:rsidRDefault="00DF4EBC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28</w:t>
            </w:r>
          </w:p>
        </w:tc>
      </w:tr>
      <w:tr w:rsidR="00F97EBE" w:rsidRPr="003461CC" w:rsidTr="00F97EBE">
        <w:trPr>
          <w:trHeight w:val="7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A64AC7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64AC7">
              <w:rPr>
                <w:rStyle w:val="FontStyle27"/>
                <w:sz w:val="24"/>
                <w:szCs w:val="24"/>
              </w:rPr>
              <w:t>АС г. Новозыбков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32007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Default="00F97EBE" w:rsidP="00F97EBE">
            <w:pPr>
              <w:jc w:val="center"/>
            </w:pPr>
            <w:r w:rsidRPr="002E7C63">
              <w:rPr>
                <w:rFonts w:ascii="Times New Roman CYR" w:hAnsi="Times New Roman CYR" w:cs="Times New Roman CYR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</w:t>
            </w:r>
            <w:r w:rsidRPr="003461CC">
              <w:rPr>
                <w:rFonts w:ascii="Times New Roman CYR" w:hAnsi="Times New Roman CYR" w:cs="Times New Roman CYR"/>
              </w:rPr>
              <w:t>:30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DF4EBC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BE" w:rsidRPr="003461CC" w:rsidRDefault="00F97EBE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0</w:t>
            </w:r>
            <w:r w:rsidR="00DF4EBC">
              <w:rPr>
                <w:rFonts w:ascii="Times New Roman CYR" w:hAnsi="Times New Roman CYR" w:cs="Times New Roman CYR"/>
              </w:rPr>
              <w:t>1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 w:rsidR="00DF4EBC">
              <w:rPr>
                <w:rFonts w:ascii="Times New Roman CYR" w:hAnsi="Times New Roman CYR" w:cs="Times New Roman CYR"/>
              </w:rPr>
              <w:t>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EBE" w:rsidRPr="003461CC" w:rsidRDefault="00DF4EBC" w:rsidP="00F97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</w:tr>
      <w:tr w:rsidR="00DF4EBC" w:rsidRPr="003461CC" w:rsidTr="00BC7453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F4EBC" w:rsidRPr="00A64AC7" w:rsidRDefault="00DF4EBC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bookmarkStart w:id="1" w:name="_Hlk132199151"/>
            <w:r w:rsidRPr="00A64AC7">
              <w:rPr>
                <w:rFonts w:ascii="Times New Roman CYR" w:hAnsi="Times New Roman CYR" w:cs="Times New Roman CYR"/>
              </w:rPr>
              <w:t>от начального остановочного пункта до конечного остановочного пункта</w:t>
            </w:r>
          </w:p>
        </w:tc>
      </w:tr>
      <w:tr w:rsidR="00DF4EBC" w:rsidRPr="003461CC" w:rsidTr="00BC7453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F4EBC" w:rsidRPr="00A64AC7" w:rsidRDefault="00DF4EBC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64AC7">
              <w:rPr>
                <w:rFonts w:ascii="Times New Roman CYR" w:hAnsi="Times New Roman CYR" w:cs="Times New Roman CYR"/>
              </w:rPr>
              <w:t>Рейс N 3, период действия с "02" января по "31" декабря</w:t>
            </w:r>
          </w:p>
        </w:tc>
      </w:tr>
      <w:tr w:rsidR="00DF4EBC" w:rsidRPr="003461CC" w:rsidTr="00BC7453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A64AC7" w:rsidRDefault="00DF4EBC" w:rsidP="00BC7453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A64AC7">
              <w:rPr>
                <w:rStyle w:val="FontStyle27"/>
                <w:sz w:val="24"/>
                <w:szCs w:val="24"/>
              </w:rPr>
              <w:t>АС г. Новозыбков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32007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вт., ср., чт., пт., сб., вс.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</w:t>
            </w:r>
            <w:r w:rsidRPr="003461CC">
              <w:rPr>
                <w:rFonts w:ascii="Times New Roman CYR" w:hAnsi="Times New Roman CYR" w:cs="Times New Roman CYR"/>
              </w:rPr>
              <w:t>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1</w:t>
            </w:r>
            <w:r w:rsidRPr="003461CC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4EBC" w:rsidRPr="003461CC" w:rsidRDefault="00DF4EBC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</w:tr>
      <w:tr w:rsidR="00DF4EBC" w:rsidRPr="003461CC" w:rsidTr="00BC7453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A64AC7" w:rsidRDefault="00DF4EBC" w:rsidP="00DF4EBC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proofErr w:type="spellStart"/>
            <w:r w:rsidRPr="00A64AC7">
              <w:rPr>
                <w:rStyle w:val="FontStyle27"/>
                <w:sz w:val="24"/>
                <w:szCs w:val="24"/>
              </w:rPr>
              <w:t>пов</w:t>
            </w:r>
            <w:proofErr w:type="spellEnd"/>
            <w:r w:rsidRPr="00A64AC7">
              <w:rPr>
                <w:rStyle w:val="FontStyle27"/>
                <w:sz w:val="24"/>
                <w:szCs w:val="24"/>
              </w:rPr>
              <w:t>. Добруш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Default="00DF4EBC" w:rsidP="00DF4EBC">
            <w:pPr>
              <w:jc w:val="center"/>
            </w:pPr>
            <w:r w:rsidRPr="00EA64CE">
              <w:rPr>
                <w:rFonts w:ascii="Times New Roman CYR" w:hAnsi="Times New Roman CYR" w:cs="Times New Roman CYR"/>
              </w:rPr>
              <w:t>вт., ср., чт., пт., сб., вс.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14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14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2</w:t>
            </w:r>
            <w:r w:rsidRPr="003461CC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075610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  <w:r w:rsidR="00DF4EBC" w:rsidRPr="003461CC">
              <w:rPr>
                <w:rFonts w:ascii="Times New Roman CYR" w:hAnsi="Times New Roman CYR" w:cs="Times New Roman CYR"/>
              </w:rPr>
              <w:t>1:</w:t>
            </w:r>
            <w:r w:rsidR="00DF4EBC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53</w:t>
            </w:r>
          </w:p>
        </w:tc>
      </w:tr>
      <w:tr w:rsidR="00DF4EBC" w:rsidRPr="003461CC" w:rsidTr="00BC7453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A64AC7" w:rsidRDefault="00DF4EBC" w:rsidP="00DF4EBC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A64AC7">
              <w:rPr>
                <w:rStyle w:val="FontStyle27"/>
                <w:sz w:val="24"/>
                <w:szCs w:val="24"/>
              </w:rPr>
              <w:t>Гомель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Default="00DF4EBC" w:rsidP="00DF4EBC">
            <w:pPr>
              <w:jc w:val="center"/>
            </w:pPr>
            <w:r w:rsidRPr="00EA64CE">
              <w:rPr>
                <w:rFonts w:ascii="Times New Roman CYR" w:hAnsi="Times New Roman CYR" w:cs="Times New Roman CYR"/>
              </w:rPr>
              <w:t>вт., ср., чт., пт., сб., вс.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15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075610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  <w:r w:rsidR="00DF4EBC" w:rsidRPr="003461CC">
              <w:rPr>
                <w:rFonts w:ascii="Times New Roman CYR" w:hAnsi="Times New Roman CYR" w:cs="Times New Roman CYR"/>
              </w:rPr>
              <w:t>1:</w:t>
            </w:r>
            <w:r w:rsidR="00DF4EBC">
              <w:rPr>
                <w:rFonts w:ascii="Times New Roman CYR" w:hAnsi="Times New Roman CYR" w:cs="Times New Roman CYR"/>
              </w:rPr>
              <w:t>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</w:tr>
      <w:tr w:rsidR="00DF4EBC" w:rsidRPr="003461CC" w:rsidTr="00BC7453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F4EBC" w:rsidRPr="00A64AC7" w:rsidRDefault="00DF4EBC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64AC7">
              <w:rPr>
                <w:rFonts w:ascii="Times New Roman CYR" w:hAnsi="Times New Roman CYR" w:cs="Times New Roman CYR"/>
              </w:rPr>
              <w:t>от конечного остановочного пункта до начального остановочного пункта</w:t>
            </w:r>
          </w:p>
        </w:tc>
      </w:tr>
      <w:tr w:rsidR="00DF4EBC" w:rsidRPr="003461CC" w:rsidTr="00BC7453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F4EBC" w:rsidRPr="00A64AC7" w:rsidRDefault="00DF4EBC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64AC7">
              <w:rPr>
                <w:rFonts w:ascii="Times New Roman CYR" w:hAnsi="Times New Roman CYR" w:cs="Times New Roman CYR"/>
              </w:rPr>
              <w:t>Рейс N 4, период действия с "02" января по "31" декабря</w:t>
            </w:r>
          </w:p>
        </w:tc>
      </w:tr>
      <w:tr w:rsidR="00DF4EBC" w:rsidRPr="003461CC" w:rsidTr="00BC7453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A64AC7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64AC7">
              <w:rPr>
                <w:rStyle w:val="FontStyle27"/>
                <w:sz w:val="24"/>
                <w:szCs w:val="24"/>
              </w:rPr>
              <w:t>Гомель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Default="00DF4EBC" w:rsidP="00DF4EBC">
            <w:pPr>
              <w:jc w:val="center"/>
            </w:pPr>
            <w:r w:rsidRPr="00027A45">
              <w:rPr>
                <w:rFonts w:ascii="Times New Roman CYR" w:hAnsi="Times New Roman CYR" w:cs="Times New Roman CYR"/>
              </w:rPr>
              <w:t>вт., ср., чт., пт., сб., вс.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</w:tr>
      <w:tr w:rsidR="00DF4EBC" w:rsidRPr="003461CC" w:rsidTr="00BC7453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A64AC7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A64AC7">
              <w:rPr>
                <w:rStyle w:val="FontStyle27"/>
                <w:sz w:val="24"/>
                <w:szCs w:val="24"/>
              </w:rPr>
              <w:t>пов</w:t>
            </w:r>
            <w:proofErr w:type="spellEnd"/>
            <w:r w:rsidRPr="00A64AC7">
              <w:rPr>
                <w:rStyle w:val="FontStyle27"/>
                <w:sz w:val="24"/>
                <w:szCs w:val="24"/>
              </w:rPr>
              <w:t>. Добруш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Default="00DF4EBC" w:rsidP="00DF4EBC">
            <w:pPr>
              <w:jc w:val="center"/>
            </w:pPr>
            <w:r w:rsidRPr="00027A45">
              <w:rPr>
                <w:rFonts w:ascii="Times New Roman CYR" w:hAnsi="Times New Roman CYR" w:cs="Times New Roman CYR"/>
              </w:rPr>
              <w:t>вт., ср., чт., пт., сб., вс.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0</w:t>
            </w:r>
            <w:r>
              <w:rPr>
                <w:rFonts w:ascii="Times New Roman CYR" w:hAnsi="Times New Roman CYR" w:cs="Times New Roman CYR"/>
              </w:rPr>
              <w:t>0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45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28</w:t>
            </w:r>
          </w:p>
        </w:tc>
      </w:tr>
      <w:tr w:rsidR="00DF4EBC" w:rsidRPr="003461CC" w:rsidTr="00BC7453">
        <w:trPr>
          <w:trHeight w:val="7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A64AC7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64AC7">
              <w:rPr>
                <w:rStyle w:val="FontStyle27"/>
                <w:sz w:val="24"/>
                <w:szCs w:val="24"/>
              </w:rPr>
              <w:t>АС г. Новозыбков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32007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Default="00DF4EBC" w:rsidP="00DF4EBC">
            <w:pPr>
              <w:jc w:val="center"/>
            </w:pPr>
            <w:r w:rsidRPr="00027A45">
              <w:rPr>
                <w:rFonts w:ascii="Times New Roman CYR" w:hAnsi="Times New Roman CYR" w:cs="Times New Roman CYR"/>
              </w:rPr>
              <w:t>вт., ср., чт., пт., сб., вс.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17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0</w:t>
            </w:r>
            <w:r>
              <w:rPr>
                <w:rFonts w:ascii="Times New Roman CYR" w:hAnsi="Times New Roman CYR" w:cs="Times New Roman CYR"/>
              </w:rPr>
              <w:t>1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4EBC" w:rsidRPr="003461CC" w:rsidRDefault="00DF4EBC" w:rsidP="00DF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</w:tr>
      <w:bookmarkEnd w:id="1"/>
    </w:tbl>
    <w:p w:rsidR="005D6EFA" w:rsidRDefault="005D6EFA" w:rsidP="00574AF3">
      <w:pPr>
        <w:pStyle w:val="Style18"/>
        <w:widowControl/>
        <w:rPr>
          <w:rStyle w:val="FontStyle28"/>
          <w:sz w:val="24"/>
          <w:szCs w:val="24"/>
        </w:rPr>
      </w:pPr>
    </w:p>
    <w:p w:rsidR="00574AF3" w:rsidRPr="00A64AC7" w:rsidRDefault="000E21B6" w:rsidP="00574AF3">
      <w:pPr>
        <w:pStyle w:val="Style18"/>
        <w:widowControl/>
        <w:rPr>
          <w:rStyle w:val="FontStyle28"/>
          <w:sz w:val="24"/>
          <w:szCs w:val="24"/>
        </w:rPr>
      </w:pPr>
      <w:r w:rsidRPr="00A64AC7">
        <w:rPr>
          <w:rStyle w:val="FontStyle28"/>
          <w:sz w:val="24"/>
          <w:szCs w:val="24"/>
        </w:rPr>
        <w:t>4</w:t>
      </w:r>
      <w:r w:rsidR="00D12EA4" w:rsidRPr="00A64AC7">
        <w:rPr>
          <w:rStyle w:val="FontStyle28"/>
          <w:sz w:val="24"/>
          <w:szCs w:val="24"/>
        </w:rPr>
        <w:t>.3 Иностранный перевозчик</w:t>
      </w:r>
    </w:p>
    <w:p w:rsidR="005D6EFA" w:rsidRPr="000E21B6" w:rsidRDefault="005D6EFA" w:rsidP="00574AF3">
      <w:pPr>
        <w:pStyle w:val="Style18"/>
        <w:widowControl/>
        <w:rPr>
          <w:rStyle w:val="FontStyle28"/>
        </w:rPr>
      </w:pPr>
    </w:p>
    <w:tbl>
      <w:tblPr>
        <w:tblpPr w:leftFromText="180" w:rightFromText="180" w:vertAnchor="text" w:horzAnchor="page" w:tblpX="917" w:tblpY="172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14"/>
        <w:gridCol w:w="1701"/>
        <w:gridCol w:w="1843"/>
        <w:gridCol w:w="1559"/>
        <w:gridCol w:w="2126"/>
        <w:gridCol w:w="2915"/>
      </w:tblGrid>
      <w:tr w:rsidR="00075610" w:rsidRPr="003461CC" w:rsidTr="00BC7453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Наименование</w:t>
            </w:r>
          </w:p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остановочного пункта, автовокзала, автостанции,</w:t>
            </w:r>
          </w:p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автомобильного</w:t>
            </w:r>
          </w:p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пункта пропуска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Регистрацио</w:t>
            </w:r>
            <w:r>
              <w:rPr>
                <w:rFonts w:ascii="Times New Roman CYR" w:hAnsi="Times New Roman CYR" w:cs="Times New Roman CYR"/>
              </w:rPr>
              <w:t xml:space="preserve">нный номер остановочного пункта </w:t>
            </w:r>
            <w:r w:rsidRPr="003461CC">
              <w:rPr>
                <w:rFonts w:ascii="Times New Roman CYR" w:hAnsi="Times New Roman CYR" w:cs="Times New Roman CYR"/>
              </w:rPr>
              <w:t>в реестре остановочных пунктов по межрегиональным и международным маршрутам регулярных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Регулярность или дни недели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прибытия (местное)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отправления (местное)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движения от начального (конечного) остановочного пункта, автовокзала, автостанции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Расстояние</w:t>
            </w:r>
          </w:p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начального</w:t>
            </w:r>
          </w:p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(конечного)</w:t>
            </w:r>
          </w:p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остановочного</w:t>
            </w:r>
          </w:p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пункта,</w:t>
            </w:r>
          </w:p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автовокзала,</w:t>
            </w:r>
          </w:p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автостанции</w:t>
            </w:r>
          </w:p>
        </w:tc>
      </w:tr>
      <w:tr w:rsidR="00075610" w:rsidRPr="003461CC" w:rsidTr="00BC7453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lastRenderedPageBreak/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7</w:t>
            </w:r>
          </w:p>
        </w:tc>
      </w:tr>
      <w:tr w:rsidR="00075610" w:rsidRPr="003461CC" w:rsidTr="00BC7453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начального остановочного пункта до конечного остановочного пункта</w:t>
            </w:r>
          </w:p>
        </w:tc>
      </w:tr>
      <w:tr w:rsidR="00075610" w:rsidRPr="003461CC" w:rsidTr="00BC7453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 xml:space="preserve">Рейс N </w:t>
            </w:r>
            <w:r>
              <w:rPr>
                <w:rFonts w:ascii="Times New Roman CYR" w:hAnsi="Times New Roman CYR" w:cs="Times New Roman CYR"/>
              </w:rPr>
              <w:t>1</w:t>
            </w:r>
            <w:r w:rsidRPr="003461CC">
              <w:rPr>
                <w:rFonts w:ascii="Times New Roman CYR" w:hAnsi="Times New Roman CYR" w:cs="Times New Roman CYR"/>
              </w:rPr>
              <w:t>, период действия с "0</w:t>
            </w:r>
            <w:r>
              <w:rPr>
                <w:rFonts w:ascii="Times New Roman CYR" w:hAnsi="Times New Roman CYR" w:cs="Times New Roman CYR"/>
              </w:rPr>
              <w:t>2</w:t>
            </w:r>
            <w:r w:rsidRPr="003461CC">
              <w:rPr>
                <w:rFonts w:ascii="Times New Roman CYR" w:hAnsi="Times New Roman CYR" w:cs="Times New Roman CYR"/>
              </w:rPr>
              <w:t>" января по "31" декабря</w:t>
            </w:r>
          </w:p>
        </w:tc>
      </w:tr>
      <w:tr w:rsidR="00075610" w:rsidRPr="003461CC" w:rsidTr="00BC7453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Style w:val="FontStyle27"/>
                <w:sz w:val="24"/>
                <w:szCs w:val="24"/>
              </w:rPr>
              <w:t>Гомель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пн., вт., ср., чт., пт., сб.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06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3461CC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</w:tr>
      <w:tr w:rsidR="00075610" w:rsidRPr="003461CC" w:rsidTr="00BC7453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Style w:val="FontStyle27"/>
                <w:sz w:val="24"/>
                <w:szCs w:val="24"/>
              </w:rPr>
              <w:t>пов</w:t>
            </w:r>
            <w:proofErr w:type="spellEnd"/>
            <w:r>
              <w:rPr>
                <w:rStyle w:val="FontStyle27"/>
                <w:sz w:val="24"/>
                <w:szCs w:val="24"/>
              </w:rPr>
              <w:t>. Добруш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Default="00075610" w:rsidP="00075610">
            <w:pPr>
              <w:jc w:val="center"/>
            </w:pPr>
            <w:r w:rsidRPr="00943976">
              <w:rPr>
                <w:rFonts w:ascii="Times New Roman CYR" w:hAnsi="Times New Roman CYR" w:cs="Times New Roman CYR"/>
              </w:rPr>
              <w:t>пн., вт., ср., чт., пт., сб.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0</w:t>
            </w:r>
            <w:r>
              <w:rPr>
                <w:rFonts w:ascii="Times New Roman CYR" w:hAnsi="Times New Roman CYR" w:cs="Times New Roman CYR"/>
              </w:rPr>
              <w:t>7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0</w:t>
            </w:r>
            <w:r>
              <w:rPr>
                <w:rFonts w:ascii="Times New Roman CYR" w:hAnsi="Times New Roman CYR" w:cs="Times New Roman CYR"/>
              </w:rPr>
              <w:t>7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00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35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28</w:t>
            </w:r>
          </w:p>
        </w:tc>
      </w:tr>
      <w:tr w:rsidR="00075610" w:rsidRPr="003461CC" w:rsidTr="00BC7453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Style w:val="FontStyle27"/>
              </w:rPr>
              <w:t>АС г. Новозыбков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32007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Default="00075610" w:rsidP="00075610">
            <w:pPr>
              <w:jc w:val="center"/>
            </w:pPr>
            <w:r w:rsidRPr="00943976">
              <w:rPr>
                <w:rFonts w:ascii="Times New Roman CYR" w:hAnsi="Times New Roman CYR" w:cs="Times New Roman CYR"/>
              </w:rPr>
              <w:t>пн., вт., ср., чт., пт., сб.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08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  <w:r w:rsidRPr="003461CC">
              <w:rPr>
                <w:rFonts w:ascii="Times New Roman CYR" w:hAnsi="Times New Roman CYR" w:cs="Times New Roman CYR"/>
              </w:rPr>
              <w:t>1:</w:t>
            </w:r>
            <w:r>
              <w:rPr>
                <w:rFonts w:ascii="Times New Roman CYR" w:hAnsi="Times New Roman CYR" w:cs="Times New Roman CYR"/>
              </w:rPr>
              <w:t>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</w:tr>
      <w:tr w:rsidR="00075610" w:rsidRPr="003461CC" w:rsidTr="00BC7453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конечного остановочного пункта до начального остановочного пункта</w:t>
            </w:r>
          </w:p>
        </w:tc>
      </w:tr>
      <w:tr w:rsidR="00075610" w:rsidRPr="003461CC" w:rsidTr="00BC7453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Рейс N 2, период действия с "0</w:t>
            </w:r>
            <w:r>
              <w:rPr>
                <w:rFonts w:ascii="Times New Roman CYR" w:hAnsi="Times New Roman CYR" w:cs="Times New Roman CYR"/>
              </w:rPr>
              <w:t>2</w:t>
            </w:r>
            <w:r w:rsidRPr="003461CC">
              <w:rPr>
                <w:rFonts w:ascii="Times New Roman CYR" w:hAnsi="Times New Roman CYR" w:cs="Times New Roman CYR"/>
              </w:rPr>
              <w:t>" января по "31" декабря</w:t>
            </w:r>
          </w:p>
        </w:tc>
      </w:tr>
      <w:tr w:rsidR="00075610" w:rsidRPr="003461CC" w:rsidTr="00BC7453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Default="00075610" w:rsidP="0007561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</w:rPr>
              <w:t>АС г. Новозыбков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32007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пн., вт., ср., чт., пт., сб.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0</w:t>
            </w:r>
            <w:r>
              <w:rPr>
                <w:rFonts w:ascii="Times New Roman CYR" w:hAnsi="Times New Roman CYR" w:cs="Times New Roman CYR"/>
              </w:rPr>
              <w:t>9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</w:tr>
      <w:tr w:rsidR="00075610" w:rsidRPr="003461CC" w:rsidTr="00BC7453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Default="00075610" w:rsidP="0007561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</w:rPr>
              <w:t>пов</w:t>
            </w:r>
            <w:proofErr w:type="spellEnd"/>
            <w:r>
              <w:rPr>
                <w:rStyle w:val="FontStyle27"/>
                <w:sz w:val="24"/>
                <w:szCs w:val="24"/>
              </w:rPr>
              <w:t>. Добруш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Default="00075610" w:rsidP="00075610">
            <w:pPr>
              <w:jc w:val="center"/>
            </w:pPr>
            <w:r w:rsidRPr="00943976">
              <w:rPr>
                <w:rFonts w:ascii="Times New Roman CYR" w:hAnsi="Times New Roman CYR" w:cs="Times New Roman CYR"/>
              </w:rPr>
              <w:t>пн., вт., ср., чт., пт., сб.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18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53</w:t>
            </w:r>
          </w:p>
        </w:tc>
      </w:tr>
      <w:tr w:rsidR="00075610" w:rsidRPr="003461CC" w:rsidTr="00BC7453">
        <w:trPr>
          <w:trHeight w:val="7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BD65E9" w:rsidRDefault="00075610" w:rsidP="0007561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Гомель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Default="00075610" w:rsidP="00075610">
            <w:pPr>
              <w:jc w:val="center"/>
            </w:pPr>
            <w:r w:rsidRPr="00943976">
              <w:rPr>
                <w:rFonts w:ascii="Times New Roman CYR" w:hAnsi="Times New Roman CYR" w:cs="Times New Roman CYR"/>
              </w:rPr>
              <w:t>пн., вт., ср., чт., пт., сб.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0</w:t>
            </w:r>
            <w:r>
              <w:rPr>
                <w:rFonts w:ascii="Times New Roman CYR" w:hAnsi="Times New Roman CYR" w:cs="Times New Roman CYR"/>
              </w:rPr>
              <w:t>1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</w:tr>
      <w:tr w:rsidR="00075610" w:rsidRPr="003461CC" w:rsidTr="00BC7453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начального остановочного пункта до конечного остановочного пункта</w:t>
            </w:r>
          </w:p>
        </w:tc>
      </w:tr>
      <w:tr w:rsidR="00075610" w:rsidRPr="003461CC" w:rsidTr="00BC7453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 xml:space="preserve">Рейс N 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3461CC">
              <w:rPr>
                <w:rFonts w:ascii="Times New Roman CYR" w:hAnsi="Times New Roman CYR" w:cs="Times New Roman CYR"/>
              </w:rPr>
              <w:t>, период действия с "0</w:t>
            </w:r>
            <w:r>
              <w:rPr>
                <w:rFonts w:ascii="Times New Roman CYR" w:hAnsi="Times New Roman CYR" w:cs="Times New Roman CYR"/>
              </w:rPr>
              <w:t>2</w:t>
            </w:r>
            <w:r w:rsidRPr="003461CC">
              <w:rPr>
                <w:rFonts w:ascii="Times New Roman CYR" w:hAnsi="Times New Roman CYR" w:cs="Times New Roman CYR"/>
              </w:rPr>
              <w:t>" января по "31" декабря</w:t>
            </w:r>
          </w:p>
        </w:tc>
      </w:tr>
      <w:tr w:rsidR="00075610" w:rsidRPr="003461CC" w:rsidTr="00BC7453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Style w:val="FontStyle27"/>
                <w:sz w:val="24"/>
                <w:szCs w:val="24"/>
              </w:rPr>
              <w:t>Гомель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</w:t>
            </w:r>
            <w:r w:rsidRPr="003461CC">
              <w:rPr>
                <w:rFonts w:ascii="Times New Roman CYR" w:hAnsi="Times New Roman CYR" w:cs="Times New Roman CYR"/>
              </w:rPr>
              <w:t>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3</w:t>
            </w:r>
            <w:r w:rsidRPr="003461CC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</w:tr>
      <w:tr w:rsidR="00075610" w:rsidRPr="003461CC" w:rsidTr="00BC7453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Style w:val="FontStyle27"/>
                <w:sz w:val="24"/>
                <w:szCs w:val="24"/>
              </w:rPr>
              <w:t>пов</w:t>
            </w:r>
            <w:proofErr w:type="spellEnd"/>
            <w:r>
              <w:rPr>
                <w:rStyle w:val="FontStyle27"/>
                <w:sz w:val="24"/>
                <w:szCs w:val="24"/>
              </w:rPr>
              <w:t>. Добруш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Default="00075610" w:rsidP="00075610">
            <w:pPr>
              <w:jc w:val="center"/>
            </w:pPr>
            <w:r w:rsidRPr="008D1A68">
              <w:rPr>
                <w:rFonts w:ascii="Times New Roman CYR" w:hAnsi="Times New Roman CYR" w:cs="Times New Roman CYR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12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12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00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35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28</w:t>
            </w:r>
          </w:p>
        </w:tc>
      </w:tr>
      <w:tr w:rsidR="00075610" w:rsidRPr="003461CC" w:rsidTr="00BC7453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Style w:val="FontStyle27"/>
              </w:rPr>
              <w:t>АС г. Новозыбков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32007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Default="00075610" w:rsidP="00075610">
            <w:pPr>
              <w:jc w:val="center"/>
            </w:pPr>
            <w:r w:rsidRPr="008D1A68">
              <w:rPr>
                <w:rFonts w:ascii="Times New Roman CYR" w:hAnsi="Times New Roman CYR" w:cs="Times New Roman CYR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  <w:r w:rsidRPr="003461CC">
              <w:rPr>
                <w:rFonts w:ascii="Times New Roman CYR" w:hAnsi="Times New Roman CYR" w:cs="Times New Roman CYR"/>
              </w:rPr>
              <w:t>1:</w:t>
            </w:r>
            <w:r>
              <w:rPr>
                <w:rFonts w:ascii="Times New Roman CYR" w:hAnsi="Times New Roman CYR" w:cs="Times New Roman CYR"/>
              </w:rPr>
              <w:t>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</w:tr>
      <w:tr w:rsidR="00075610" w:rsidRPr="003461CC" w:rsidTr="00BC7453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конечного остановочного пункта до начального остановочного пункта</w:t>
            </w:r>
          </w:p>
        </w:tc>
      </w:tr>
      <w:tr w:rsidR="00075610" w:rsidRPr="003461CC" w:rsidTr="00BC7453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75610" w:rsidRPr="003461CC" w:rsidRDefault="00075610" w:rsidP="00BC745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 xml:space="preserve">Рейс N </w:t>
            </w:r>
            <w:r>
              <w:rPr>
                <w:rFonts w:ascii="Times New Roman CYR" w:hAnsi="Times New Roman CYR" w:cs="Times New Roman CYR"/>
              </w:rPr>
              <w:t>4</w:t>
            </w:r>
            <w:r w:rsidRPr="003461CC">
              <w:rPr>
                <w:rFonts w:ascii="Times New Roman CYR" w:hAnsi="Times New Roman CYR" w:cs="Times New Roman CYR"/>
              </w:rPr>
              <w:t>, период действия с "0</w:t>
            </w:r>
            <w:r>
              <w:rPr>
                <w:rFonts w:ascii="Times New Roman CYR" w:hAnsi="Times New Roman CYR" w:cs="Times New Roman CYR"/>
              </w:rPr>
              <w:t>2</w:t>
            </w:r>
            <w:r w:rsidRPr="003461CC">
              <w:rPr>
                <w:rFonts w:ascii="Times New Roman CYR" w:hAnsi="Times New Roman CYR" w:cs="Times New Roman CYR"/>
              </w:rPr>
              <w:t>" января по "31" декабря</w:t>
            </w:r>
          </w:p>
        </w:tc>
      </w:tr>
      <w:tr w:rsidR="00075610" w:rsidRPr="003461CC" w:rsidTr="00BC7453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Default="00075610" w:rsidP="0007561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</w:rPr>
              <w:t>АС г. Новозыбков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32007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Default="00075610" w:rsidP="00075610">
            <w:pPr>
              <w:jc w:val="center"/>
            </w:pPr>
            <w:r w:rsidRPr="002B5AA2">
              <w:rPr>
                <w:rFonts w:ascii="Times New Roman CYR" w:hAnsi="Times New Roman CYR" w:cs="Times New Roman CYR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  <w:r w:rsidR="00653923">
              <w:rPr>
                <w:rFonts w:ascii="Times New Roman CYR" w:hAnsi="Times New Roman CYR" w:cs="Times New Roman CYR"/>
              </w:rPr>
              <w:t>7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 w:rsidR="00653923">
              <w:rPr>
                <w:rFonts w:ascii="Times New Roman CYR" w:hAnsi="Times New Roman CYR" w:cs="Times New Roman CYR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нет</w:t>
            </w:r>
          </w:p>
        </w:tc>
      </w:tr>
      <w:tr w:rsidR="00075610" w:rsidRPr="003461CC" w:rsidTr="00BC7453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Default="00075610" w:rsidP="0007561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</w:rPr>
              <w:t>пов</w:t>
            </w:r>
            <w:proofErr w:type="spellEnd"/>
            <w:r>
              <w:rPr>
                <w:rStyle w:val="FontStyle27"/>
                <w:sz w:val="24"/>
                <w:szCs w:val="24"/>
              </w:rPr>
              <w:t>. Добруш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Default="00075610" w:rsidP="00075610">
            <w:pPr>
              <w:jc w:val="center"/>
            </w:pPr>
            <w:r w:rsidRPr="002B5AA2">
              <w:rPr>
                <w:rFonts w:ascii="Times New Roman CYR" w:hAnsi="Times New Roman CYR" w:cs="Times New Roman CYR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  <w:r w:rsidR="00653923">
              <w:rPr>
                <w:rFonts w:ascii="Times New Roman CYR" w:hAnsi="Times New Roman CYR" w:cs="Times New Roman CYR"/>
              </w:rPr>
              <w:t>8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4</w:t>
            </w:r>
            <w:r w:rsidR="00653923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  <w:r w:rsidR="00653923">
              <w:rPr>
                <w:rFonts w:ascii="Times New Roman CYR" w:hAnsi="Times New Roman CYR" w:cs="Times New Roman CYR"/>
              </w:rPr>
              <w:t>8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 w:rsidR="00653923">
              <w:rPr>
                <w:rFonts w:ascii="Times New Roman CYR" w:hAnsi="Times New Roman CYR" w:cs="Times New Roman CYR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0</w:t>
            </w:r>
            <w:r w:rsidR="00653923">
              <w:rPr>
                <w:rFonts w:ascii="Times New Roman CYR" w:hAnsi="Times New Roman CYR" w:cs="Times New Roman CYR"/>
              </w:rPr>
              <w:t>1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 w:rsidR="00653923">
              <w:rPr>
                <w:rFonts w:ascii="Times New Roman CYR" w:hAnsi="Times New Roman CYR" w:cs="Times New Roman CYR"/>
              </w:rPr>
              <w:t>18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610" w:rsidRPr="003461CC" w:rsidRDefault="00653923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53</w:t>
            </w:r>
          </w:p>
        </w:tc>
      </w:tr>
      <w:tr w:rsidR="00075610" w:rsidRPr="003461CC" w:rsidTr="00BC7453">
        <w:trPr>
          <w:trHeight w:val="7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BD65E9" w:rsidRDefault="00075610" w:rsidP="0007561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Гомель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Default="00075610" w:rsidP="00075610">
            <w:pPr>
              <w:jc w:val="center"/>
            </w:pPr>
            <w:r w:rsidRPr="002B5AA2">
              <w:rPr>
                <w:rFonts w:ascii="Times New Roman CYR" w:hAnsi="Times New Roman CYR" w:cs="Times New Roman CYR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  <w:r w:rsidR="00653923">
              <w:rPr>
                <w:rFonts w:ascii="Times New Roman CYR" w:hAnsi="Times New Roman CYR" w:cs="Times New Roman CYR"/>
              </w:rPr>
              <w:t>9:20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0</w:t>
            </w:r>
            <w:r>
              <w:rPr>
                <w:rFonts w:ascii="Times New Roman CYR" w:hAnsi="Times New Roman CYR" w:cs="Times New Roman CYR"/>
              </w:rPr>
              <w:t>1</w:t>
            </w:r>
            <w:r w:rsidRPr="003461CC">
              <w:rPr>
                <w:rFonts w:ascii="Times New Roman CYR" w:hAnsi="Times New Roman CYR" w:cs="Times New Roman CYR"/>
              </w:rPr>
              <w:t>:</w:t>
            </w:r>
            <w:r>
              <w:rPr>
                <w:rFonts w:ascii="Times New Roman CYR" w:hAnsi="Times New Roman CYR" w:cs="Times New Roman CYR"/>
              </w:rPr>
              <w:t>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610" w:rsidRPr="003461CC" w:rsidRDefault="00075610" w:rsidP="000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</w:tr>
    </w:tbl>
    <w:p w:rsidR="003461CC" w:rsidRDefault="003461CC" w:rsidP="00574AF3">
      <w:pPr>
        <w:pStyle w:val="Style13"/>
        <w:widowControl/>
        <w:ind w:left="-142"/>
        <w:rPr>
          <w:rStyle w:val="FontStyle27"/>
          <w:sz w:val="24"/>
          <w:szCs w:val="24"/>
        </w:rPr>
      </w:pPr>
    </w:p>
    <w:p w:rsidR="00C86B64" w:rsidRDefault="00D12EA4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5</w:t>
      </w:r>
      <w:r w:rsidR="00FC2360" w:rsidRPr="00E27975">
        <w:rPr>
          <w:rStyle w:val="FontStyle27"/>
          <w:sz w:val="24"/>
          <w:szCs w:val="24"/>
        </w:rPr>
        <w:t>.</w:t>
      </w:r>
      <w:r>
        <w:rPr>
          <w:rStyle w:val="FontStyle27"/>
          <w:sz w:val="24"/>
          <w:szCs w:val="24"/>
        </w:rPr>
        <w:t xml:space="preserve"> </w:t>
      </w:r>
      <w:r w:rsidR="00F2191D" w:rsidRPr="00F2191D">
        <w:rPr>
          <w:rStyle w:val="FontStyle27"/>
          <w:sz w:val="24"/>
          <w:szCs w:val="24"/>
        </w:rPr>
        <w:t>Наименования улиц и автомобильных дорог на территориях Российской Федерации, иностранных государств, по которым предполагается движение транспортных средств между остановочными пунктами</w:t>
      </w:r>
      <w:r w:rsidR="00FC2360" w:rsidRPr="00E27975">
        <w:rPr>
          <w:rStyle w:val="FontStyle27"/>
          <w:sz w:val="24"/>
          <w:szCs w:val="24"/>
        </w:rPr>
        <w:t xml:space="preserve">: </w:t>
      </w:r>
    </w:p>
    <w:p w:rsidR="002A55A8" w:rsidRPr="00E27975" w:rsidRDefault="002A55A8">
      <w:pPr>
        <w:pStyle w:val="Style8"/>
        <w:rPr>
          <w:rStyle w:val="FontStyle27"/>
          <w:sz w:val="24"/>
          <w:szCs w:val="24"/>
        </w:rPr>
      </w:pP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29"/>
        <w:gridCol w:w="6804"/>
        <w:gridCol w:w="7135"/>
      </w:tblGrid>
      <w:tr w:rsidR="00C86B64" w:rsidRPr="00E27975" w:rsidTr="00D12EA4">
        <w:trPr>
          <w:trHeight w:val="451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bookmarkStart w:id="2" w:name="_Hlk131434245"/>
            <w:r w:rsidRPr="00E27975">
              <w:rPr>
                <w:rStyle w:val="FontStyle27"/>
                <w:sz w:val="24"/>
                <w:szCs w:val="24"/>
              </w:rPr>
              <w:t>N</w:t>
            </w:r>
          </w:p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1D768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1D7680">
              <w:rPr>
                <w:rStyle w:val="FontStyle27"/>
                <w:sz w:val="24"/>
                <w:szCs w:val="24"/>
              </w:rPr>
              <w:t>Наименование улицы с указанием населенного пункта, наименование автомобильной дороги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2E2BF9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9B4CD0">
              <w:rPr>
                <w:rStyle w:val="FontStyle27"/>
                <w:sz w:val="24"/>
                <w:szCs w:val="24"/>
              </w:rPr>
              <w:t>Наименование государства</w:t>
            </w:r>
          </w:p>
        </w:tc>
      </w:tr>
      <w:tr w:rsidR="00C86B64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E2797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E27975" w:rsidP="00D12EA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9229E8" w:rsidP="00E27975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Новозыбков, ул. Вокзальная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E27975" w:rsidP="00E27975">
            <w:pPr>
              <w:pStyle w:val="a9"/>
              <w:rPr>
                <w:rFonts w:ascii="Times New Roman" w:hAnsi="Times New Roman" w:cs="Times New Roman"/>
              </w:rPr>
            </w:pPr>
            <w:r w:rsidRPr="00E27975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9229E8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E27975" w:rsidRDefault="009229E8" w:rsidP="009229E8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493B32">
              <w:rPr>
                <w:rFonts w:hAnsi="Times New Roman"/>
              </w:rPr>
              <w:t xml:space="preserve">г. Новозыбков, </w:t>
            </w:r>
            <w:r>
              <w:rPr>
                <w:rFonts w:hAnsi="Times New Roman"/>
              </w:rPr>
              <w:t>ул. Полевая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E27975" w:rsidRDefault="009229E8" w:rsidP="009229E8">
            <w:pPr>
              <w:rPr>
                <w:rFonts w:hAnsi="Times New Roman"/>
              </w:rPr>
            </w:pPr>
            <w:r w:rsidRPr="00E27975">
              <w:rPr>
                <w:rFonts w:hAnsi="Times New Roman"/>
              </w:rPr>
              <w:t>Российская Федерация</w:t>
            </w:r>
          </w:p>
        </w:tc>
      </w:tr>
      <w:tr w:rsidR="009229E8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E27975" w:rsidRDefault="009229E8" w:rsidP="009229E8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493B32">
              <w:rPr>
                <w:rFonts w:hAnsi="Times New Roman"/>
              </w:rPr>
              <w:t xml:space="preserve">г. Новозыбков, </w:t>
            </w:r>
            <w:r>
              <w:rPr>
                <w:rFonts w:hAnsi="Times New Roman"/>
              </w:rPr>
              <w:t>ул. Лермонтова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E27975" w:rsidRDefault="009229E8" w:rsidP="009229E8">
            <w:pPr>
              <w:rPr>
                <w:rFonts w:hAnsi="Times New Roman"/>
              </w:rPr>
            </w:pPr>
            <w:r w:rsidRPr="00E27975">
              <w:rPr>
                <w:rFonts w:hAnsi="Times New Roman"/>
              </w:rPr>
              <w:t>Российская Федерация</w:t>
            </w:r>
          </w:p>
        </w:tc>
      </w:tr>
      <w:tr w:rsidR="009229E8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E27975" w:rsidRDefault="009229E8" w:rsidP="009229E8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493B32">
              <w:rPr>
                <w:rFonts w:hAnsi="Times New Roman"/>
              </w:rPr>
              <w:t xml:space="preserve">г. Новозыбков, </w:t>
            </w:r>
            <w:r>
              <w:rPr>
                <w:rFonts w:hAnsi="Times New Roman"/>
              </w:rPr>
              <w:t>ул. Коммунистическая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E27975" w:rsidRDefault="009229E8" w:rsidP="009229E8">
            <w:pPr>
              <w:rPr>
                <w:rFonts w:hAnsi="Times New Roman"/>
              </w:rPr>
            </w:pPr>
            <w:r w:rsidRPr="00E27975">
              <w:rPr>
                <w:rFonts w:hAnsi="Times New Roman"/>
              </w:rPr>
              <w:t>Российская Федерация</w:t>
            </w:r>
          </w:p>
        </w:tc>
      </w:tr>
      <w:tr w:rsidR="00E2797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E27975" w:rsidP="00D12EA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9229E8" w:rsidP="00E27975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ОП РЗ 15К-1804, 1804 Новозыбков – Деменка - </w:t>
            </w:r>
            <w:proofErr w:type="spellStart"/>
            <w:r>
              <w:rPr>
                <w:rFonts w:ascii="Times New Roman" w:hAnsi="Times New Roman" w:cs="Times New Roman"/>
              </w:rPr>
              <w:t>Кожановка</w:t>
            </w:r>
            <w:proofErr w:type="spellEnd"/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E27975" w:rsidP="00E27975">
            <w:pPr>
              <w:rPr>
                <w:rFonts w:hAnsi="Times New Roman"/>
              </w:rPr>
            </w:pPr>
            <w:r w:rsidRPr="00E27975">
              <w:rPr>
                <w:rFonts w:hAnsi="Times New Roman"/>
              </w:rPr>
              <w:t>Российская Федерация</w:t>
            </w:r>
          </w:p>
        </w:tc>
      </w:tr>
      <w:tr w:rsidR="00E2797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E27975" w:rsidP="00D12EA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9229E8" w:rsidP="00E27975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Деменка, ул. 50 лет октября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E27975" w:rsidP="00E27975">
            <w:pPr>
              <w:rPr>
                <w:rFonts w:hAnsi="Times New Roman"/>
              </w:rPr>
            </w:pPr>
            <w:r w:rsidRPr="00E27975">
              <w:rPr>
                <w:rFonts w:hAnsi="Times New Roman"/>
              </w:rPr>
              <w:t>Российская Федерация</w:t>
            </w:r>
          </w:p>
        </w:tc>
      </w:tr>
      <w:tr w:rsidR="00E2797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E27975" w:rsidP="00D12EA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9229E8" w:rsidP="00E27975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Деменка, ул. Гагарина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E27975" w:rsidP="00E27975">
            <w:pPr>
              <w:rPr>
                <w:rFonts w:hAnsi="Times New Roman"/>
              </w:rPr>
            </w:pPr>
            <w:r w:rsidRPr="00E27975">
              <w:rPr>
                <w:rFonts w:hAnsi="Times New Roman"/>
              </w:rPr>
              <w:t>Российская Федерация</w:t>
            </w:r>
          </w:p>
        </w:tc>
      </w:tr>
      <w:tr w:rsidR="00E2797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E27975" w:rsidP="00D12EA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9229E8" w:rsidP="00E27975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ОП РЗ 15К-1804, 1804 Новозыбков – Деменка – </w:t>
            </w:r>
            <w:proofErr w:type="spellStart"/>
            <w:r>
              <w:rPr>
                <w:rFonts w:ascii="Times New Roman" w:hAnsi="Times New Roman" w:cs="Times New Roman"/>
              </w:rPr>
              <w:t>Кожановка</w:t>
            </w:r>
            <w:proofErr w:type="spellEnd"/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E27975" w:rsidP="00E27975">
            <w:pPr>
              <w:pStyle w:val="a9"/>
              <w:rPr>
                <w:rFonts w:ascii="Times New Roman" w:hAnsi="Times New Roman" w:cs="Times New Roman"/>
              </w:rPr>
            </w:pPr>
            <w:r w:rsidRPr="00E27975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E2797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E27975" w:rsidP="00D12EA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9229E8" w:rsidP="00E27975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А-240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E27975" w:rsidP="00E27975">
            <w:pPr>
              <w:pStyle w:val="a9"/>
              <w:rPr>
                <w:rFonts w:ascii="Times New Roman" w:hAnsi="Times New Roman" w:cs="Times New Roman"/>
              </w:rPr>
            </w:pPr>
            <w:r w:rsidRPr="00E27975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E2797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E27975" w:rsidP="00D12EA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9229E8" w:rsidP="00E27975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ОП РЗ 15К-901, 901, Подъезд к. г. Злынка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7975" w:rsidRPr="00E27975" w:rsidRDefault="00E27975" w:rsidP="00E27975">
            <w:pPr>
              <w:pStyle w:val="a9"/>
              <w:rPr>
                <w:rFonts w:ascii="Times New Roman" w:hAnsi="Times New Roman" w:cs="Times New Roman"/>
              </w:rPr>
            </w:pPr>
            <w:r w:rsidRPr="00E27975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bookmarkEnd w:id="2"/>
      <w:tr w:rsidR="009229E8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E27975" w:rsidRDefault="009229E8" w:rsidP="009229E8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E27975" w:rsidRDefault="009229E8" w:rsidP="009229E8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Злынка, ул. Северная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431923">
              <w:rPr>
                <w:rFonts w:hAnsi="Times New Roman"/>
              </w:rPr>
              <w:t>Российская Федерация</w:t>
            </w:r>
          </w:p>
        </w:tc>
      </w:tr>
      <w:tr w:rsidR="009229E8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E27975" w:rsidRDefault="009229E8" w:rsidP="009229E8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435BEC">
              <w:rPr>
                <w:rFonts w:hAnsi="Times New Roman"/>
              </w:rPr>
              <w:t xml:space="preserve">г. Злынка, </w:t>
            </w:r>
            <w:r>
              <w:rPr>
                <w:rFonts w:hAnsi="Times New Roman"/>
              </w:rPr>
              <w:t>ул. Советская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431923">
              <w:rPr>
                <w:rFonts w:hAnsi="Times New Roman"/>
              </w:rPr>
              <w:t>Российская Федерация</w:t>
            </w:r>
          </w:p>
        </w:tc>
      </w:tr>
      <w:tr w:rsidR="009229E8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E27975" w:rsidRDefault="009229E8" w:rsidP="009229E8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435BEC">
              <w:rPr>
                <w:rFonts w:hAnsi="Times New Roman"/>
              </w:rPr>
              <w:t xml:space="preserve">г. Злынка, </w:t>
            </w:r>
            <w:r>
              <w:rPr>
                <w:rFonts w:hAnsi="Times New Roman"/>
              </w:rPr>
              <w:t>ул. Садовая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431923">
              <w:rPr>
                <w:rFonts w:hAnsi="Times New Roman"/>
              </w:rPr>
              <w:t>Российская Федерация</w:t>
            </w:r>
          </w:p>
        </w:tc>
      </w:tr>
      <w:tr w:rsidR="009229E8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E27975" w:rsidRDefault="009229E8" w:rsidP="009229E8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435BEC">
              <w:rPr>
                <w:rFonts w:hAnsi="Times New Roman"/>
              </w:rPr>
              <w:t xml:space="preserve">г. Злынка, </w:t>
            </w:r>
            <w:r>
              <w:rPr>
                <w:rFonts w:hAnsi="Times New Roman"/>
              </w:rPr>
              <w:t>ул. Коммунальная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431923">
              <w:rPr>
                <w:rFonts w:hAnsi="Times New Roman"/>
              </w:rPr>
              <w:t>Российская Федерация</w:t>
            </w:r>
          </w:p>
        </w:tc>
      </w:tr>
      <w:tr w:rsidR="009229E8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E27975" w:rsidRDefault="009229E8" w:rsidP="009229E8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435BEC">
              <w:rPr>
                <w:rFonts w:hAnsi="Times New Roman"/>
              </w:rPr>
              <w:t xml:space="preserve">г. Злынка, </w:t>
            </w:r>
            <w:r>
              <w:rPr>
                <w:rFonts w:hAnsi="Times New Roman"/>
              </w:rPr>
              <w:t>ул. Садовая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431923">
              <w:rPr>
                <w:rFonts w:hAnsi="Times New Roman"/>
              </w:rPr>
              <w:t>Российская Федерация</w:t>
            </w:r>
          </w:p>
        </w:tc>
      </w:tr>
      <w:tr w:rsidR="009229E8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E27975" w:rsidRDefault="009229E8" w:rsidP="009229E8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435BEC">
              <w:rPr>
                <w:rFonts w:hAnsi="Times New Roman"/>
              </w:rPr>
              <w:t xml:space="preserve">г. Злынка, </w:t>
            </w:r>
            <w:r>
              <w:rPr>
                <w:rFonts w:hAnsi="Times New Roman"/>
              </w:rPr>
              <w:t>ул. Советская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431923">
              <w:rPr>
                <w:rFonts w:hAnsi="Times New Roman"/>
              </w:rPr>
              <w:t>Российская Федерация</w:t>
            </w:r>
          </w:p>
        </w:tc>
      </w:tr>
      <w:tr w:rsidR="009229E8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E27975" w:rsidRDefault="009229E8" w:rsidP="009229E8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435BEC">
              <w:rPr>
                <w:rFonts w:hAnsi="Times New Roman"/>
              </w:rPr>
              <w:t xml:space="preserve">г. Злынка, </w:t>
            </w:r>
            <w:r>
              <w:rPr>
                <w:rFonts w:hAnsi="Times New Roman"/>
              </w:rPr>
              <w:t>ул. Северная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431923">
              <w:rPr>
                <w:rFonts w:hAnsi="Times New Roman"/>
              </w:rPr>
              <w:t>Российская Федерация</w:t>
            </w:r>
          </w:p>
        </w:tc>
      </w:tr>
      <w:tr w:rsidR="009229E8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E27975" w:rsidRDefault="009229E8" w:rsidP="009229E8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E27975" w:rsidRDefault="009229E8" w:rsidP="009229E8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ОП РЗ 15К-901, 901, Подъезд к. г. Злынка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431923">
              <w:rPr>
                <w:rFonts w:hAnsi="Times New Roman"/>
              </w:rPr>
              <w:t>Российская Федерация</w:t>
            </w:r>
          </w:p>
        </w:tc>
      </w:tr>
      <w:tr w:rsidR="009229E8" w:rsidRPr="00E27975" w:rsidTr="006E18AE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6D5918" w:rsidRDefault="009229E8" w:rsidP="009229E8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E27975" w:rsidRDefault="009229E8" w:rsidP="009229E8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А-240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431923">
              <w:rPr>
                <w:rFonts w:hAnsi="Times New Roman"/>
              </w:rPr>
              <w:t>Российская Федерация</w:t>
            </w:r>
          </w:p>
        </w:tc>
      </w:tr>
      <w:tr w:rsidR="00D12EA4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2EA4" w:rsidRPr="006D5918" w:rsidRDefault="00D12EA4" w:rsidP="00D12EA4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2EA4" w:rsidRPr="00014300" w:rsidRDefault="009229E8" w:rsidP="00014300">
            <w:pPr>
              <w:jc w:val="both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М-10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2EA4" w:rsidRPr="00014300" w:rsidRDefault="009229E8" w:rsidP="00014300">
            <w:pPr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Республика Беларусь</w:t>
            </w:r>
          </w:p>
        </w:tc>
      </w:tr>
      <w:tr w:rsidR="009229E8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6D5918" w:rsidRDefault="009229E8" w:rsidP="009229E8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29E8" w:rsidRPr="00014300" w:rsidRDefault="009229E8" w:rsidP="009229E8">
            <w:pPr>
              <w:jc w:val="both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г. Добруш, ул. Гомельская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29E8" w:rsidRPr="00014300" w:rsidRDefault="009229E8" w:rsidP="009229E8">
            <w:pPr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Республика Беларусь</w:t>
            </w:r>
          </w:p>
        </w:tc>
      </w:tr>
      <w:tr w:rsidR="009229E8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6D5918" w:rsidRDefault="009229E8" w:rsidP="009229E8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29E8" w:rsidRPr="00014300" w:rsidRDefault="009229E8" w:rsidP="009229E8">
            <w:pPr>
              <w:jc w:val="both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М-10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29E8" w:rsidRPr="00014300" w:rsidRDefault="009229E8" w:rsidP="009229E8">
            <w:pPr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Республика Беларусь</w:t>
            </w:r>
          </w:p>
        </w:tc>
      </w:tr>
      <w:tr w:rsidR="009229E8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6D5918" w:rsidRDefault="009229E8" w:rsidP="009229E8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29E8" w:rsidRPr="00014300" w:rsidRDefault="009229E8" w:rsidP="009229E8">
            <w:pPr>
              <w:jc w:val="both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М-10/П1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29E8" w:rsidRPr="00014300" w:rsidRDefault="009229E8" w:rsidP="009229E8">
            <w:pPr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Республика Беларусь</w:t>
            </w:r>
          </w:p>
        </w:tc>
      </w:tr>
      <w:tr w:rsidR="009229E8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6D5918" w:rsidRDefault="009229E8" w:rsidP="009229E8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29E8" w:rsidRPr="00014300" w:rsidRDefault="009229E8" w:rsidP="009229E8">
            <w:pPr>
              <w:jc w:val="both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г. Гомель, ул. Центральная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29E8" w:rsidRPr="00014300" w:rsidRDefault="009229E8" w:rsidP="009229E8">
            <w:pPr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Республика Беларусь</w:t>
            </w:r>
          </w:p>
        </w:tc>
      </w:tr>
      <w:tr w:rsidR="009229E8" w:rsidRPr="00E27975" w:rsidTr="0029388B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6D5918" w:rsidRDefault="009229E8" w:rsidP="009229E8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A94441">
              <w:rPr>
                <w:rFonts w:hAnsi="Times New Roman"/>
                <w:color w:val="000000"/>
              </w:rPr>
              <w:t xml:space="preserve">г. Гомель, ул. </w:t>
            </w:r>
            <w:proofErr w:type="spellStart"/>
            <w:r>
              <w:rPr>
                <w:rFonts w:hAnsi="Times New Roman"/>
                <w:color w:val="000000"/>
              </w:rPr>
              <w:t>Добрушская</w:t>
            </w:r>
            <w:proofErr w:type="spellEnd"/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29E8" w:rsidRPr="00014300" w:rsidRDefault="009229E8" w:rsidP="009229E8">
            <w:pPr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Республика Беларусь</w:t>
            </w:r>
          </w:p>
        </w:tc>
      </w:tr>
      <w:tr w:rsidR="009229E8" w:rsidRPr="00E27975" w:rsidTr="0029388B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6D5918" w:rsidRDefault="009229E8" w:rsidP="009229E8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A94441">
              <w:rPr>
                <w:rFonts w:hAnsi="Times New Roman"/>
                <w:color w:val="000000"/>
              </w:rPr>
              <w:t xml:space="preserve">г. Гомель, </w:t>
            </w:r>
            <w:r>
              <w:rPr>
                <w:rFonts w:hAnsi="Times New Roman"/>
                <w:color w:val="000000"/>
              </w:rPr>
              <w:t>пер. Бабушкина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29E8" w:rsidRPr="00014300" w:rsidRDefault="009229E8" w:rsidP="009229E8">
            <w:pPr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Республика Беларусь</w:t>
            </w:r>
          </w:p>
        </w:tc>
      </w:tr>
      <w:tr w:rsidR="009229E8" w:rsidRPr="00E27975" w:rsidTr="0029388B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6D5918" w:rsidRDefault="009229E8" w:rsidP="009229E8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A94441">
              <w:rPr>
                <w:rFonts w:hAnsi="Times New Roman"/>
                <w:color w:val="000000"/>
              </w:rPr>
              <w:t xml:space="preserve">г. Гомель, </w:t>
            </w:r>
            <w:r>
              <w:rPr>
                <w:rFonts w:hAnsi="Times New Roman"/>
                <w:color w:val="000000"/>
              </w:rPr>
              <w:t>1-я ул. Луначарского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29E8" w:rsidRPr="00014300" w:rsidRDefault="009229E8" w:rsidP="009229E8">
            <w:pPr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Республика Беларусь</w:t>
            </w:r>
          </w:p>
        </w:tc>
      </w:tr>
      <w:tr w:rsidR="009229E8" w:rsidRPr="00E27975" w:rsidTr="0029388B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6D5918" w:rsidRDefault="009229E8" w:rsidP="009229E8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A94441">
              <w:rPr>
                <w:rFonts w:hAnsi="Times New Roman"/>
                <w:color w:val="000000"/>
              </w:rPr>
              <w:t xml:space="preserve">г. Гомель, ул. </w:t>
            </w:r>
            <w:r>
              <w:rPr>
                <w:rFonts w:hAnsi="Times New Roman"/>
                <w:color w:val="000000"/>
              </w:rPr>
              <w:t>Луговая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29E8" w:rsidRPr="00014300" w:rsidRDefault="009229E8" w:rsidP="009229E8">
            <w:pPr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Республика Беларусь</w:t>
            </w:r>
          </w:p>
        </w:tc>
      </w:tr>
      <w:tr w:rsidR="009229E8" w:rsidRPr="00E27975" w:rsidTr="0029388B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6D5918" w:rsidRDefault="009229E8" w:rsidP="009229E8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A94441">
              <w:rPr>
                <w:rFonts w:hAnsi="Times New Roman"/>
                <w:color w:val="000000"/>
              </w:rPr>
              <w:t xml:space="preserve">г. Гомель, ул. </w:t>
            </w:r>
            <w:r>
              <w:rPr>
                <w:rFonts w:hAnsi="Times New Roman"/>
                <w:color w:val="000000"/>
              </w:rPr>
              <w:t>Фрунзе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29E8" w:rsidRPr="00014300" w:rsidRDefault="009229E8" w:rsidP="009229E8">
            <w:pPr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Республика Беларусь</w:t>
            </w:r>
          </w:p>
        </w:tc>
      </w:tr>
      <w:tr w:rsidR="009229E8" w:rsidRPr="00E27975" w:rsidTr="0029388B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6D5918" w:rsidRDefault="009229E8" w:rsidP="009229E8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A94441">
              <w:rPr>
                <w:rFonts w:hAnsi="Times New Roman"/>
                <w:color w:val="000000"/>
              </w:rPr>
              <w:t xml:space="preserve">г. Гомель, ул. </w:t>
            </w:r>
            <w:r>
              <w:rPr>
                <w:rFonts w:hAnsi="Times New Roman"/>
                <w:color w:val="000000"/>
              </w:rPr>
              <w:t>Пролетарская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29E8" w:rsidRPr="00014300" w:rsidRDefault="009229E8" w:rsidP="009229E8">
            <w:pPr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Республика Беларусь</w:t>
            </w:r>
          </w:p>
        </w:tc>
      </w:tr>
      <w:tr w:rsidR="009229E8" w:rsidRPr="00E27975" w:rsidTr="0029388B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6D5918" w:rsidRDefault="009229E8" w:rsidP="009229E8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A94441">
              <w:rPr>
                <w:rFonts w:hAnsi="Times New Roman"/>
                <w:color w:val="000000"/>
              </w:rPr>
              <w:t xml:space="preserve">г. Гомель, </w:t>
            </w:r>
            <w:r>
              <w:rPr>
                <w:rFonts w:hAnsi="Times New Roman"/>
                <w:color w:val="000000"/>
              </w:rPr>
              <w:t>проспект Ленина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29E8" w:rsidRPr="00014300" w:rsidRDefault="009229E8" w:rsidP="009229E8">
            <w:pPr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Республика Беларусь</w:t>
            </w:r>
          </w:p>
        </w:tc>
      </w:tr>
      <w:tr w:rsidR="009229E8" w:rsidRPr="00E27975" w:rsidTr="0029388B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6D5918" w:rsidRDefault="009229E8" w:rsidP="009229E8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A94441">
              <w:rPr>
                <w:rFonts w:hAnsi="Times New Roman"/>
                <w:color w:val="000000"/>
              </w:rPr>
              <w:t xml:space="preserve">г. Гомель, ул. </w:t>
            </w:r>
            <w:r>
              <w:rPr>
                <w:rFonts w:hAnsi="Times New Roman"/>
                <w:color w:val="000000"/>
              </w:rPr>
              <w:t>Шевченко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29E8" w:rsidRPr="00014300" w:rsidRDefault="009229E8" w:rsidP="009229E8">
            <w:pPr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Республика Беларусь</w:t>
            </w:r>
          </w:p>
        </w:tc>
      </w:tr>
      <w:tr w:rsidR="009229E8" w:rsidRPr="00E27975" w:rsidTr="0029388B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Pr="006D5918" w:rsidRDefault="009229E8" w:rsidP="009229E8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29E8" w:rsidRDefault="009229E8" w:rsidP="009229E8">
            <w:r w:rsidRPr="00A94441">
              <w:rPr>
                <w:rFonts w:hAnsi="Times New Roman"/>
                <w:color w:val="000000"/>
              </w:rPr>
              <w:t xml:space="preserve">г. Гомель, ул. </w:t>
            </w:r>
            <w:r>
              <w:rPr>
                <w:rFonts w:hAnsi="Times New Roman"/>
                <w:color w:val="000000"/>
              </w:rPr>
              <w:t>Курчатова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29E8" w:rsidRPr="00014300" w:rsidRDefault="009229E8" w:rsidP="009229E8">
            <w:pPr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>Республика Беларусь</w:t>
            </w:r>
          </w:p>
        </w:tc>
      </w:tr>
    </w:tbl>
    <w:p w:rsidR="002E2BF9" w:rsidRDefault="002E2BF9" w:rsidP="00D12EA4">
      <w:pPr>
        <w:pStyle w:val="Style21"/>
        <w:widowControl/>
        <w:rPr>
          <w:rStyle w:val="FontStyle28"/>
          <w:sz w:val="24"/>
          <w:szCs w:val="24"/>
        </w:rPr>
      </w:pPr>
    </w:p>
    <w:p w:rsidR="002E2BF9" w:rsidRDefault="002E2BF9" w:rsidP="00D12EA4">
      <w:pPr>
        <w:pStyle w:val="Style21"/>
        <w:widowControl/>
        <w:rPr>
          <w:rStyle w:val="FontStyle28"/>
          <w:sz w:val="24"/>
          <w:szCs w:val="24"/>
        </w:rPr>
      </w:pPr>
    </w:p>
    <w:p w:rsidR="009229E8" w:rsidRDefault="009229E8" w:rsidP="00D12EA4">
      <w:pPr>
        <w:pStyle w:val="Style21"/>
        <w:widowControl/>
        <w:rPr>
          <w:rStyle w:val="FontStyle28"/>
          <w:sz w:val="24"/>
          <w:szCs w:val="24"/>
        </w:rPr>
      </w:pPr>
    </w:p>
    <w:p w:rsidR="009229E8" w:rsidRDefault="009229E8" w:rsidP="00D12EA4">
      <w:pPr>
        <w:pStyle w:val="Style21"/>
        <w:widowControl/>
        <w:rPr>
          <w:rStyle w:val="FontStyle28"/>
          <w:sz w:val="24"/>
          <w:szCs w:val="24"/>
        </w:rPr>
      </w:pPr>
    </w:p>
    <w:p w:rsidR="00D12EA4" w:rsidRDefault="00620635" w:rsidP="00D12EA4">
      <w:pPr>
        <w:pStyle w:val="Style21"/>
        <w:widowControl/>
        <w:rPr>
          <w:rFonts w:hAnsi="Times New Roman"/>
        </w:rPr>
      </w:pPr>
      <w:r>
        <w:rPr>
          <w:rStyle w:val="FontStyle28"/>
          <w:sz w:val="24"/>
          <w:szCs w:val="24"/>
        </w:rPr>
        <w:t>6</w:t>
      </w:r>
      <w:r w:rsidR="00D12EA4" w:rsidRPr="00FD165F">
        <w:rPr>
          <w:rStyle w:val="FontStyle28"/>
          <w:sz w:val="24"/>
          <w:szCs w:val="24"/>
        </w:rPr>
        <w:t>.</w:t>
      </w:r>
      <w:r w:rsidR="00D12EA4" w:rsidRPr="00FD165F">
        <w:rPr>
          <w:rFonts w:hAnsi="Times New Roman"/>
        </w:rPr>
        <w:t xml:space="preserve"> Тарифы на перевозку</w:t>
      </w:r>
      <w:r w:rsidR="00D12EA4">
        <w:rPr>
          <w:rFonts w:hAnsi="Times New Roman"/>
        </w:rPr>
        <w:t xml:space="preserve"> пассажиров и провоз багажа</w:t>
      </w:r>
      <w:r w:rsidR="00D12EA4" w:rsidRPr="00FD165F">
        <w:rPr>
          <w:rFonts w:hAnsi="Times New Roman"/>
        </w:rPr>
        <w:t>:</w:t>
      </w:r>
    </w:p>
    <w:p w:rsidR="00D12EA4" w:rsidRDefault="00D12EA4" w:rsidP="00D12EA4">
      <w:pPr>
        <w:pStyle w:val="Style21"/>
        <w:widowControl/>
        <w:rPr>
          <w:rFonts w:hAnsi="Times New Roman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3544"/>
        <w:gridCol w:w="3430"/>
        <w:gridCol w:w="4791"/>
      </w:tblGrid>
      <w:tr w:rsidR="00D12EA4" w:rsidRPr="00FD165F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D12EA4" w:rsidP="00A7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Наименование остановочного пункта посадки пассажира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D12EA4" w:rsidP="00A7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Наименование остановочного пункта высадки пассажира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D12EA4" w:rsidP="00A7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Тарифы на перевозку пассажиров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EA4" w:rsidRPr="00FD165F" w:rsidRDefault="00D12EA4" w:rsidP="00A7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Тарифы на провоз багажа</w:t>
            </w:r>
          </w:p>
        </w:tc>
      </w:tr>
      <w:tr w:rsidR="00D12EA4" w:rsidRPr="00FD165F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D12EA4" w:rsidP="00A7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D12EA4" w:rsidP="00A7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D12EA4" w:rsidP="00A7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EA4" w:rsidRPr="00FD165F" w:rsidRDefault="00D12EA4" w:rsidP="00A7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4</w:t>
            </w:r>
          </w:p>
        </w:tc>
      </w:tr>
      <w:tr w:rsidR="00D12EA4" w:rsidRPr="00FD165F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9229E8" w:rsidP="00A72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АС</w:t>
            </w:r>
            <w:r w:rsidR="005D6EFA">
              <w:rPr>
                <w:rFonts w:ascii="Times New Roman CYR" w:hAnsi="Times New Roman CYR" w:cs="Times New Roman CYR"/>
              </w:rPr>
              <w:t xml:space="preserve"> г. Новозыбков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5D6EFA" w:rsidP="00A72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пов</w:t>
            </w:r>
            <w:proofErr w:type="spellEnd"/>
            <w:r>
              <w:rPr>
                <w:rFonts w:ascii="Times New Roman CYR" w:hAnsi="Times New Roman CYR" w:cs="Times New Roman CYR"/>
              </w:rPr>
              <w:t>. Добруш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D6EFA" w:rsidRDefault="005D6EFA" w:rsidP="005D6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D6EFA">
              <w:rPr>
                <w:rFonts w:hAnsi="Times New Roman"/>
              </w:rPr>
              <w:t xml:space="preserve">255 </w:t>
            </w:r>
            <w:r w:rsidRPr="005D6EFA">
              <w:rPr>
                <w:rFonts w:hAnsi="Times New Roman"/>
                <w:color w:val="333333"/>
                <w:shd w:val="clear" w:color="auto" w:fill="FFFFFF"/>
              </w:rPr>
              <w:t>RUB</w:t>
            </w:r>
            <w:r w:rsidRPr="005D6EFA">
              <w:rPr>
                <w:rFonts w:hAnsi="Times New Roman"/>
              </w:rPr>
              <w:t xml:space="preserve">/ 8,48 </w:t>
            </w:r>
            <w:r w:rsidRPr="005D6EFA">
              <w:rPr>
                <w:rFonts w:hAnsi="Times New Roman"/>
                <w:color w:val="333333"/>
                <w:shd w:val="clear" w:color="auto" w:fill="FFFFFF"/>
              </w:rPr>
              <w:t>BYN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EA4" w:rsidRPr="005D6EFA" w:rsidRDefault="005D6EFA" w:rsidP="00A7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D6EFA">
              <w:rPr>
                <w:rFonts w:hAnsi="Times New Roman"/>
              </w:rPr>
              <w:t xml:space="preserve">26/ 0,84 </w:t>
            </w:r>
          </w:p>
        </w:tc>
      </w:tr>
      <w:tr w:rsidR="005D6EFA" w:rsidRPr="00FD165F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FA" w:rsidRPr="00FD165F" w:rsidRDefault="005D6EFA" w:rsidP="00A72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АС г. Новозыбков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FA" w:rsidRPr="00FD165F" w:rsidRDefault="005D6EFA" w:rsidP="00A72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Гомель АВ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FA" w:rsidRPr="005D6EFA" w:rsidRDefault="005D6EFA" w:rsidP="005D6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  </w:t>
            </w:r>
            <w:r w:rsidRPr="005D6EFA">
              <w:rPr>
                <w:rFonts w:hAnsi="Times New Roman"/>
              </w:rPr>
              <w:t xml:space="preserve">390 </w:t>
            </w:r>
            <w:r w:rsidRPr="005D6EFA">
              <w:rPr>
                <w:rFonts w:hAnsi="Times New Roman"/>
                <w:color w:val="333333"/>
                <w:shd w:val="clear" w:color="auto" w:fill="FFFFFF"/>
              </w:rPr>
              <w:t>RUB</w:t>
            </w:r>
            <w:r w:rsidRPr="005D6EFA">
              <w:rPr>
                <w:rFonts w:hAnsi="Times New Roman"/>
              </w:rPr>
              <w:t xml:space="preserve">/ 12,96 </w:t>
            </w:r>
            <w:r w:rsidRPr="005D6EFA">
              <w:rPr>
                <w:rFonts w:hAnsi="Times New Roman"/>
                <w:color w:val="333333"/>
                <w:shd w:val="clear" w:color="auto" w:fill="FFFFFF"/>
              </w:rPr>
              <w:t>BYN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EFA" w:rsidRPr="005D6EFA" w:rsidRDefault="005D6EFA" w:rsidP="00A7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D6EFA">
              <w:rPr>
                <w:rFonts w:hAnsi="Times New Roman"/>
              </w:rPr>
              <w:t>39/ 1,30</w:t>
            </w:r>
          </w:p>
        </w:tc>
      </w:tr>
      <w:tr w:rsidR="00D12EA4" w:rsidRPr="00FD165F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5D6EFA" w:rsidP="00A72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пов</w:t>
            </w:r>
            <w:proofErr w:type="spellEnd"/>
            <w:r>
              <w:rPr>
                <w:rFonts w:ascii="Times New Roman CYR" w:hAnsi="Times New Roman CYR" w:cs="Times New Roman CYR"/>
              </w:rPr>
              <w:t>. Добруш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5D6EFA" w:rsidP="00A72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Гомель АВ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D6EFA" w:rsidRDefault="005D6EFA" w:rsidP="005D6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D6EFA">
              <w:rPr>
                <w:rFonts w:hAnsi="Times New Roman"/>
              </w:rPr>
              <w:t>135</w:t>
            </w:r>
            <w:r w:rsidRPr="005D6EFA">
              <w:rPr>
                <w:rFonts w:hAnsi="Times New Roman"/>
                <w:color w:val="333333"/>
                <w:shd w:val="clear" w:color="auto" w:fill="FFFFFF"/>
              </w:rPr>
              <w:t xml:space="preserve"> RUB</w:t>
            </w:r>
            <w:r w:rsidRPr="005D6EFA">
              <w:rPr>
                <w:rFonts w:hAnsi="Times New Roman"/>
              </w:rPr>
              <w:t xml:space="preserve">/ 4, 48 </w:t>
            </w:r>
            <w:r w:rsidRPr="005D6EFA">
              <w:rPr>
                <w:rFonts w:hAnsi="Times New Roman"/>
                <w:color w:val="333333"/>
                <w:shd w:val="clear" w:color="auto" w:fill="FFFFFF"/>
              </w:rPr>
              <w:t>BYN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EA4" w:rsidRPr="005D6EFA" w:rsidRDefault="005D6EFA" w:rsidP="00A727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D6EFA">
              <w:rPr>
                <w:rFonts w:hAnsi="Times New Roman"/>
              </w:rPr>
              <w:t>14/ 0,44</w:t>
            </w:r>
          </w:p>
        </w:tc>
      </w:tr>
    </w:tbl>
    <w:p w:rsidR="003461CC" w:rsidRDefault="003461CC">
      <w:pPr>
        <w:pStyle w:val="Style8"/>
        <w:widowControl/>
        <w:rPr>
          <w:rFonts w:hAnsi="Times New Roman"/>
        </w:rPr>
      </w:pPr>
    </w:p>
    <w:p w:rsidR="00C86B64" w:rsidRPr="00620635" w:rsidRDefault="00620635">
      <w:pPr>
        <w:pStyle w:val="Style8"/>
        <w:widowControl/>
        <w:rPr>
          <w:rStyle w:val="FontStyle28"/>
          <w:sz w:val="24"/>
          <w:szCs w:val="24"/>
        </w:rPr>
      </w:pPr>
      <w:r w:rsidRPr="00620635">
        <w:rPr>
          <w:rStyle w:val="FontStyle28"/>
          <w:sz w:val="24"/>
          <w:szCs w:val="24"/>
        </w:rPr>
        <w:t>7</w:t>
      </w:r>
      <w:r w:rsidR="00FC2360" w:rsidRPr="00620635">
        <w:rPr>
          <w:rStyle w:val="FontStyle28"/>
          <w:sz w:val="24"/>
          <w:szCs w:val="24"/>
        </w:rPr>
        <w:t xml:space="preserve">. </w:t>
      </w:r>
      <w:r w:rsidR="00956C27" w:rsidRPr="00956C27">
        <w:rPr>
          <w:rStyle w:val="FontStyle28"/>
          <w:sz w:val="24"/>
          <w:szCs w:val="24"/>
        </w:rPr>
        <w:t>Сведения об используемых транспортных средствах на международном маршруте регулярных перевозок</w:t>
      </w:r>
      <w:r w:rsidR="00FC2360" w:rsidRPr="00620635">
        <w:rPr>
          <w:rStyle w:val="FontStyle28"/>
          <w:sz w:val="24"/>
          <w:szCs w:val="24"/>
        </w:rPr>
        <w:t>:</w:t>
      </w:r>
    </w:p>
    <w:p w:rsidR="00C854EC" w:rsidRPr="00620635" w:rsidRDefault="00C854EC">
      <w:pPr>
        <w:pStyle w:val="Style8"/>
        <w:widowControl/>
        <w:rPr>
          <w:rFonts w:hAnsi="Times New Roman"/>
        </w:rPr>
      </w:pPr>
    </w:p>
    <w:p w:rsidR="002A55A8" w:rsidRPr="00620635" w:rsidRDefault="00620635">
      <w:pPr>
        <w:pStyle w:val="Style8"/>
        <w:widowControl/>
        <w:rPr>
          <w:rStyle w:val="FontStyle28"/>
          <w:sz w:val="24"/>
          <w:szCs w:val="24"/>
        </w:rPr>
      </w:pPr>
      <w:r>
        <w:rPr>
          <w:rStyle w:val="FontStyle28"/>
          <w:sz w:val="24"/>
          <w:szCs w:val="24"/>
        </w:rPr>
        <w:t>7</w:t>
      </w:r>
      <w:r w:rsidR="00956C27">
        <w:rPr>
          <w:rStyle w:val="FontStyle28"/>
          <w:sz w:val="24"/>
          <w:szCs w:val="24"/>
        </w:rPr>
        <w:t xml:space="preserve">.1 </w:t>
      </w:r>
      <w:r w:rsidR="00C854EC" w:rsidRPr="00620635">
        <w:rPr>
          <w:rStyle w:val="FontStyle28"/>
          <w:sz w:val="24"/>
          <w:szCs w:val="24"/>
        </w:rPr>
        <w:t>Российский перевозчик:</w:t>
      </w:r>
    </w:p>
    <w:p w:rsidR="00C854EC" w:rsidRDefault="00C854EC">
      <w:pPr>
        <w:pStyle w:val="Style8"/>
        <w:widowControl/>
        <w:rPr>
          <w:rFonts w:hAnsi="Times New Roman"/>
          <w:sz w:val="22"/>
          <w:szCs w:val="22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819"/>
        <w:gridCol w:w="6946"/>
      </w:tblGrid>
      <w:tr w:rsidR="003461CC" w:rsidRPr="002A55A8" w:rsidTr="00C854EC">
        <w:trPr>
          <w:trHeight w:val="377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6D5918" w:rsidRDefault="002A55A8" w:rsidP="002A55A8">
            <w:pPr>
              <w:pStyle w:val="a9"/>
              <w:jc w:val="center"/>
            </w:pPr>
            <w:r w:rsidRPr="006D5918">
              <w:t>Класс транспортного средства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6D5918" w:rsidRDefault="002A55A8" w:rsidP="002A55A8">
            <w:pPr>
              <w:pStyle w:val="a9"/>
              <w:jc w:val="center"/>
            </w:pPr>
            <w:r w:rsidRPr="006D5918">
              <w:t>Максимальное количество транспортных средств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6D5918" w:rsidRDefault="002A55A8" w:rsidP="002A55A8">
            <w:pPr>
              <w:pStyle w:val="a9"/>
              <w:jc w:val="center"/>
            </w:pPr>
            <w:r w:rsidRPr="006D5918">
              <w:t>Экологические характеристики транспортного средства</w:t>
            </w:r>
          </w:p>
        </w:tc>
      </w:tr>
      <w:tr w:rsidR="003461CC" w:rsidRPr="002A55A8" w:rsidTr="00D12EA4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6D5918" w:rsidRDefault="002A55A8" w:rsidP="002A55A8">
            <w:pPr>
              <w:pStyle w:val="a9"/>
              <w:jc w:val="center"/>
            </w:pPr>
            <w:r w:rsidRPr="006D5918"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6D5918" w:rsidRDefault="002A55A8" w:rsidP="002A55A8">
            <w:pPr>
              <w:pStyle w:val="a9"/>
              <w:jc w:val="center"/>
            </w:pPr>
            <w:r w:rsidRPr="006D5918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6D5918" w:rsidRDefault="002A55A8" w:rsidP="002A55A8">
            <w:pPr>
              <w:pStyle w:val="a9"/>
              <w:jc w:val="center"/>
            </w:pPr>
            <w:r w:rsidRPr="006D5918">
              <w:t>3</w:t>
            </w:r>
          </w:p>
        </w:tc>
      </w:tr>
      <w:tr w:rsidR="003461CC" w:rsidRPr="002A55A8" w:rsidTr="00D12EA4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6D5918" w:rsidRDefault="005D6EFA" w:rsidP="005D6EFA">
            <w:pPr>
              <w:pStyle w:val="a9"/>
              <w:jc w:val="center"/>
            </w:pPr>
            <w:r>
              <w:t>Средний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3B359D" w:rsidRDefault="005D6EFA" w:rsidP="002A55A8">
            <w:pPr>
              <w:jc w:val="center"/>
            </w:pPr>
            <w: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6D5918" w:rsidRDefault="00A64AC7" w:rsidP="002A55A8">
            <w:pPr>
              <w:pStyle w:val="a9"/>
              <w:jc w:val="center"/>
            </w:pPr>
            <w:r>
              <w:t>Евро-5</w:t>
            </w:r>
          </w:p>
        </w:tc>
      </w:tr>
      <w:tr w:rsidR="003461CC" w:rsidRPr="002A55A8" w:rsidTr="00D12EA4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Default="002A55A8" w:rsidP="005D6EFA">
            <w:pPr>
              <w:pStyle w:val="a9"/>
              <w:jc w:val="center"/>
            </w:pPr>
            <w:r>
              <w:t>Большой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Default="005D6EFA" w:rsidP="002A55A8">
            <w:pPr>
              <w:jc w:val="center"/>
            </w:pPr>
            <w: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Default="00A64AC7" w:rsidP="002A55A8">
            <w:pPr>
              <w:pStyle w:val="a9"/>
              <w:jc w:val="center"/>
            </w:pPr>
            <w:r>
              <w:t>Евро-5</w:t>
            </w:r>
          </w:p>
        </w:tc>
      </w:tr>
    </w:tbl>
    <w:p w:rsidR="002A55A8" w:rsidRDefault="002A55A8">
      <w:pPr>
        <w:pStyle w:val="Style8"/>
        <w:widowControl/>
        <w:rPr>
          <w:rFonts w:hAnsi="Times New Roman"/>
          <w:sz w:val="22"/>
          <w:szCs w:val="22"/>
        </w:rPr>
      </w:pPr>
    </w:p>
    <w:p w:rsidR="002A55A8" w:rsidRPr="00620635" w:rsidRDefault="00620635">
      <w:pPr>
        <w:pStyle w:val="Style8"/>
        <w:widowControl/>
        <w:rPr>
          <w:rFonts w:hAnsi="Times New Roman"/>
        </w:rPr>
      </w:pPr>
      <w:r>
        <w:rPr>
          <w:rFonts w:hAnsi="Times New Roman"/>
        </w:rPr>
        <w:t>7</w:t>
      </w:r>
      <w:r w:rsidR="00C854EC" w:rsidRPr="00620635">
        <w:rPr>
          <w:rFonts w:hAnsi="Times New Roman"/>
        </w:rPr>
        <w:t>.2 Российский</w:t>
      </w:r>
      <w:r w:rsidR="002A55A8" w:rsidRPr="00620635">
        <w:rPr>
          <w:rFonts w:hAnsi="Times New Roman"/>
        </w:rPr>
        <w:t xml:space="preserve"> перевозчик:</w:t>
      </w:r>
    </w:p>
    <w:p w:rsidR="002A55A8" w:rsidRDefault="002A55A8">
      <w:pPr>
        <w:pStyle w:val="Style8"/>
        <w:widowControl/>
        <w:rPr>
          <w:rFonts w:hAnsi="Times New Roman"/>
          <w:sz w:val="22"/>
          <w:szCs w:val="22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819"/>
        <w:gridCol w:w="6946"/>
      </w:tblGrid>
      <w:tr w:rsidR="003461CC" w:rsidRPr="002A55A8" w:rsidTr="00C854EC">
        <w:trPr>
          <w:trHeight w:val="424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6D5918" w:rsidRDefault="002A55A8" w:rsidP="002A55A8">
            <w:pPr>
              <w:pStyle w:val="a9"/>
              <w:jc w:val="center"/>
            </w:pPr>
            <w:r w:rsidRPr="006D5918">
              <w:t>Класс транспортного средства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6D5918" w:rsidRDefault="002A55A8" w:rsidP="002A55A8">
            <w:pPr>
              <w:pStyle w:val="a9"/>
              <w:jc w:val="center"/>
            </w:pPr>
            <w:r w:rsidRPr="006D5918">
              <w:t>Максимальное количество транспортных средств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6D5918" w:rsidRDefault="002A55A8" w:rsidP="002A55A8">
            <w:pPr>
              <w:pStyle w:val="a9"/>
              <w:jc w:val="center"/>
            </w:pPr>
            <w:r w:rsidRPr="006D5918">
              <w:t>Экологические характеристики транспортного средства</w:t>
            </w:r>
          </w:p>
        </w:tc>
      </w:tr>
      <w:tr w:rsidR="003461CC" w:rsidRPr="002A55A8" w:rsidTr="00C854EC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6D5918" w:rsidRDefault="002A55A8" w:rsidP="002A55A8">
            <w:pPr>
              <w:pStyle w:val="a9"/>
              <w:jc w:val="center"/>
            </w:pPr>
            <w:r w:rsidRPr="006D5918"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6D5918" w:rsidRDefault="002A55A8" w:rsidP="002A55A8">
            <w:pPr>
              <w:pStyle w:val="a9"/>
              <w:jc w:val="center"/>
            </w:pPr>
            <w:r w:rsidRPr="006D5918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6D5918" w:rsidRDefault="002A55A8" w:rsidP="002A55A8">
            <w:pPr>
              <w:pStyle w:val="a9"/>
              <w:jc w:val="center"/>
            </w:pPr>
            <w:r w:rsidRPr="006D5918">
              <w:t>3</w:t>
            </w:r>
          </w:p>
        </w:tc>
      </w:tr>
      <w:tr w:rsidR="00A64AC7" w:rsidRPr="002A55A8" w:rsidTr="00C854EC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C7" w:rsidRPr="006D5918" w:rsidRDefault="00A64AC7" w:rsidP="005D6EFA">
            <w:pPr>
              <w:pStyle w:val="a9"/>
              <w:jc w:val="center"/>
            </w:pPr>
            <w:r>
              <w:t>Малый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C7" w:rsidRPr="003B359D" w:rsidRDefault="00A64AC7" w:rsidP="005D6EFA">
            <w:pPr>
              <w:jc w:val="center"/>
            </w:pPr>
            <w: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AC7" w:rsidRDefault="00A64AC7" w:rsidP="00A64AC7">
            <w:pPr>
              <w:pStyle w:val="a9"/>
              <w:jc w:val="center"/>
            </w:pPr>
            <w:r w:rsidRPr="008E0EC4">
              <w:t>Евро-5</w:t>
            </w:r>
          </w:p>
        </w:tc>
      </w:tr>
      <w:tr w:rsidR="00A64AC7" w:rsidRPr="002A55A8" w:rsidTr="00C854EC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C7" w:rsidRPr="002A55A8" w:rsidRDefault="00A64AC7" w:rsidP="005D6EF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</w:t>
            </w:r>
            <w:r w:rsidRPr="002A55A8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C7" w:rsidRPr="003B359D" w:rsidRDefault="00A64AC7" w:rsidP="005D6EFA">
            <w:pPr>
              <w:jc w:val="center"/>
            </w:pPr>
            <w: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AC7" w:rsidRDefault="00A64AC7" w:rsidP="00A64AC7">
            <w:pPr>
              <w:pStyle w:val="a9"/>
              <w:jc w:val="center"/>
            </w:pPr>
            <w:r w:rsidRPr="008E0EC4">
              <w:t>Евро-5</w:t>
            </w:r>
          </w:p>
        </w:tc>
      </w:tr>
      <w:tr w:rsidR="00A64AC7" w:rsidRPr="002A55A8" w:rsidTr="00C854EC">
        <w:trPr>
          <w:trHeight w:val="289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C7" w:rsidRPr="002A55A8" w:rsidRDefault="00A64AC7" w:rsidP="005D6EFA">
            <w:pPr>
              <w:jc w:val="center"/>
              <w:rPr>
                <w:rFonts w:hAnsi="Times New Roman"/>
              </w:rPr>
            </w:pPr>
            <w:r w:rsidRPr="002A55A8">
              <w:rPr>
                <w:rFonts w:hAnsi="Times New Roman"/>
              </w:rPr>
              <w:t>Бо</w:t>
            </w:r>
            <w:r>
              <w:rPr>
                <w:rFonts w:hAnsi="Times New Roman"/>
              </w:rPr>
              <w:t>льшо</w:t>
            </w:r>
            <w:r w:rsidRPr="002A55A8">
              <w:rPr>
                <w:rFonts w:hAnsi="Times New Roman"/>
              </w:rPr>
              <w:t>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C7" w:rsidRDefault="00A64AC7" w:rsidP="005D6EFA">
            <w:pPr>
              <w:jc w:val="center"/>
            </w:pPr>
            <w: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AC7" w:rsidRDefault="00A64AC7" w:rsidP="00A64AC7">
            <w:pPr>
              <w:pStyle w:val="a9"/>
              <w:jc w:val="center"/>
            </w:pPr>
            <w:r w:rsidRPr="008E0EC4">
              <w:t>Евро-5</w:t>
            </w:r>
          </w:p>
        </w:tc>
      </w:tr>
    </w:tbl>
    <w:p w:rsidR="00FD165F" w:rsidRPr="00FD165F" w:rsidRDefault="00FD165F">
      <w:pPr>
        <w:pStyle w:val="Style21"/>
        <w:widowControl/>
        <w:rPr>
          <w:rFonts w:hAnsi="Times New Roman"/>
        </w:rPr>
      </w:pPr>
    </w:p>
    <w:p w:rsidR="00C86B64" w:rsidRPr="00620635" w:rsidRDefault="00FD165F">
      <w:pPr>
        <w:pStyle w:val="Style21"/>
        <w:widowControl/>
        <w:rPr>
          <w:rFonts w:hAnsi="Times New Roman"/>
        </w:rPr>
      </w:pPr>
      <w:r w:rsidRPr="00620635">
        <w:rPr>
          <w:rFonts w:hAnsi="Times New Roman"/>
        </w:rPr>
        <w:t>8. Срок начала осуществления регулярных перевозок по международному маршруту регулярных перевозок, а также срок их окончания:</w:t>
      </w:r>
    </w:p>
    <w:p w:rsidR="00FD165F" w:rsidRPr="00620635" w:rsidRDefault="00FD165F">
      <w:pPr>
        <w:pStyle w:val="Style21"/>
        <w:widowControl/>
        <w:rPr>
          <w:rFonts w:hAnsi="Times New Roman"/>
        </w:rPr>
      </w:pPr>
      <w:r w:rsidRPr="00620635">
        <w:rPr>
          <w:rFonts w:hAnsi="Times New Roman"/>
        </w:rPr>
        <w:t xml:space="preserve">Срок начала: </w:t>
      </w:r>
      <w:r w:rsidR="005D6EFA">
        <w:rPr>
          <w:rFonts w:hAnsi="Times New Roman"/>
        </w:rPr>
        <w:t>в течение 10 дней после выдачи разрешения.</w:t>
      </w:r>
    </w:p>
    <w:p w:rsidR="00FD165F" w:rsidRPr="00620635" w:rsidRDefault="00FD165F">
      <w:pPr>
        <w:pStyle w:val="Style21"/>
        <w:widowControl/>
        <w:rPr>
          <w:rFonts w:hAnsi="Times New Roman"/>
        </w:rPr>
      </w:pPr>
      <w:r w:rsidRPr="00620635">
        <w:rPr>
          <w:rFonts w:hAnsi="Times New Roman"/>
        </w:rPr>
        <w:t xml:space="preserve">Срок окончания: </w:t>
      </w:r>
      <w:r w:rsidR="005D6EFA">
        <w:rPr>
          <w:rFonts w:hAnsi="Times New Roman"/>
        </w:rPr>
        <w:t>на 5 лет с даты выдачи разрешения.</w:t>
      </w:r>
    </w:p>
    <w:sectPr w:rsidR="00FD165F" w:rsidRPr="00620635" w:rsidSect="00D12EA4">
      <w:pgSz w:w="16838" w:h="11906" w:orient="landscape"/>
      <w:pgMar w:top="1021" w:right="567" w:bottom="357" w:left="1134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B3CA5"/>
    <w:multiLevelType w:val="hybridMultilevel"/>
    <w:tmpl w:val="B0460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64"/>
    <w:rsid w:val="00014300"/>
    <w:rsid w:val="00075610"/>
    <w:rsid w:val="000E21B6"/>
    <w:rsid w:val="001A0676"/>
    <w:rsid w:val="001D7680"/>
    <w:rsid w:val="002A55A8"/>
    <w:rsid w:val="002E2BF9"/>
    <w:rsid w:val="003461CC"/>
    <w:rsid w:val="003859CC"/>
    <w:rsid w:val="00541507"/>
    <w:rsid w:val="00561B19"/>
    <w:rsid w:val="00574AF3"/>
    <w:rsid w:val="005D6EFA"/>
    <w:rsid w:val="00620635"/>
    <w:rsid w:val="00653923"/>
    <w:rsid w:val="00865241"/>
    <w:rsid w:val="009229E8"/>
    <w:rsid w:val="00956C27"/>
    <w:rsid w:val="00A64AC7"/>
    <w:rsid w:val="00BD65E9"/>
    <w:rsid w:val="00BE0D26"/>
    <w:rsid w:val="00C854EC"/>
    <w:rsid w:val="00C86B64"/>
    <w:rsid w:val="00D12EA4"/>
    <w:rsid w:val="00D3133F"/>
    <w:rsid w:val="00DA7C1C"/>
    <w:rsid w:val="00DF4EBC"/>
    <w:rsid w:val="00E27975"/>
    <w:rsid w:val="00F2191D"/>
    <w:rsid w:val="00F5044D"/>
    <w:rsid w:val="00F97EBE"/>
    <w:rsid w:val="00FC2360"/>
    <w:rsid w:val="00FD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E27975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E27975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5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Соловых Ирина Владимировна</cp:lastModifiedBy>
  <cp:revision>43</cp:revision>
  <cp:lastPrinted>2023-04-04T11:36:00Z</cp:lastPrinted>
  <dcterms:created xsi:type="dcterms:W3CDTF">2018-12-17T07:37:00Z</dcterms:created>
  <dcterms:modified xsi:type="dcterms:W3CDTF">2023-04-12T11:55:00Z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