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789E28" w14:textId="76E796C3" w:rsidR="007B2450" w:rsidRPr="00F803A8" w:rsidRDefault="007B2450" w:rsidP="007B2450">
      <w:pPr>
        <w:spacing w:after="0" w:line="200" w:lineRule="exact"/>
        <w:ind w:left="6237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F803A8">
        <w:rPr>
          <w:rFonts w:ascii="Times New Roman" w:hAnsi="Times New Roman" w:cs="Times New Roman"/>
          <w:color w:val="000000"/>
          <w:sz w:val="26"/>
          <w:szCs w:val="26"/>
        </w:rPr>
        <w:t>Приложение №</w:t>
      </w:r>
      <w:r w:rsidR="001E262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B1212">
        <w:rPr>
          <w:rFonts w:ascii="Times New Roman" w:hAnsi="Times New Roman" w:cs="Times New Roman"/>
          <w:color w:val="000000"/>
          <w:sz w:val="26"/>
          <w:szCs w:val="26"/>
        </w:rPr>
        <w:t>29</w:t>
      </w:r>
    </w:p>
    <w:p w14:paraId="338B7021" w14:textId="77777777" w:rsidR="00A369A5" w:rsidRDefault="00A369A5" w:rsidP="00A369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14:paraId="052FF186" w14:textId="77777777" w:rsidR="002E290B" w:rsidRPr="00A369A5" w:rsidRDefault="002E290B" w:rsidP="00A369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079F8DDB" w14:textId="77777777" w:rsidR="00066687" w:rsidRDefault="00066687" w:rsidP="003120FC">
      <w:pPr>
        <w:pStyle w:val="Defaul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ИНСТРУКЦИЯ ПРИЕМОСДАТЧИКУ БАГАЖА И ГРУЗОБАГАЖА </w:t>
      </w:r>
    </w:p>
    <w:p w14:paraId="0F11C9F4" w14:textId="3E9C20C6" w:rsidR="003120FC" w:rsidRDefault="00066687" w:rsidP="003120FC">
      <w:pPr>
        <w:pStyle w:val="Default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В ПАССАЖИРСКИХ ПОЕЗДАХ МЕЖДУНАРОДНОГО СООБЩЕНИЯ МЕЖДУ ГОСУДАРСТВАМИ</w:t>
      </w:r>
      <w:r w:rsidR="0064298A">
        <w:rPr>
          <w:b/>
          <w:bCs/>
          <w:sz w:val="26"/>
          <w:szCs w:val="26"/>
        </w:rPr>
        <w:t> – </w:t>
      </w:r>
      <w:r>
        <w:rPr>
          <w:b/>
          <w:bCs/>
          <w:sz w:val="26"/>
          <w:szCs w:val="26"/>
        </w:rPr>
        <w:t>УЧАСТНИКАМИ СОДРУЖЕСТВА НЕЗАВИСИМЫХ ГОСУДАРСТВ, ГРУЗИЕЙ, ЛАТВИЙСКОЙ РЕСПУБЛИКОЙ, ЛИТОВСКОЙ РЕСПУБЛИКОЙ, ЭСТОНСКОЙ РЕСПУБЛИКОЙ</w:t>
      </w:r>
    </w:p>
    <w:p w14:paraId="387D3C61" w14:textId="50E3D2BF" w:rsidR="003120FC" w:rsidRDefault="00494B15" w:rsidP="0068211A">
      <w:pPr>
        <w:pStyle w:val="Default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(с изменениями и дополнениями </w:t>
      </w:r>
      <w:r w:rsidR="00044C86">
        <w:rPr>
          <w:sz w:val="26"/>
          <w:szCs w:val="26"/>
        </w:rPr>
        <w:t xml:space="preserve">от </w:t>
      </w:r>
      <w:r w:rsidR="003119A5">
        <w:rPr>
          <w:sz w:val="26"/>
          <w:szCs w:val="26"/>
        </w:rPr>
        <w:t>08.12.2022</w:t>
      </w:r>
      <w:bookmarkStart w:id="0" w:name="_GoBack"/>
      <w:bookmarkEnd w:id="0"/>
      <w:r>
        <w:rPr>
          <w:sz w:val="26"/>
          <w:szCs w:val="26"/>
        </w:rPr>
        <w:t>)</w:t>
      </w:r>
    </w:p>
    <w:p w14:paraId="4F81BC0B" w14:textId="77777777" w:rsidR="00044C86" w:rsidRPr="007211F8" w:rsidRDefault="00044C86" w:rsidP="0068211A">
      <w:pPr>
        <w:pStyle w:val="Default"/>
        <w:jc w:val="center"/>
        <w:rPr>
          <w:sz w:val="26"/>
          <w:szCs w:val="26"/>
        </w:rPr>
      </w:pPr>
    </w:p>
    <w:p w14:paraId="37822B8E" w14:textId="77777777" w:rsidR="003120FC" w:rsidRPr="005947EC" w:rsidRDefault="003120FC" w:rsidP="003120FC">
      <w:pPr>
        <w:pStyle w:val="Default"/>
        <w:jc w:val="center"/>
        <w:rPr>
          <w:b/>
          <w:sz w:val="26"/>
          <w:szCs w:val="26"/>
        </w:rPr>
      </w:pPr>
      <w:r w:rsidRPr="005947EC">
        <w:rPr>
          <w:b/>
          <w:sz w:val="26"/>
          <w:szCs w:val="26"/>
        </w:rPr>
        <w:t>1. Общие положения</w:t>
      </w:r>
    </w:p>
    <w:p w14:paraId="17CDCA05" w14:textId="77777777" w:rsidR="003120FC" w:rsidRPr="00A369A5" w:rsidRDefault="003120FC" w:rsidP="003120FC">
      <w:pPr>
        <w:pStyle w:val="Default"/>
        <w:jc w:val="center"/>
        <w:rPr>
          <w:sz w:val="26"/>
          <w:szCs w:val="26"/>
        </w:rPr>
      </w:pPr>
    </w:p>
    <w:p w14:paraId="4CCBD6B7" w14:textId="77777777" w:rsidR="003120FC" w:rsidRDefault="003120FC" w:rsidP="003120FC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 Приемосдатчик багажа и грузобагажа в поездах международного сообщения (</w:t>
      </w:r>
      <w:r w:rsidRPr="00010BF0">
        <w:rPr>
          <w:i/>
          <w:sz w:val="26"/>
          <w:szCs w:val="26"/>
        </w:rPr>
        <w:t xml:space="preserve">далее </w:t>
      </w:r>
      <w:r w:rsidRPr="00010BF0">
        <w:rPr>
          <w:rFonts w:ascii="Arial Nova Light" w:hAnsi="Arial Nova Light"/>
          <w:i/>
          <w:sz w:val="26"/>
          <w:szCs w:val="26"/>
        </w:rPr>
        <w:t>–</w:t>
      </w:r>
      <w:r w:rsidRPr="00010BF0">
        <w:rPr>
          <w:i/>
          <w:sz w:val="26"/>
          <w:szCs w:val="26"/>
        </w:rPr>
        <w:t xml:space="preserve"> приемосдатчик багажа и грузобагажа в поездах</w:t>
      </w:r>
      <w:r>
        <w:rPr>
          <w:sz w:val="26"/>
          <w:szCs w:val="26"/>
        </w:rPr>
        <w:t xml:space="preserve">) выполняет операции по сопровождению багажных вагонов, погрузке и выгрузке багажа и грузобагажа в/из багажный(ого) вагон(а) на станции отправления, назначения и в пути следования. </w:t>
      </w:r>
    </w:p>
    <w:p w14:paraId="42F90D76" w14:textId="77777777" w:rsidR="00066687" w:rsidRDefault="00066687" w:rsidP="003120FC">
      <w:pPr>
        <w:pStyle w:val="Default"/>
        <w:ind w:firstLine="709"/>
        <w:jc w:val="both"/>
        <w:rPr>
          <w:sz w:val="26"/>
          <w:szCs w:val="26"/>
        </w:rPr>
      </w:pPr>
    </w:p>
    <w:p w14:paraId="67863FAE" w14:textId="77777777" w:rsidR="003120FC" w:rsidRDefault="003120FC" w:rsidP="003120FC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Приемосдатчик </w:t>
      </w:r>
      <w:r w:rsidRPr="00C979D3">
        <w:rPr>
          <w:sz w:val="26"/>
          <w:szCs w:val="26"/>
        </w:rPr>
        <w:t>багажа и грузобагажа в поездах</w:t>
      </w:r>
      <w:r>
        <w:rPr>
          <w:sz w:val="26"/>
          <w:szCs w:val="26"/>
        </w:rPr>
        <w:t xml:space="preserve"> должен знать и выполнять по кругу своих обязанностей: </w:t>
      </w:r>
    </w:p>
    <w:p w14:paraId="2445F1EB" w14:textId="77777777" w:rsidR="003120FC" w:rsidRDefault="003120FC" w:rsidP="003120FC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а) настоящую Инструкцию; </w:t>
      </w:r>
    </w:p>
    <w:p w14:paraId="2A5E99F1" w14:textId="3881EA32" w:rsidR="003120FC" w:rsidRPr="00066687" w:rsidRDefault="003120FC" w:rsidP="003120FC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sz w:val="26"/>
          <w:szCs w:val="26"/>
        </w:rPr>
        <w:t xml:space="preserve">б) Соглашение между железнодорожными администрациями </w:t>
      </w:r>
      <w:r w:rsidR="0064298A">
        <w:rPr>
          <w:sz w:val="26"/>
          <w:szCs w:val="26"/>
        </w:rPr>
        <w:br/>
      </w:r>
      <w:r>
        <w:rPr>
          <w:sz w:val="26"/>
          <w:szCs w:val="26"/>
        </w:rPr>
        <w:t>государств</w:t>
      </w:r>
      <w:r w:rsidR="0064298A">
        <w:rPr>
          <w:sz w:val="26"/>
          <w:szCs w:val="26"/>
        </w:rPr>
        <w:t> </w:t>
      </w:r>
      <w:r>
        <w:rPr>
          <w:sz w:val="26"/>
          <w:szCs w:val="26"/>
        </w:rPr>
        <w:t>–</w:t>
      </w:r>
      <w:r w:rsidR="0064298A">
        <w:rPr>
          <w:sz w:val="26"/>
          <w:szCs w:val="26"/>
        </w:rPr>
        <w:t> </w:t>
      </w:r>
      <w:r>
        <w:rPr>
          <w:sz w:val="26"/>
          <w:szCs w:val="26"/>
        </w:rPr>
        <w:t xml:space="preserve">участников </w:t>
      </w:r>
      <w:r w:rsidR="0064298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Содружества </w:t>
      </w:r>
      <w:r w:rsidR="0064298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Независимых </w:t>
      </w:r>
      <w:r w:rsidR="0064298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Государств, </w:t>
      </w:r>
      <w:r w:rsidR="0064298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Грузии, Латвийской Республики, Литовской Республики, Эстонской Республики об особенностях применения отдельных норм Соглашения о международном пассажирском сообщении (СМПС) – ОП </w:t>
      </w:r>
      <w:r w:rsidRPr="00066687">
        <w:rPr>
          <w:color w:val="auto"/>
          <w:sz w:val="26"/>
          <w:szCs w:val="26"/>
        </w:rPr>
        <w:t>СМПС</w:t>
      </w:r>
      <w:r w:rsidR="00712541" w:rsidRPr="00066687">
        <w:rPr>
          <w:color w:val="auto"/>
          <w:sz w:val="26"/>
          <w:szCs w:val="26"/>
        </w:rPr>
        <w:t xml:space="preserve"> (</w:t>
      </w:r>
      <w:r w:rsidR="00712541" w:rsidRPr="00066687">
        <w:rPr>
          <w:i/>
          <w:color w:val="auto"/>
          <w:sz w:val="26"/>
          <w:szCs w:val="26"/>
        </w:rPr>
        <w:t>далее – ОП СМПС</w:t>
      </w:r>
      <w:r w:rsidR="00712541" w:rsidRPr="00066687">
        <w:rPr>
          <w:color w:val="auto"/>
          <w:sz w:val="26"/>
          <w:szCs w:val="26"/>
        </w:rPr>
        <w:t>)</w:t>
      </w:r>
      <w:r w:rsidRPr="00066687">
        <w:rPr>
          <w:color w:val="auto"/>
          <w:sz w:val="26"/>
          <w:szCs w:val="26"/>
        </w:rPr>
        <w:t xml:space="preserve">; </w:t>
      </w:r>
    </w:p>
    <w:p w14:paraId="0A4476AA" w14:textId="77777777" w:rsidR="003120FC" w:rsidRPr="00F445D3" w:rsidRDefault="003120FC" w:rsidP="003120FC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sz w:val="26"/>
          <w:szCs w:val="26"/>
        </w:rPr>
        <w:t xml:space="preserve">в) Служебную инструкцию к </w:t>
      </w:r>
      <w:r w:rsidR="00F445D3">
        <w:rPr>
          <w:sz w:val="26"/>
          <w:szCs w:val="26"/>
        </w:rPr>
        <w:t xml:space="preserve">ОП </w:t>
      </w:r>
      <w:r>
        <w:rPr>
          <w:sz w:val="26"/>
          <w:szCs w:val="26"/>
        </w:rPr>
        <w:t>СМПС</w:t>
      </w:r>
      <w:r w:rsidR="00712541">
        <w:rPr>
          <w:sz w:val="26"/>
          <w:szCs w:val="26"/>
        </w:rPr>
        <w:t xml:space="preserve"> </w:t>
      </w:r>
      <w:r w:rsidR="00712541" w:rsidRPr="00F445D3">
        <w:rPr>
          <w:color w:val="auto"/>
          <w:sz w:val="26"/>
          <w:szCs w:val="26"/>
        </w:rPr>
        <w:t>(</w:t>
      </w:r>
      <w:r w:rsidR="00712541" w:rsidRPr="00F445D3">
        <w:rPr>
          <w:i/>
          <w:color w:val="auto"/>
          <w:sz w:val="26"/>
          <w:szCs w:val="26"/>
        </w:rPr>
        <w:t>далее СИ к ОП СМПС</w:t>
      </w:r>
      <w:r w:rsidR="00712541" w:rsidRPr="00F445D3">
        <w:rPr>
          <w:color w:val="auto"/>
          <w:sz w:val="26"/>
          <w:szCs w:val="26"/>
        </w:rPr>
        <w:t>)</w:t>
      </w:r>
      <w:r w:rsidR="004E77AA">
        <w:rPr>
          <w:color w:val="auto"/>
          <w:sz w:val="26"/>
          <w:szCs w:val="26"/>
        </w:rPr>
        <w:t>;</w:t>
      </w:r>
    </w:p>
    <w:p w14:paraId="7F890F80" w14:textId="19C5B334" w:rsidR="003120FC" w:rsidRDefault="003120FC" w:rsidP="003120FC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г) Инструкцию о порядке розыска багажа и грузобагажа в международном сообщении </w:t>
      </w:r>
      <w:r w:rsidR="0064298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 </w:t>
      </w:r>
      <w:r w:rsidR="0064298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железных </w:t>
      </w:r>
      <w:r w:rsidR="0064298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дорогах </w:t>
      </w:r>
      <w:r w:rsidR="0064298A">
        <w:rPr>
          <w:sz w:val="26"/>
          <w:szCs w:val="26"/>
        </w:rPr>
        <w:t xml:space="preserve"> </w:t>
      </w:r>
      <w:r>
        <w:rPr>
          <w:sz w:val="26"/>
          <w:szCs w:val="26"/>
        </w:rPr>
        <w:t>государств</w:t>
      </w:r>
      <w:r w:rsidR="0064298A">
        <w:rPr>
          <w:sz w:val="26"/>
          <w:szCs w:val="26"/>
        </w:rPr>
        <w:t> </w:t>
      </w:r>
      <w:r>
        <w:rPr>
          <w:sz w:val="26"/>
          <w:szCs w:val="26"/>
        </w:rPr>
        <w:t>–</w:t>
      </w:r>
      <w:r w:rsidR="0064298A">
        <w:rPr>
          <w:sz w:val="26"/>
          <w:szCs w:val="26"/>
        </w:rPr>
        <w:t> </w:t>
      </w:r>
      <w:r>
        <w:rPr>
          <w:sz w:val="26"/>
          <w:szCs w:val="26"/>
        </w:rPr>
        <w:t xml:space="preserve">участников </w:t>
      </w:r>
      <w:r w:rsidR="0064298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Содружества Независимых Государств, Грузии, Латвийской Республики, Литовской Республики, Эстонской Республики; </w:t>
      </w:r>
    </w:p>
    <w:p w14:paraId="4824A719" w14:textId="77777777" w:rsidR="003120FC" w:rsidRDefault="003120FC" w:rsidP="003120FC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д) Типовую технологию взаимодействия таможенных органов и железнодорожных администраций государств – участников СНГ при таможенном оформлении и контроле товаров, перемещаемых железнодорожным транспортом; </w:t>
      </w:r>
    </w:p>
    <w:p w14:paraId="412B3ED4" w14:textId="77777777" w:rsidR="003120FC" w:rsidRPr="00F445D3" w:rsidRDefault="003120FC" w:rsidP="003120FC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F445D3">
        <w:rPr>
          <w:color w:val="auto"/>
          <w:sz w:val="26"/>
          <w:szCs w:val="26"/>
        </w:rPr>
        <w:t xml:space="preserve">е) Правила технической эксплуатации железных дорог (ПТЭ), действующие на </w:t>
      </w:r>
      <w:r w:rsidR="00427938" w:rsidRPr="00F445D3">
        <w:rPr>
          <w:color w:val="auto"/>
          <w:sz w:val="26"/>
          <w:szCs w:val="26"/>
        </w:rPr>
        <w:t>железнодорожных администрациях про</w:t>
      </w:r>
      <w:r w:rsidRPr="00F445D3">
        <w:rPr>
          <w:color w:val="auto"/>
          <w:sz w:val="26"/>
          <w:szCs w:val="26"/>
        </w:rPr>
        <w:t>следования</w:t>
      </w:r>
      <w:r w:rsidR="00427938" w:rsidRPr="00F445D3">
        <w:rPr>
          <w:color w:val="auto"/>
          <w:sz w:val="26"/>
          <w:szCs w:val="26"/>
        </w:rPr>
        <w:t xml:space="preserve"> поезда</w:t>
      </w:r>
      <w:r w:rsidR="004E77AA">
        <w:rPr>
          <w:color w:val="auto"/>
          <w:sz w:val="26"/>
          <w:szCs w:val="26"/>
        </w:rPr>
        <w:t xml:space="preserve"> или вагона</w:t>
      </w:r>
      <w:r w:rsidRPr="00F445D3">
        <w:rPr>
          <w:color w:val="auto"/>
          <w:sz w:val="26"/>
          <w:szCs w:val="26"/>
        </w:rPr>
        <w:t xml:space="preserve">; </w:t>
      </w:r>
    </w:p>
    <w:p w14:paraId="33160F34" w14:textId="77777777" w:rsidR="003120FC" w:rsidRPr="00F445D3" w:rsidRDefault="003120FC" w:rsidP="003120FC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F445D3">
        <w:rPr>
          <w:color w:val="auto"/>
          <w:sz w:val="26"/>
          <w:szCs w:val="26"/>
        </w:rPr>
        <w:t xml:space="preserve">ж) Инструкцию по сигнализации на железных дорогах, действующую на </w:t>
      </w:r>
      <w:r w:rsidR="00427938" w:rsidRPr="00F445D3">
        <w:rPr>
          <w:color w:val="auto"/>
          <w:sz w:val="26"/>
          <w:szCs w:val="26"/>
        </w:rPr>
        <w:t>железнодорожных администрациях проследования поезда</w:t>
      </w:r>
      <w:r w:rsidR="004E77AA">
        <w:rPr>
          <w:color w:val="auto"/>
          <w:sz w:val="26"/>
          <w:szCs w:val="26"/>
        </w:rPr>
        <w:t xml:space="preserve"> или вагона</w:t>
      </w:r>
      <w:r w:rsidRPr="00F445D3">
        <w:rPr>
          <w:color w:val="auto"/>
          <w:sz w:val="26"/>
          <w:szCs w:val="26"/>
        </w:rPr>
        <w:t xml:space="preserve">; </w:t>
      </w:r>
    </w:p>
    <w:p w14:paraId="7051FC9A" w14:textId="77777777" w:rsidR="003120FC" w:rsidRDefault="003120FC" w:rsidP="003120FC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з) Инструкцию по обеспечению пожарной безопасности в вагонах пассажирских поездов международного сообщения между государствами - участниками СНГ, </w:t>
      </w:r>
      <w:r w:rsidR="00427938" w:rsidRPr="00F445D3">
        <w:rPr>
          <w:color w:val="auto"/>
          <w:sz w:val="26"/>
          <w:szCs w:val="26"/>
        </w:rPr>
        <w:t>Грузии,</w:t>
      </w:r>
      <w:r w:rsidR="0042793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Латвийской Республики, Литовской Республики, Эстонской Республики; </w:t>
      </w:r>
    </w:p>
    <w:p w14:paraId="1454A16D" w14:textId="77777777" w:rsidR="003120FC" w:rsidRDefault="003120FC" w:rsidP="00427938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и) Нормы оснащения подвижного состава железнодорожного транспорта в </w:t>
      </w:r>
      <w:r w:rsidRPr="003120FC">
        <w:rPr>
          <w:sz w:val="26"/>
          <w:szCs w:val="26"/>
        </w:rPr>
        <w:t xml:space="preserve">международном </w:t>
      </w:r>
      <w:r>
        <w:rPr>
          <w:sz w:val="26"/>
          <w:szCs w:val="26"/>
        </w:rPr>
        <w:t xml:space="preserve">пассажирском сообщении между государствами – участниками СНГ, </w:t>
      </w:r>
      <w:r w:rsidR="008801A2">
        <w:rPr>
          <w:sz w:val="26"/>
          <w:szCs w:val="26"/>
        </w:rPr>
        <w:t>Латвийской Республикой, Литовской Республикой, Эстонской Республикой первичными средствами пожаротушения;</w:t>
      </w:r>
    </w:p>
    <w:p w14:paraId="0DC18148" w14:textId="77777777" w:rsidR="00427938" w:rsidRPr="00F445D3" w:rsidRDefault="003120FC" w:rsidP="00CB526C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27938">
        <w:rPr>
          <w:color w:val="auto"/>
          <w:sz w:val="26"/>
          <w:szCs w:val="26"/>
        </w:rPr>
        <w:t>к) Правила техники безопасности на железнодорожном транспорте</w:t>
      </w:r>
      <w:r w:rsidR="00427938">
        <w:rPr>
          <w:color w:val="auto"/>
          <w:sz w:val="26"/>
          <w:szCs w:val="26"/>
        </w:rPr>
        <w:t>,</w:t>
      </w:r>
      <w:r w:rsidRPr="00427938">
        <w:rPr>
          <w:color w:val="auto"/>
          <w:sz w:val="26"/>
          <w:szCs w:val="26"/>
        </w:rPr>
        <w:t xml:space="preserve"> </w:t>
      </w:r>
      <w:r w:rsidR="00427938" w:rsidRPr="00F445D3">
        <w:rPr>
          <w:color w:val="auto"/>
          <w:sz w:val="26"/>
          <w:szCs w:val="26"/>
        </w:rPr>
        <w:t xml:space="preserve">действующие на железнодорожных администрациях проследования поезда, </w:t>
      </w:r>
      <w:r w:rsidRPr="00F445D3">
        <w:rPr>
          <w:color w:val="auto"/>
          <w:sz w:val="26"/>
          <w:szCs w:val="26"/>
        </w:rPr>
        <w:t xml:space="preserve">в установленном для приемосдатчика багажа и грузобагажа объеме; </w:t>
      </w:r>
    </w:p>
    <w:p w14:paraId="538960DA" w14:textId="77777777" w:rsidR="003120FC" w:rsidRPr="00427938" w:rsidRDefault="003120FC" w:rsidP="00CB526C">
      <w:pPr>
        <w:pStyle w:val="Default"/>
        <w:ind w:firstLine="709"/>
        <w:jc w:val="both"/>
        <w:rPr>
          <w:color w:val="FF0000"/>
          <w:sz w:val="26"/>
          <w:szCs w:val="26"/>
        </w:rPr>
      </w:pPr>
      <w:r w:rsidRPr="00427938">
        <w:rPr>
          <w:color w:val="auto"/>
          <w:sz w:val="26"/>
          <w:szCs w:val="26"/>
        </w:rPr>
        <w:lastRenderedPageBreak/>
        <w:t xml:space="preserve">л) Главу 4. Правил перевозок опасных грузов по железным дорогам «Перевозка опасных грузов класса 7 (радиоактивные материалы, кроме делящихся)»; </w:t>
      </w:r>
    </w:p>
    <w:p w14:paraId="58555FCA" w14:textId="77777777" w:rsidR="003120FC" w:rsidRDefault="003120FC" w:rsidP="00CB526C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м) Правила контроля пассажирских поездов и прицепных вагонов международного сообщения; </w:t>
      </w:r>
    </w:p>
    <w:p w14:paraId="5E48A4FE" w14:textId="77777777" w:rsidR="003120FC" w:rsidRDefault="003120FC" w:rsidP="00CB526C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н) основные таможенные </w:t>
      </w:r>
      <w:r w:rsidR="007211F8" w:rsidRPr="00055390">
        <w:rPr>
          <w:color w:val="auto"/>
          <w:sz w:val="26"/>
          <w:szCs w:val="26"/>
        </w:rPr>
        <w:t xml:space="preserve">и </w:t>
      </w:r>
      <w:r>
        <w:rPr>
          <w:color w:val="auto"/>
          <w:sz w:val="26"/>
          <w:szCs w:val="26"/>
        </w:rPr>
        <w:t xml:space="preserve">пограничные </w:t>
      </w:r>
      <w:r w:rsidR="00055390">
        <w:rPr>
          <w:color w:val="auto"/>
          <w:sz w:val="26"/>
          <w:szCs w:val="26"/>
        </w:rPr>
        <w:t>требования, действующие</w:t>
      </w:r>
      <w:r>
        <w:rPr>
          <w:color w:val="auto"/>
          <w:sz w:val="26"/>
          <w:szCs w:val="26"/>
        </w:rPr>
        <w:t xml:space="preserve"> в государствах</w:t>
      </w:r>
      <w:r w:rsidR="004E77AA">
        <w:rPr>
          <w:color w:val="auto"/>
          <w:sz w:val="26"/>
          <w:szCs w:val="26"/>
        </w:rPr>
        <w:t xml:space="preserve"> проследования</w:t>
      </w:r>
      <w:r>
        <w:rPr>
          <w:color w:val="auto"/>
          <w:sz w:val="26"/>
          <w:szCs w:val="26"/>
        </w:rPr>
        <w:t xml:space="preserve"> поезд</w:t>
      </w:r>
      <w:r w:rsidR="004E77AA">
        <w:rPr>
          <w:color w:val="auto"/>
          <w:sz w:val="26"/>
          <w:szCs w:val="26"/>
        </w:rPr>
        <w:t>а</w:t>
      </w:r>
      <w:r>
        <w:rPr>
          <w:color w:val="auto"/>
          <w:sz w:val="26"/>
          <w:szCs w:val="26"/>
        </w:rPr>
        <w:t xml:space="preserve"> или вагон</w:t>
      </w:r>
      <w:r w:rsidR="004E77AA">
        <w:rPr>
          <w:color w:val="auto"/>
          <w:sz w:val="26"/>
          <w:szCs w:val="26"/>
        </w:rPr>
        <w:t>а</w:t>
      </w:r>
      <w:r>
        <w:rPr>
          <w:color w:val="auto"/>
          <w:sz w:val="26"/>
          <w:szCs w:val="26"/>
        </w:rPr>
        <w:t xml:space="preserve">; </w:t>
      </w:r>
    </w:p>
    <w:p w14:paraId="23EE9199" w14:textId="77777777" w:rsidR="003120FC" w:rsidRDefault="003120FC" w:rsidP="00CB526C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о) действующие правила внутреннего пассажирского сообщения, распоряжения и предписания, необходимые приемосдатчику багажа и грузобагажа для выполнения своих служебных обязанностей. </w:t>
      </w:r>
    </w:p>
    <w:p w14:paraId="12544E96" w14:textId="77777777" w:rsidR="00055390" w:rsidRDefault="00055390" w:rsidP="00CB526C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47578637" w14:textId="77777777" w:rsidR="003120FC" w:rsidRDefault="003120FC" w:rsidP="00CB526C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1.3. Приемосдатчики </w:t>
      </w:r>
      <w:r w:rsidRPr="00C979D3">
        <w:rPr>
          <w:color w:val="auto"/>
          <w:sz w:val="26"/>
          <w:szCs w:val="26"/>
        </w:rPr>
        <w:t xml:space="preserve">багажа и грузобагажа в поездах, которые прошли специальное обучение, допускаются к работе только после проверки знаний вышеуказанных правил и инструкций. </w:t>
      </w:r>
    </w:p>
    <w:p w14:paraId="03C4CEE4" w14:textId="77777777" w:rsidR="00055390" w:rsidRPr="00055390" w:rsidRDefault="00055390" w:rsidP="00CB526C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3041AB50" w14:textId="77777777" w:rsidR="003120FC" w:rsidRPr="00055390" w:rsidRDefault="003120FC" w:rsidP="00CB526C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055390">
        <w:rPr>
          <w:color w:val="auto"/>
          <w:sz w:val="26"/>
          <w:szCs w:val="26"/>
        </w:rPr>
        <w:t xml:space="preserve">1.4. Приемосдатчик багажа и грузобагажа в поездах подчиняется в пути следования в оперативном порядке начальнику поезда, а на станции оборота – начальнику этой станции (вокзала) или руководителю подразделения </w:t>
      </w:r>
      <w:r w:rsidR="00CB526C" w:rsidRPr="00055390">
        <w:rPr>
          <w:color w:val="auto"/>
          <w:sz w:val="26"/>
          <w:szCs w:val="26"/>
        </w:rPr>
        <w:t xml:space="preserve">перевозчика, </w:t>
      </w:r>
      <w:r w:rsidRPr="00055390">
        <w:rPr>
          <w:color w:val="auto"/>
          <w:sz w:val="26"/>
          <w:szCs w:val="26"/>
        </w:rPr>
        <w:t>заключивше</w:t>
      </w:r>
      <w:r w:rsidR="00CB526C" w:rsidRPr="00055390">
        <w:rPr>
          <w:color w:val="auto"/>
          <w:sz w:val="26"/>
          <w:szCs w:val="26"/>
        </w:rPr>
        <w:t>го</w:t>
      </w:r>
      <w:r w:rsidRPr="00055390">
        <w:rPr>
          <w:color w:val="auto"/>
          <w:sz w:val="26"/>
          <w:szCs w:val="26"/>
        </w:rPr>
        <w:t xml:space="preserve"> договор перевозки (далее – </w:t>
      </w:r>
      <w:r w:rsidR="00712541" w:rsidRPr="00055390">
        <w:rPr>
          <w:color w:val="auto"/>
          <w:sz w:val="26"/>
          <w:szCs w:val="26"/>
        </w:rPr>
        <w:t>перевозчик</w:t>
      </w:r>
      <w:r w:rsidRPr="00055390">
        <w:rPr>
          <w:color w:val="auto"/>
          <w:sz w:val="26"/>
          <w:szCs w:val="26"/>
        </w:rPr>
        <w:t xml:space="preserve">). </w:t>
      </w:r>
    </w:p>
    <w:p w14:paraId="6255F586" w14:textId="77777777" w:rsidR="00CB526C" w:rsidRDefault="00CB526C" w:rsidP="00CB526C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16B9113D" w14:textId="77777777" w:rsidR="003120FC" w:rsidRPr="005947EC" w:rsidRDefault="003120FC" w:rsidP="00CB526C">
      <w:pPr>
        <w:pStyle w:val="Default"/>
        <w:jc w:val="center"/>
        <w:rPr>
          <w:b/>
          <w:color w:val="auto"/>
          <w:sz w:val="26"/>
          <w:szCs w:val="26"/>
        </w:rPr>
      </w:pPr>
      <w:r w:rsidRPr="005947EC">
        <w:rPr>
          <w:b/>
          <w:color w:val="auto"/>
          <w:sz w:val="26"/>
          <w:szCs w:val="26"/>
        </w:rPr>
        <w:t>2. Обязанности и ответственность приемосдатчика</w:t>
      </w:r>
    </w:p>
    <w:p w14:paraId="54D718CA" w14:textId="77777777" w:rsidR="003120FC" w:rsidRPr="005947EC" w:rsidRDefault="003120FC" w:rsidP="00CB526C">
      <w:pPr>
        <w:pStyle w:val="Default"/>
        <w:jc w:val="center"/>
        <w:rPr>
          <w:b/>
          <w:color w:val="auto"/>
          <w:sz w:val="26"/>
          <w:szCs w:val="26"/>
        </w:rPr>
      </w:pPr>
      <w:r w:rsidRPr="005947EC">
        <w:rPr>
          <w:b/>
          <w:color w:val="auto"/>
          <w:sz w:val="26"/>
          <w:szCs w:val="26"/>
        </w:rPr>
        <w:t>багажа и грузобагажа в поездах</w:t>
      </w:r>
    </w:p>
    <w:p w14:paraId="5ADEF019" w14:textId="77777777" w:rsidR="00CB526C" w:rsidRPr="00C979D3" w:rsidRDefault="00CB526C" w:rsidP="00CB526C">
      <w:pPr>
        <w:pStyle w:val="Default"/>
        <w:jc w:val="center"/>
        <w:rPr>
          <w:color w:val="auto"/>
          <w:sz w:val="26"/>
          <w:szCs w:val="26"/>
        </w:rPr>
      </w:pPr>
    </w:p>
    <w:p w14:paraId="35ADCC72" w14:textId="77777777" w:rsidR="003120FC" w:rsidRDefault="003120FC" w:rsidP="00CB526C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C979D3">
        <w:rPr>
          <w:color w:val="auto"/>
          <w:sz w:val="26"/>
          <w:szCs w:val="26"/>
        </w:rPr>
        <w:t>2.1. Приемосдатчик багажа и грузобагажа в поездах должен в пути следования иметь при себе служебное удостоверение, маршрут, документ, разрешающий проследование по территории госуда</w:t>
      </w:r>
      <w:r w:rsidR="004E77AA">
        <w:rPr>
          <w:color w:val="auto"/>
          <w:sz w:val="26"/>
          <w:szCs w:val="26"/>
        </w:rPr>
        <w:t>рств (паспорт, именной список).</w:t>
      </w:r>
    </w:p>
    <w:p w14:paraId="6788F153" w14:textId="77777777" w:rsidR="00055390" w:rsidRPr="00C979D3" w:rsidRDefault="00055390" w:rsidP="00CB526C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0B9EFB09" w14:textId="77777777" w:rsidR="003120FC" w:rsidRDefault="003120FC" w:rsidP="00CB526C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C979D3">
        <w:rPr>
          <w:color w:val="auto"/>
          <w:sz w:val="26"/>
          <w:szCs w:val="26"/>
        </w:rPr>
        <w:t>2.2. Прием и сдача дежурств приемосдатчиками багажа и грузобагажа в поездах провод</w:t>
      </w:r>
      <w:r w:rsidR="005947EC" w:rsidRPr="005947EC">
        <w:rPr>
          <w:color w:val="auto"/>
          <w:sz w:val="26"/>
          <w:szCs w:val="26"/>
        </w:rPr>
        <w:t>и</w:t>
      </w:r>
      <w:r w:rsidRPr="00C979D3">
        <w:rPr>
          <w:color w:val="auto"/>
          <w:sz w:val="26"/>
          <w:szCs w:val="26"/>
        </w:rPr>
        <w:t xml:space="preserve">тся под расписку в книге установленной формы. </w:t>
      </w:r>
    </w:p>
    <w:p w14:paraId="6D1141BD" w14:textId="77777777" w:rsidR="00055390" w:rsidRPr="00C979D3" w:rsidRDefault="00055390" w:rsidP="00CB526C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4A13D5B6" w14:textId="77777777" w:rsidR="003120FC" w:rsidRPr="00C979D3" w:rsidRDefault="003120FC" w:rsidP="00CB526C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C979D3">
        <w:rPr>
          <w:color w:val="auto"/>
          <w:sz w:val="26"/>
          <w:szCs w:val="26"/>
        </w:rPr>
        <w:t xml:space="preserve">2.3. Приемосдатчик багажа и грузобагажа в поездах при приеме багажного вагона до погрузки багажа и грузобагажа обязан убедиться в том, что: </w:t>
      </w:r>
    </w:p>
    <w:p w14:paraId="75FA903D" w14:textId="77777777" w:rsidR="003120FC" w:rsidRPr="00C979D3" w:rsidRDefault="003120FC" w:rsidP="00CB526C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C979D3">
        <w:rPr>
          <w:color w:val="auto"/>
          <w:sz w:val="26"/>
          <w:szCs w:val="26"/>
        </w:rPr>
        <w:t xml:space="preserve">а) двери, окна, оконные решетки и дверные запоры исправны; </w:t>
      </w:r>
    </w:p>
    <w:p w14:paraId="287C6E4C" w14:textId="77777777" w:rsidR="003120FC" w:rsidRDefault="003120FC" w:rsidP="00CB526C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C979D3">
        <w:rPr>
          <w:color w:val="auto"/>
          <w:sz w:val="26"/>
          <w:szCs w:val="26"/>
        </w:rPr>
        <w:t>б) исправны приборы освещения, бытовые электроприборы</w:t>
      </w:r>
      <w:r>
        <w:rPr>
          <w:color w:val="auto"/>
          <w:sz w:val="26"/>
          <w:szCs w:val="26"/>
        </w:rPr>
        <w:t xml:space="preserve"> (по описи) и электрооборудование; </w:t>
      </w:r>
    </w:p>
    <w:p w14:paraId="48A01015" w14:textId="77777777" w:rsidR="003120FC" w:rsidRDefault="003120FC" w:rsidP="00CB526C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в) отопительные приборы (в зимнее время) исправны, топка отопительного котла вычищена, заправлена углем, отопительная система и запасные баки заполнены водой; </w:t>
      </w:r>
    </w:p>
    <w:p w14:paraId="3F95D17E" w14:textId="77777777" w:rsidR="003120FC" w:rsidRDefault="003120FC" w:rsidP="00CB526C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г) противопожарные средства и инвентарь в наличии согласно описи; </w:t>
      </w:r>
    </w:p>
    <w:p w14:paraId="71929CC5" w14:textId="77777777" w:rsidR="003120FC" w:rsidRDefault="003120FC" w:rsidP="00CB526C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д) в вагоне проведена уборка, в кладовой и служебных помещениях полки, стены и пол чистые. </w:t>
      </w:r>
    </w:p>
    <w:p w14:paraId="20953525" w14:textId="77777777" w:rsidR="003120FC" w:rsidRPr="00C979D3" w:rsidRDefault="003120FC" w:rsidP="00CB526C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Отопление, уборка, содержание в чистоте багажного вагона возлагается на приемосдатчика </w:t>
      </w:r>
      <w:r w:rsidRPr="00C979D3">
        <w:rPr>
          <w:color w:val="auto"/>
          <w:sz w:val="26"/>
          <w:szCs w:val="26"/>
        </w:rPr>
        <w:t xml:space="preserve">багажа и грузобагажа в поездах от момента приема и до момента сдачи вагона. </w:t>
      </w:r>
    </w:p>
    <w:p w14:paraId="17247E6C" w14:textId="77777777" w:rsidR="003120FC" w:rsidRPr="00C979D3" w:rsidRDefault="003120FC" w:rsidP="00CB526C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C979D3">
        <w:rPr>
          <w:color w:val="auto"/>
          <w:sz w:val="26"/>
          <w:szCs w:val="26"/>
        </w:rPr>
        <w:t xml:space="preserve">2.4. Приемосдатчик багажа и грузобагажа в поездах обязан: </w:t>
      </w:r>
    </w:p>
    <w:p w14:paraId="6E12AEA1" w14:textId="77777777" w:rsidR="003120FC" w:rsidRDefault="003120FC" w:rsidP="00CB526C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а) на станции приписки багажного вагона своевременно получить дневные и </w:t>
      </w:r>
      <w:r w:rsidR="00CB526C">
        <w:rPr>
          <w:color w:val="auto"/>
          <w:sz w:val="26"/>
          <w:szCs w:val="26"/>
        </w:rPr>
        <w:t>ночные сигналы (аккумуляторный фонарь)</w:t>
      </w:r>
      <w:r w:rsidR="00C979D3">
        <w:rPr>
          <w:color w:val="auto"/>
          <w:sz w:val="26"/>
          <w:szCs w:val="26"/>
        </w:rPr>
        <w:t xml:space="preserve">, сумку для документов, вагонные </w:t>
      </w:r>
      <w:r w:rsidR="00C979D3">
        <w:rPr>
          <w:color w:val="auto"/>
          <w:sz w:val="26"/>
          <w:szCs w:val="26"/>
        </w:rPr>
        <w:lastRenderedPageBreak/>
        <w:t>ключи, расписания движения пассажирских поездов, бланки сдаточных списков, служебный штамп;</w:t>
      </w:r>
    </w:p>
    <w:p w14:paraId="5DC23592" w14:textId="77777777" w:rsidR="003120FC" w:rsidRDefault="003120FC" w:rsidP="00C979D3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б) обеспечить прием и погрузку в багажный вагон, выгрузку и выдачу из вагона багажа и грузобагажа, рациональное размещение его в багажном вагоне; </w:t>
      </w:r>
    </w:p>
    <w:p w14:paraId="7E8E0F35" w14:textId="77777777" w:rsidR="003120FC" w:rsidRDefault="003120FC" w:rsidP="00C979D3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в) обеспечить сопровождение, сохранность и учет багажа, грузобагажа, перевозочных, таможенных и других документов, которые приложены к перевозочным документам на всем пути следования от момента приема к перевозке до выгрузки из багажного вагона; </w:t>
      </w:r>
    </w:p>
    <w:p w14:paraId="2AEA570C" w14:textId="77777777" w:rsidR="003120FC" w:rsidRDefault="003120FC" w:rsidP="00C979D3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г) обеспечить целостность таможенных, железнодорожных пломб или пломб отправителя на отправках, находящихся в вагоне на всем пути следования; </w:t>
      </w:r>
    </w:p>
    <w:p w14:paraId="7B1A2552" w14:textId="77777777" w:rsidR="003120FC" w:rsidRDefault="003120FC" w:rsidP="00C979D3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д) обеспечить в пути следования погрузку и выгрузку багажа, грузобагажа за установленное время стоянки поезда; </w:t>
      </w:r>
    </w:p>
    <w:p w14:paraId="3516C34F" w14:textId="77777777" w:rsidR="003120FC" w:rsidRDefault="003120FC" w:rsidP="00C979D3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е) заблаговременно уведомлять телеграммой или по телефону, </w:t>
      </w:r>
      <w:r w:rsidR="00055390">
        <w:rPr>
          <w:color w:val="auto"/>
          <w:sz w:val="26"/>
          <w:szCs w:val="26"/>
        </w:rPr>
        <w:t xml:space="preserve">посредством </w:t>
      </w:r>
      <w:r>
        <w:rPr>
          <w:color w:val="auto"/>
          <w:sz w:val="26"/>
          <w:szCs w:val="26"/>
        </w:rPr>
        <w:t xml:space="preserve">передачи телефонограммы, начальника этой станции (вокзала) или руководителя подразделения </w:t>
      </w:r>
      <w:r w:rsidR="00055390">
        <w:rPr>
          <w:color w:val="auto"/>
          <w:sz w:val="26"/>
          <w:szCs w:val="26"/>
        </w:rPr>
        <w:t>перевозчика</w:t>
      </w:r>
      <w:r>
        <w:rPr>
          <w:color w:val="auto"/>
          <w:sz w:val="26"/>
          <w:szCs w:val="26"/>
        </w:rPr>
        <w:t xml:space="preserve">, где подлежит выгрузке багаж или </w:t>
      </w:r>
      <w:proofErr w:type="spellStart"/>
      <w:r>
        <w:rPr>
          <w:color w:val="auto"/>
          <w:sz w:val="26"/>
          <w:szCs w:val="26"/>
        </w:rPr>
        <w:t>грузобагаж</w:t>
      </w:r>
      <w:proofErr w:type="spellEnd"/>
      <w:r>
        <w:rPr>
          <w:color w:val="auto"/>
          <w:sz w:val="26"/>
          <w:szCs w:val="26"/>
        </w:rPr>
        <w:t xml:space="preserve"> общим весом более 500 кг, или нед</w:t>
      </w:r>
      <w:r w:rsidR="00055390">
        <w:rPr>
          <w:color w:val="auto"/>
          <w:sz w:val="26"/>
          <w:szCs w:val="26"/>
        </w:rPr>
        <w:t>елимые места весом более 75 кг;</w:t>
      </w:r>
    </w:p>
    <w:p w14:paraId="454F85BD" w14:textId="77777777" w:rsidR="003120FC" w:rsidRDefault="003120FC" w:rsidP="004E77AA">
      <w:pPr>
        <w:pStyle w:val="Default"/>
        <w:tabs>
          <w:tab w:val="left" w:pos="1134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ж) соблюдать правила техники безопасности, меры противопожарной безопасности и уметь применять пе</w:t>
      </w:r>
      <w:r w:rsidR="00055390">
        <w:rPr>
          <w:color w:val="auto"/>
          <w:sz w:val="26"/>
          <w:szCs w:val="26"/>
        </w:rPr>
        <w:t>рвичные средства пожаротушения;</w:t>
      </w:r>
    </w:p>
    <w:p w14:paraId="16CA8DE9" w14:textId="77777777" w:rsidR="003120FC" w:rsidRDefault="003120FC" w:rsidP="00C979D3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з) участвовать в составлении актов об</w:t>
      </w:r>
      <w:r w:rsidR="00055390">
        <w:rPr>
          <w:color w:val="auto"/>
          <w:sz w:val="26"/>
          <w:szCs w:val="26"/>
        </w:rPr>
        <w:t>щей формы и коммерческих актов;</w:t>
      </w:r>
    </w:p>
    <w:p w14:paraId="73B2ECD9" w14:textId="77777777" w:rsidR="003120FC" w:rsidRDefault="003120FC" w:rsidP="00C979D3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и) принимая вагон, проверить наличие, исправность, чистоту стекол хвостовых сигнальных фонарей, наличие запасных электроламп для освещения врезных хвостовых сигналов (40</w:t>
      </w:r>
      <w:r w:rsidR="00C979D3">
        <w:rPr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 xml:space="preserve">Вт), и контролировать в пути следования их работу. </w:t>
      </w:r>
    </w:p>
    <w:p w14:paraId="32352C6E" w14:textId="77777777" w:rsidR="00055390" w:rsidRDefault="00055390" w:rsidP="00C979D3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3CF64B82" w14:textId="77777777" w:rsidR="003120FC" w:rsidRDefault="003120FC" w:rsidP="00C979D3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2.5. Приемосдатчику багажа и грузобагажа в поездах запрещается: </w:t>
      </w:r>
    </w:p>
    <w:p w14:paraId="4FBB8202" w14:textId="77777777" w:rsidR="003120FC" w:rsidRDefault="003120FC" w:rsidP="00C979D3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а) допускать нахождение в багажном вагоне лиц, не имеющих на это права и соответствующих документов; </w:t>
      </w:r>
    </w:p>
    <w:p w14:paraId="67776103" w14:textId="77777777" w:rsidR="003120FC" w:rsidRDefault="003120FC" w:rsidP="00C979D3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б) провозить в багажном вагоне или служебном отделении багажного вагона </w:t>
      </w:r>
      <w:r w:rsidR="007211F8" w:rsidRPr="00055390">
        <w:rPr>
          <w:color w:val="auto"/>
          <w:sz w:val="26"/>
          <w:szCs w:val="26"/>
        </w:rPr>
        <w:t>вещи или предметы</w:t>
      </w:r>
      <w:r>
        <w:rPr>
          <w:color w:val="auto"/>
          <w:sz w:val="26"/>
          <w:szCs w:val="26"/>
        </w:rPr>
        <w:t xml:space="preserve">, не оформленные перевозочными и таможенными документами, а также перевозочными документами, не имеющими отметок органов таможенного контроля; </w:t>
      </w:r>
    </w:p>
    <w:p w14:paraId="69D1AB92" w14:textId="77777777" w:rsidR="003120FC" w:rsidRDefault="003120FC" w:rsidP="00C979D3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в) выдавать получателю непосредственно из вагона багаж и </w:t>
      </w:r>
      <w:proofErr w:type="spellStart"/>
      <w:r>
        <w:rPr>
          <w:color w:val="auto"/>
          <w:sz w:val="26"/>
          <w:szCs w:val="26"/>
        </w:rPr>
        <w:t>грузобагаж</w:t>
      </w:r>
      <w:proofErr w:type="spellEnd"/>
      <w:r>
        <w:rPr>
          <w:color w:val="auto"/>
          <w:sz w:val="26"/>
          <w:szCs w:val="26"/>
        </w:rPr>
        <w:t xml:space="preserve">, перевозимый под таможенным контролем. </w:t>
      </w:r>
    </w:p>
    <w:p w14:paraId="2BAFE711" w14:textId="77777777" w:rsidR="00055390" w:rsidRPr="004E77AA" w:rsidRDefault="00055390" w:rsidP="00C979D3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164047A7" w14:textId="77777777" w:rsidR="003120FC" w:rsidRDefault="003120FC" w:rsidP="00C979D3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2.6. Приемосдатчик багажа и грузобагажа в поездах несет ответственность за выполнение настоящей Инструкции. </w:t>
      </w:r>
    </w:p>
    <w:p w14:paraId="3B09884B" w14:textId="77777777" w:rsidR="00C979D3" w:rsidRDefault="00C979D3" w:rsidP="00C979D3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77BE68AE" w14:textId="77777777" w:rsidR="003120FC" w:rsidRPr="005947EC" w:rsidRDefault="003120FC" w:rsidP="00C979D3">
      <w:pPr>
        <w:pStyle w:val="Default"/>
        <w:jc w:val="center"/>
        <w:rPr>
          <w:b/>
          <w:color w:val="auto"/>
          <w:sz w:val="26"/>
          <w:szCs w:val="26"/>
        </w:rPr>
      </w:pPr>
      <w:r w:rsidRPr="005947EC">
        <w:rPr>
          <w:b/>
          <w:color w:val="auto"/>
          <w:sz w:val="26"/>
          <w:szCs w:val="26"/>
        </w:rPr>
        <w:t>3. Порядок приема и размещения багажа и грузобагажа</w:t>
      </w:r>
    </w:p>
    <w:p w14:paraId="5EC2C755" w14:textId="77777777" w:rsidR="003120FC" w:rsidRPr="005947EC" w:rsidRDefault="003120FC" w:rsidP="00C979D3">
      <w:pPr>
        <w:pStyle w:val="Default"/>
        <w:jc w:val="center"/>
        <w:rPr>
          <w:b/>
          <w:color w:val="auto"/>
          <w:sz w:val="26"/>
          <w:szCs w:val="26"/>
        </w:rPr>
      </w:pPr>
      <w:r w:rsidRPr="005947EC">
        <w:rPr>
          <w:b/>
          <w:color w:val="auto"/>
          <w:sz w:val="26"/>
          <w:szCs w:val="26"/>
        </w:rPr>
        <w:t>в багажных вагонах поездов международного сообщения</w:t>
      </w:r>
    </w:p>
    <w:p w14:paraId="7165E5E9" w14:textId="77777777" w:rsidR="00C979D3" w:rsidRDefault="00C979D3" w:rsidP="00C979D3">
      <w:pPr>
        <w:pStyle w:val="Default"/>
        <w:jc w:val="center"/>
        <w:rPr>
          <w:color w:val="auto"/>
          <w:sz w:val="26"/>
          <w:szCs w:val="26"/>
        </w:rPr>
      </w:pPr>
    </w:p>
    <w:p w14:paraId="6D321A45" w14:textId="77777777" w:rsidR="003120FC" w:rsidRDefault="003120FC" w:rsidP="00C979D3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Приемосдатчик багажа и грузобагажа в поездах при приеме багажа и грузобагажа от приемосдатчика багажа и грузобагажа на станции в багажный вагон: </w:t>
      </w:r>
    </w:p>
    <w:p w14:paraId="3626C85F" w14:textId="77777777" w:rsidR="003120FC" w:rsidRPr="004E77AA" w:rsidRDefault="003120FC" w:rsidP="00C979D3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а) сличает маркировку багажных, </w:t>
      </w:r>
      <w:proofErr w:type="spellStart"/>
      <w:r>
        <w:rPr>
          <w:color w:val="auto"/>
          <w:sz w:val="26"/>
          <w:szCs w:val="26"/>
        </w:rPr>
        <w:t>грузобагажных</w:t>
      </w:r>
      <w:proofErr w:type="spellEnd"/>
      <w:r>
        <w:rPr>
          <w:color w:val="auto"/>
          <w:sz w:val="26"/>
          <w:szCs w:val="26"/>
        </w:rPr>
        <w:t xml:space="preserve"> мест с номерами багажных или </w:t>
      </w:r>
      <w:proofErr w:type="spellStart"/>
      <w:r>
        <w:rPr>
          <w:color w:val="auto"/>
          <w:sz w:val="26"/>
          <w:szCs w:val="26"/>
        </w:rPr>
        <w:t>грузобагажных</w:t>
      </w:r>
      <w:proofErr w:type="spellEnd"/>
      <w:r>
        <w:rPr>
          <w:color w:val="auto"/>
          <w:sz w:val="26"/>
          <w:szCs w:val="26"/>
        </w:rPr>
        <w:t xml:space="preserve"> дорожных ведомостей или дорожных ведомостей на багаж, </w:t>
      </w:r>
      <w:proofErr w:type="spellStart"/>
      <w:r>
        <w:rPr>
          <w:color w:val="auto"/>
          <w:sz w:val="26"/>
          <w:szCs w:val="26"/>
        </w:rPr>
        <w:t>грузобагаж</w:t>
      </w:r>
      <w:proofErr w:type="spellEnd"/>
      <w:r w:rsidRPr="008A47E6">
        <w:rPr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>(далее – перевозочных документов) и з</w:t>
      </w:r>
      <w:r w:rsidR="008A47E6">
        <w:rPr>
          <w:color w:val="auto"/>
          <w:sz w:val="26"/>
          <w:szCs w:val="26"/>
        </w:rPr>
        <w:t>аписями их в сдаточных списках;</w:t>
      </w:r>
    </w:p>
    <w:p w14:paraId="08E1AF5E" w14:textId="77777777" w:rsidR="003120FC" w:rsidRPr="00C979D3" w:rsidRDefault="003120FC" w:rsidP="00C979D3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lastRenderedPageBreak/>
        <w:t xml:space="preserve">б) проверяет наличие оформленных таможенных и других сопроводительных документов, о которых имеется отметка в перевозочных документах, а также наличие в перевозочном документе отметки </w:t>
      </w:r>
      <w:r w:rsidRPr="00C979D3">
        <w:rPr>
          <w:color w:val="auto"/>
          <w:sz w:val="26"/>
          <w:szCs w:val="26"/>
        </w:rPr>
        <w:t xml:space="preserve">таможни о </w:t>
      </w:r>
      <w:r w:rsidR="00C979D3" w:rsidRPr="00C979D3">
        <w:rPr>
          <w:color w:val="auto"/>
          <w:sz w:val="26"/>
          <w:szCs w:val="26"/>
        </w:rPr>
        <w:t>разрешении на вывоз;</w:t>
      </w:r>
    </w:p>
    <w:p w14:paraId="55116E3B" w14:textId="77777777" w:rsidR="003120FC" w:rsidRDefault="003120FC" w:rsidP="00C979D3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в) тщательно проверяет правильность, ясность и четкость заполнения перевозочных документов; </w:t>
      </w:r>
    </w:p>
    <w:p w14:paraId="18BEB968" w14:textId="77777777" w:rsidR="003120FC" w:rsidRDefault="003120FC" w:rsidP="00C979D3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г) проверяет соответствие записей в сдаточных списках с фактическим наличием перевозочных документов и количеством пр</w:t>
      </w:r>
      <w:r w:rsidR="00C979D3">
        <w:rPr>
          <w:color w:val="auto"/>
          <w:sz w:val="26"/>
          <w:szCs w:val="26"/>
        </w:rPr>
        <w:t>инятых мест;</w:t>
      </w:r>
      <w:r>
        <w:rPr>
          <w:color w:val="auto"/>
          <w:sz w:val="26"/>
          <w:szCs w:val="26"/>
        </w:rPr>
        <w:t xml:space="preserve"> </w:t>
      </w:r>
    </w:p>
    <w:p w14:paraId="67DB9ACD" w14:textId="77777777" w:rsidR="003120FC" w:rsidRDefault="003120FC" w:rsidP="00C979D3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д) по внешним признакам и наименованию багажа и грузобагажа устанавливает, не относится ли содержимое багажа и грузобагажа к предметам и веществам, запрещенным к перевозке в качестве багажа и грузобагажа. </w:t>
      </w:r>
    </w:p>
    <w:p w14:paraId="6ECEAA5F" w14:textId="77777777" w:rsidR="00712541" w:rsidRDefault="00712541" w:rsidP="00C979D3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096B010A" w14:textId="77777777" w:rsidR="003120FC" w:rsidRPr="005947EC" w:rsidRDefault="003120FC" w:rsidP="00712541">
      <w:pPr>
        <w:pStyle w:val="Default"/>
        <w:jc w:val="center"/>
        <w:rPr>
          <w:b/>
          <w:color w:val="auto"/>
          <w:sz w:val="26"/>
          <w:szCs w:val="26"/>
        </w:rPr>
      </w:pPr>
      <w:r w:rsidRPr="005947EC">
        <w:rPr>
          <w:b/>
          <w:color w:val="auto"/>
          <w:sz w:val="26"/>
          <w:szCs w:val="26"/>
        </w:rPr>
        <w:t>4. Составление сдаточных списков</w:t>
      </w:r>
    </w:p>
    <w:p w14:paraId="6913A04A" w14:textId="77777777" w:rsidR="00712541" w:rsidRDefault="00712541" w:rsidP="00712541">
      <w:pPr>
        <w:pStyle w:val="Default"/>
        <w:jc w:val="center"/>
        <w:rPr>
          <w:color w:val="auto"/>
          <w:sz w:val="26"/>
          <w:szCs w:val="26"/>
        </w:rPr>
      </w:pPr>
    </w:p>
    <w:p w14:paraId="30F937E9" w14:textId="77777777" w:rsidR="003120FC" w:rsidRDefault="003120FC" w:rsidP="00C979D3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E77AA">
        <w:rPr>
          <w:color w:val="auto"/>
          <w:sz w:val="26"/>
          <w:szCs w:val="26"/>
        </w:rPr>
        <w:t>4.1.Сдаточный список формы ГУ-26 (Приложение</w:t>
      </w:r>
      <w:r w:rsidR="00712541" w:rsidRPr="004E77AA">
        <w:rPr>
          <w:color w:val="auto"/>
          <w:sz w:val="26"/>
          <w:szCs w:val="26"/>
        </w:rPr>
        <w:t xml:space="preserve"> к настоящей Инструкции</w:t>
      </w:r>
      <w:r w:rsidRPr="004E77AA">
        <w:rPr>
          <w:color w:val="auto"/>
          <w:sz w:val="26"/>
          <w:szCs w:val="26"/>
        </w:rPr>
        <w:t>)</w:t>
      </w:r>
      <w:r>
        <w:rPr>
          <w:color w:val="auto"/>
          <w:sz w:val="26"/>
          <w:szCs w:val="26"/>
        </w:rPr>
        <w:t xml:space="preserve"> является документом, по которому принимают и сдают багаж или </w:t>
      </w:r>
      <w:proofErr w:type="spellStart"/>
      <w:r>
        <w:rPr>
          <w:color w:val="auto"/>
          <w:sz w:val="26"/>
          <w:szCs w:val="26"/>
        </w:rPr>
        <w:t>грузобагаж</w:t>
      </w:r>
      <w:proofErr w:type="spellEnd"/>
      <w:r>
        <w:rPr>
          <w:color w:val="auto"/>
          <w:sz w:val="26"/>
          <w:szCs w:val="26"/>
        </w:rPr>
        <w:t xml:space="preserve"> при его погрузке в вагон или выгрузке из вагона приемосдатчики багажа и грузобагажа на станции и приемосдатчики багажа и грузобагажа в поездах. </w:t>
      </w:r>
    </w:p>
    <w:p w14:paraId="63E2B73D" w14:textId="77777777" w:rsidR="004E77AA" w:rsidRDefault="004E77AA" w:rsidP="00C979D3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0B9C97F3" w14:textId="77777777" w:rsidR="003120FC" w:rsidRDefault="003120FC" w:rsidP="00C979D3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4.2. Сдаточный список заполняется под копирку в двух экземплярах разборчиво шариковой ручкой на русском и национальном языках или на русском языке. В верхней части сдаточного списка указывается его порядковый номер и дата (число, месяц, год) приема и сдачи багажа и грузобагажа. </w:t>
      </w:r>
    </w:p>
    <w:p w14:paraId="117DF143" w14:textId="77777777" w:rsidR="003120FC" w:rsidRDefault="003120FC" w:rsidP="00C979D3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При выгрузке багажа или грузобагажа из багажного вагона сдаточный список заполняет приемосдатчик багажа и грузобагажа в поездах. В верхней правой части бланка он указывает наименование станции выгрузки, номера поезда и багажного вагона, свою фамилию, ставит служебный штемпель с обозначением </w:t>
      </w:r>
      <w:r w:rsidR="0021153D">
        <w:rPr>
          <w:color w:val="auto"/>
          <w:sz w:val="26"/>
          <w:szCs w:val="26"/>
        </w:rPr>
        <w:t xml:space="preserve">подразделения перевозчика </w:t>
      </w:r>
      <w:r w:rsidRPr="006877E5">
        <w:rPr>
          <w:color w:val="auto"/>
          <w:sz w:val="26"/>
          <w:szCs w:val="26"/>
        </w:rPr>
        <w:t>станции приписки</w:t>
      </w:r>
      <w:r w:rsidR="006877E5" w:rsidRPr="006877E5">
        <w:rPr>
          <w:color w:val="auto"/>
          <w:sz w:val="26"/>
          <w:szCs w:val="26"/>
        </w:rPr>
        <w:t xml:space="preserve"> поезда или вагона</w:t>
      </w:r>
      <w:r w:rsidRPr="006877E5">
        <w:rPr>
          <w:color w:val="auto"/>
          <w:sz w:val="26"/>
          <w:szCs w:val="26"/>
        </w:rPr>
        <w:t>, а также указывает фамилию приемосдатчика багажа и грузобагажа на станции,</w:t>
      </w:r>
      <w:r>
        <w:rPr>
          <w:color w:val="auto"/>
          <w:sz w:val="26"/>
          <w:szCs w:val="26"/>
        </w:rPr>
        <w:t xml:space="preserve"> принимающего багаж и </w:t>
      </w:r>
      <w:proofErr w:type="spellStart"/>
      <w:r>
        <w:rPr>
          <w:color w:val="auto"/>
          <w:sz w:val="26"/>
          <w:szCs w:val="26"/>
        </w:rPr>
        <w:t>грузобагаж</w:t>
      </w:r>
      <w:proofErr w:type="spellEnd"/>
      <w:r>
        <w:rPr>
          <w:color w:val="auto"/>
          <w:sz w:val="26"/>
          <w:szCs w:val="26"/>
        </w:rPr>
        <w:t xml:space="preserve">. </w:t>
      </w:r>
    </w:p>
    <w:p w14:paraId="279D62B8" w14:textId="77777777" w:rsidR="003120FC" w:rsidRDefault="003120FC" w:rsidP="00C979D3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В сдаточном списке указывается перечень багажных и </w:t>
      </w:r>
      <w:proofErr w:type="spellStart"/>
      <w:r>
        <w:rPr>
          <w:color w:val="auto"/>
          <w:sz w:val="26"/>
          <w:szCs w:val="26"/>
        </w:rPr>
        <w:t>грузобагажных</w:t>
      </w:r>
      <w:proofErr w:type="spellEnd"/>
      <w:r>
        <w:rPr>
          <w:color w:val="auto"/>
          <w:sz w:val="26"/>
          <w:szCs w:val="26"/>
        </w:rPr>
        <w:t xml:space="preserve"> отправок с указанием номеров перевозочных документов, наименований станций отправления и назначения, количества мест и веса; в каждой строке записывается только одна отправка; запись должна быть четкой и разборчивой, исправления должны быть оговорены, подписаны сдающим и принимающим приемосдатчиками и заверены штемпелями в обоих экземплярах. Сдаточные списки с незаверенными исправлениями считаются недействительными. Если после записи отправок в сдаточном списке остаются свободные строки до подписи сдавшего и принявшего, то эти строки обязательно перечеркиваются. </w:t>
      </w:r>
    </w:p>
    <w:p w14:paraId="5BE0FC57" w14:textId="77777777" w:rsidR="007D2220" w:rsidRDefault="007D2220" w:rsidP="00C979D3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613D8B17" w14:textId="77777777" w:rsidR="003120FC" w:rsidRDefault="003120FC" w:rsidP="00C979D3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4.3. Приемосдатчики багажа и грузобагажа в поездах нумеруют сдаточные списки на каждый рейс, начиная с первого номера. </w:t>
      </w:r>
    </w:p>
    <w:p w14:paraId="110DEA5E" w14:textId="77777777" w:rsidR="003120FC" w:rsidRDefault="003120FC" w:rsidP="00C979D3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При выгрузке на станциях перегрузки составляется два отдельных сдаточных списка: на багаж и </w:t>
      </w:r>
      <w:proofErr w:type="spellStart"/>
      <w:r>
        <w:rPr>
          <w:color w:val="auto"/>
          <w:sz w:val="26"/>
          <w:szCs w:val="26"/>
        </w:rPr>
        <w:t>грузобагаж</w:t>
      </w:r>
      <w:proofErr w:type="spellEnd"/>
      <w:r>
        <w:rPr>
          <w:color w:val="auto"/>
          <w:sz w:val="26"/>
          <w:szCs w:val="26"/>
        </w:rPr>
        <w:t xml:space="preserve"> назначением на данную станцию и на транзитный багаж и </w:t>
      </w:r>
      <w:proofErr w:type="spellStart"/>
      <w:r>
        <w:rPr>
          <w:color w:val="auto"/>
          <w:sz w:val="26"/>
          <w:szCs w:val="26"/>
        </w:rPr>
        <w:t>грузобагаж</w:t>
      </w:r>
      <w:proofErr w:type="spellEnd"/>
      <w:r>
        <w:rPr>
          <w:color w:val="auto"/>
          <w:sz w:val="26"/>
          <w:szCs w:val="26"/>
        </w:rPr>
        <w:t xml:space="preserve">, подлежащий перегрузке. </w:t>
      </w:r>
    </w:p>
    <w:p w14:paraId="5DE4D909" w14:textId="77777777" w:rsidR="003120FC" w:rsidRDefault="003120FC" w:rsidP="00712541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4.4. После приема и сдачи багажа, грузобагажа и перевозочных документов в сдаточном списке указывается общее количество мест и отправок, и ставятся </w:t>
      </w:r>
      <w:r>
        <w:rPr>
          <w:color w:val="auto"/>
          <w:sz w:val="26"/>
          <w:szCs w:val="26"/>
        </w:rPr>
        <w:lastRenderedPageBreak/>
        <w:t xml:space="preserve">подписи приемосдатчика </w:t>
      </w:r>
      <w:r w:rsidR="007D2220">
        <w:rPr>
          <w:color w:val="auto"/>
          <w:sz w:val="26"/>
          <w:szCs w:val="26"/>
        </w:rPr>
        <w:t xml:space="preserve">багажа и грузобагажа </w:t>
      </w:r>
      <w:r>
        <w:rPr>
          <w:color w:val="auto"/>
          <w:sz w:val="26"/>
          <w:szCs w:val="26"/>
        </w:rPr>
        <w:t xml:space="preserve">на станции и приемосдатчика </w:t>
      </w:r>
      <w:r w:rsidR="007D2220">
        <w:rPr>
          <w:color w:val="auto"/>
          <w:sz w:val="26"/>
          <w:szCs w:val="26"/>
        </w:rPr>
        <w:t xml:space="preserve">багажа и грузобагажа </w:t>
      </w:r>
      <w:r>
        <w:rPr>
          <w:color w:val="auto"/>
          <w:sz w:val="26"/>
          <w:szCs w:val="26"/>
        </w:rPr>
        <w:t xml:space="preserve">в поездах. </w:t>
      </w:r>
    </w:p>
    <w:p w14:paraId="2F6713A6" w14:textId="77777777" w:rsidR="003120FC" w:rsidRDefault="003120FC" w:rsidP="00712541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Подписи приемосдатчика </w:t>
      </w:r>
      <w:r w:rsidR="007D2220">
        <w:rPr>
          <w:color w:val="auto"/>
          <w:sz w:val="26"/>
          <w:szCs w:val="26"/>
        </w:rPr>
        <w:t xml:space="preserve">багажа и грузобагажа </w:t>
      </w:r>
      <w:r>
        <w:rPr>
          <w:color w:val="auto"/>
          <w:sz w:val="26"/>
          <w:szCs w:val="26"/>
        </w:rPr>
        <w:t xml:space="preserve">на станции и приемосдатчика </w:t>
      </w:r>
      <w:r w:rsidR="007D2220">
        <w:rPr>
          <w:color w:val="auto"/>
          <w:sz w:val="26"/>
          <w:szCs w:val="26"/>
        </w:rPr>
        <w:t xml:space="preserve">багажа и грузобагажа </w:t>
      </w:r>
      <w:r>
        <w:rPr>
          <w:color w:val="auto"/>
          <w:sz w:val="26"/>
          <w:szCs w:val="26"/>
        </w:rPr>
        <w:t xml:space="preserve">в поездах записываются разборчиво и заверяются соответствующими штемпелями (в обоих экземплярах). </w:t>
      </w:r>
    </w:p>
    <w:p w14:paraId="206997EE" w14:textId="77777777" w:rsidR="007D2220" w:rsidRDefault="007D2220" w:rsidP="00712541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0DF64A06" w14:textId="77777777" w:rsidR="003120FC" w:rsidRDefault="003120FC" w:rsidP="00712541">
      <w:pPr>
        <w:pStyle w:val="Default"/>
        <w:ind w:firstLine="709"/>
        <w:jc w:val="both"/>
        <w:rPr>
          <w:color w:val="auto"/>
          <w:sz w:val="22"/>
          <w:szCs w:val="22"/>
        </w:rPr>
      </w:pPr>
      <w:r>
        <w:rPr>
          <w:color w:val="auto"/>
          <w:sz w:val="26"/>
          <w:szCs w:val="26"/>
        </w:rPr>
        <w:t xml:space="preserve">4.5. Подпись в сдаточном списке приемосдатчика багажа и грузобагажа на станции и приемосдатчика багажа и грузобагажа в поездах о приеме багажа и грузобагажа без отметок о недостаче мест, документов или каких-либо неисправностях означает, что багаж или </w:t>
      </w:r>
      <w:proofErr w:type="spellStart"/>
      <w:r>
        <w:rPr>
          <w:color w:val="auto"/>
          <w:sz w:val="26"/>
          <w:szCs w:val="26"/>
        </w:rPr>
        <w:t>грузобагаж</w:t>
      </w:r>
      <w:proofErr w:type="spellEnd"/>
      <w:r>
        <w:rPr>
          <w:color w:val="auto"/>
          <w:sz w:val="26"/>
          <w:szCs w:val="26"/>
        </w:rPr>
        <w:t xml:space="preserve"> принят без претензий. </w:t>
      </w:r>
    </w:p>
    <w:p w14:paraId="3C828360" w14:textId="77777777" w:rsidR="007D2220" w:rsidRDefault="007D2220" w:rsidP="00712541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75F6C061" w14:textId="77777777" w:rsidR="00712541" w:rsidRPr="007D2220" w:rsidRDefault="00712541" w:rsidP="00712541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12541">
        <w:rPr>
          <w:color w:val="auto"/>
          <w:sz w:val="26"/>
          <w:szCs w:val="26"/>
        </w:rPr>
        <w:t xml:space="preserve">4.6. </w:t>
      </w:r>
      <w:r>
        <w:rPr>
          <w:color w:val="auto"/>
          <w:sz w:val="26"/>
          <w:szCs w:val="26"/>
        </w:rPr>
        <w:t xml:space="preserve">По прибытии на конечную станцию приписки багажного вагона приемосдатчик багажа и грузобагажа в поездах после сдачи багажа и грузобагажа приемосдатчику на станции, подбирает по порядку расположения станций все сдаточные списки, принятые им в пути следования, и </w:t>
      </w:r>
      <w:r w:rsidRPr="007D2220">
        <w:rPr>
          <w:color w:val="auto"/>
          <w:sz w:val="26"/>
          <w:szCs w:val="26"/>
        </w:rPr>
        <w:t>напро</w:t>
      </w:r>
      <w:r>
        <w:rPr>
          <w:color w:val="auto"/>
          <w:sz w:val="26"/>
          <w:szCs w:val="26"/>
        </w:rPr>
        <w:t xml:space="preserve">тив каждого номера отправки указывает номер своего сдаточного списка, по которому багаж или </w:t>
      </w:r>
      <w:proofErr w:type="spellStart"/>
      <w:r>
        <w:rPr>
          <w:color w:val="auto"/>
          <w:sz w:val="26"/>
          <w:szCs w:val="26"/>
        </w:rPr>
        <w:t>грузобагаж</w:t>
      </w:r>
      <w:proofErr w:type="spellEnd"/>
      <w:r>
        <w:rPr>
          <w:color w:val="auto"/>
          <w:sz w:val="26"/>
          <w:szCs w:val="26"/>
        </w:rPr>
        <w:t xml:space="preserve"> был сдан начальнику этой станции (вокзала) или руководителю </w:t>
      </w:r>
      <w:r w:rsidRPr="007D2220">
        <w:rPr>
          <w:color w:val="auto"/>
          <w:sz w:val="26"/>
          <w:szCs w:val="26"/>
        </w:rPr>
        <w:t>подразделения перевозчика.</w:t>
      </w:r>
    </w:p>
    <w:p w14:paraId="163F4685" w14:textId="77777777" w:rsidR="007D2220" w:rsidRDefault="007D2220" w:rsidP="00712541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14812AC5" w14:textId="77777777" w:rsidR="003120FC" w:rsidRDefault="003120FC" w:rsidP="00712541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4.7. После поездки приемосдатчик багажа и грузобагажа в поездах, в соответствии с установленным порядком на местах, сдает своему руководству под расписку все сдаточные списки, полученные на станциях в пути следования, а также копии сдаточных списков, по которым он сдавал багаж или </w:t>
      </w:r>
      <w:proofErr w:type="spellStart"/>
      <w:r>
        <w:rPr>
          <w:color w:val="auto"/>
          <w:sz w:val="26"/>
          <w:szCs w:val="26"/>
        </w:rPr>
        <w:t>грузобагаж</w:t>
      </w:r>
      <w:proofErr w:type="spellEnd"/>
      <w:r>
        <w:rPr>
          <w:color w:val="auto"/>
          <w:sz w:val="26"/>
          <w:szCs w:val="26"/>
        </w:rPr>
        <w:t xml:space="preserve"> в подразделение </w:t>
      </w:r>
      <w:r w:rsidR="007D2220">
        <w:rPr>
          <w:color w:val="auto"/>
          <w:sz w:val="26"/>
          <w:szCs w:val="26"/>
        </w:rPr>
        <w:t>перевозчика</w:t>
      </w:r>
      <w:r>
        <w:rPr>
          <w:color w:val="auto"/>
          <w:sz w:val="26"/>
          <w:szCs w:val="26"/>
        </w:rPr>
        <w:t xml:space="preserve"> на станциях, а также письменный доклад обо всех случаях нарушения ОП СМПС и </w:t>
      </w:r>
      <w:r w:rsidR="00712541" w:rsidRPr="007D2220">
        <w:rPr>
          <w:color w:val="auto"/>
          <w:sz w:val="26"/>
          <w:szCs w:val="26"/>
        </w:rPr>
        <w:t xml:space="preserve">СИ к ОП СМПС </w:t>
      </w:r>
      <w:r w:rsidRPr="007D2220">
        <w:rPr>
          <w:color w:val="auto"/>
          <w:sz w:val="26"/>
          <w:szCs w:val="26"/>
        </w:rPr>
        <w:t>работниками</w:t>
      </w:r>
      <w:r>
        <w:rPr>
          <w:color w:val="auto"/>
          <w:sz w:val="26"/>
          <w:szCs w:val="26"/>
        </w:rPr>
        <w:t xml:space="preserve"> станций или других нарушениях. </w:t>
      </w:r>
    </w:p>
    <w:p w14:paraId="3A5281DC" w14:textId="77777777" w:rsidR="007D2220" w:rsidRDefault="007D2220" w:rsidP="00712541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0A4CBAE7" w14:textId="77777777" w:rsidR="003120FC" w:rsidRDefault="003120FC" w:rsidP="00712541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4.8. Сдаточные списки в прошнурованном виде сохраняются на станции в течение двух лет. </w:t>
      </w:r>
    </w:p>
    <w:p w14:paraId="3CAAEB90" w14:textId="77777777" w:rsidR="00712541" w:rsidRDefault="00712541" w:rsidP="00712541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041BBD45" w14:textId="77777777" w:rsidR="003120FC" w:rsidRPr="005947EC" w:rsidRDefault="003120FC" w:rsidP="00712541">
      <w:pPr>
        <w:pStyle w:val="Default"/>
        <w:jc w:val="center"/>
        <w:rPr>
          <w:b/>
          <w:color w:val="auto"/>
          <w:sz w:val="26"/>
          <w:szCs w:val="26"/>
        </w:rPr>
      </w:pPr>
      <w:r w:rsidRPr="005947EC">
        <w:rPr>
          <w:b/>
          <w:color w:val="auto"/>
          <w:sz w:val="26"/>
          <w:szCs w:val="26"/>
        </w:rPr>
        <w:t>5. Погрузка багажа и грузобагажа в вагон</w:t>
      </w:r>
    </w:p>
    <w:p w14:paraId="3738BE42" w14:textId="77777777" w:rsidR="003120FC" w:rsidRPr="005947EC" w:rsidRDefault="003120FC" w:rsidP="00712541">
      <w:pPr>
        <w:pStyle w:val="Default"/>
        <w:jc w:val="center"/>
        <w:rPr>
          <w:b/>
          <w:color w:val="auto"/>
          <w:sz w:val="26"/>
          <w:szCs w:val="26"/>
        </w:rPr>
      </w:pPr>
      <w:r w:rsidRPr="005947EC">
        <w:rPr>
          <w:b/>
          <w:color w:val="auto"/>
          <w:sz w:val="26"/>
          <w:szCs w:val="26"/>
        </w:rPr>
        <w:t>перед отправлением в рейс</w:t>
      </w:r>
    </w:p>
    <w:p w14:paraId="16E7BAAD" w14:textId="77777777" w:rsidR="00712541" w:rsidRDefault="00712541" w:rsidP="00712541">
      <w:pPr>
        <w:pStyle w:val="Default"/>
        <w:jc w:val="center"/>
        <w:rPr>
          <w:color w:val="auto"/>
          <w:sz w:val="26"/>
          <w:szCs w:val="26"/>
        </w:rPr>
      </w:pPr>
    </w:p>
    <w:p w14:paraId="52F14A60" w14:textId="77777777" w:rsidR="003120FC" w:rsidRDefault="003120FC" w:rsidP="00712541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5.1. В пункте отправления багажного вагона багаж или </w:t>
      </w:r>
      <w:proofErr w:type="spellStart"/>
      <w:r>
        <w:rPr>
          <w:color w:val="auto"/>
          <w:sz w:val="26"/>
          <w:szCs w:val="26"/>
        </w:rPr>
        <w:t>грузобагаж</w:t>
      </w:r>
      <w:proofErr w:type="spellEnd"/>
      <w:r>
        <w:rPr>
          <w:color w:val="auto"/>
          <w:sz w:val="26"/>
          <w:szCs w:val="26"/>
        </w:rPr>
        <w:t xml:space="preserve"> грузят </w:t>
      </w:r>
      <w:r w:rsidR="005862BF" w:rsidRPr="007D2220">
        <w:rPr>
          <w:color w:val="auto"/>
          <w:sz w:val="26"/>
          <w:szCs w:val="26"/>
        </w:rPr>
        <w:t xml:space="preserve">приемосдатчики багажа и грузобагажа на станции </w:t>
      </w:r>
      <w:r w:rsidRPr="007D2220">
        <w:rPr>
          <w:color w:val="auto"/>
          <w:sz w:val="26"/>
          <w:szCs w:val="26"/>
        </w:rPr>
        <w:t xml:space="preserve">подразделения </w:t>
      </w:r>
      <w:r w:rsidR="005862BF" w:rsidRPr="007D2220">
        <w:rPr>
          <w:color w:val="auto"/>
          <w:sz w:val="26"/>
          <w:szCs w:val="26"/>
        </w:rPr>
        <w:t>перевозчика</w:t>
      </w:r>
      <w:r>
        <w:rPr>
          <w:color w:val="auto"/>
          <w:sz w:val="26"/>
          <w:szCs w:val="26"/>
        </w:rPr>
        <w:t xml:space="preserve">, равномерно распределяя тяжеловесные места на полу вагона. Легковесные и хрупкие предметы должны быть сложены, как правило, на полках. Вместимость вагона должна быть максимально использована, свободными остаются только проходы посередине и у двери. </w:t>
      </w:r>
    </w:p>
    <w:p w14:paraId="0DBF2250" w14:textId="77777777" w:rsidR="007D2220" w:rsidRDefault="007D2220" w:rsidP="00712541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78941DF1" w14:textId="77777777" w:rsidR="003120FC" w:rsidRDefault="003120FC" w:rsidP="00712541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5.2. Багаж или </w:t>
      </w:r>
      <w:proofErr w:type="spellStart"/>
      <w:r>
        <w:rPr>
          <w:color w:val="auto"/>
          <w:sz w:val="26"/>
          <w:szCs w:val="26"/>
        </w:rPr>
        <w:t>грузобагаж</w:t>
      </w:r>
      <w:proofErr w:type="spellEnd"/>
      <w:r>
        <w:rPr>
          <w:color w:val="auto"/>
          <w:sz w:val="26"/>
          <w:szCs w:val="26"/>
        </w:rPr>
        <w:t xml:space="preserve"> в багажном вагоне размещается в порядке последовательного расположения станций, т.е. багаж или </w:t>
      </w:r>
      <w:proofErr w:type="spellStart"/>
      <w:r>
        <w:rPr>
          <w:color w:val="auto"/>
          <w:sz w:val="26"/>
          <w:szCs w:val="26"/>
        </w:rPr>
        <w:t>грузобагаж</w:t>
      </w:r>
      <w:proofErr w:type="spellEnd"/>
      <w:r>
        <w:rPr>
          <w:color w:val="auto"/>
          <w:sz w:val="26"/>
          <w:szCs w:val="26"/>
        </w:rPr>
        <w:t xml:space="preserve"> назначением на ближайшие станции должен укладываться ближе к дверям у боковых стен вагона, с той стороны, с которой расположена станция выгрузки по ходу поезда, а багаж или </w:t>
      </w:r>
      <w:proofErr w:type="spellStart"/>
      <w:r>
        <w:rPr>
          <w:color w:val="auto"/>
          <w:sz w:val="26"/>
          <w:szCs w:val="26"/>
        </w:rPr>
        <w:t>грузобагаж</w:t>
      </w:r>
      <w:proofErr w:type="spellEnd"/>
      <w:r>
        <w:rPr>
          <w:color w:val="auto"/>
          <w:sz w:val="26"/>
          <w:szCs w:val="26"/>
        </w:rPr>
        <w:t xml:space="preserve"> назначением на более дальние станции должен раскладываться в глубине вагона. В тех случаях, когда объем перевозимого багажа или грузобагажа незначительный, багаж или </w:t>
      </w:r>
      <w:proofErr w:type="spellStart"/>
      <w:r>
        <w:rPr>
          <w:color w:val="auto"/>
          <w:sz w:val="26"/>
          <w:szCs w:val="26"/>
        </w:rPr>
        <w:t>грузобагаж</w:t>
      </w:r>
      <w:proofErr w:type="spellEnd"/>
      <w:r>
        <w:rPr>
          <w:color w:val="auto"/>
          <w:sz w:val="26"/>
          <w:szCs w:val="26"/>
        </w:rPr>
        <w:t xml:space="preserve"> размещают в вагоне по </w:t>
      </w:r>
      <w:r>
        <w:rPr>
          <w:color w:val="auto"/>
          <w:sz w:val="26"/>
          <w:szCs w:val="26"/>
        </w:rPr>
        <w:lastRenderedPageBreak/>
        <w:t xml:space="preserve">секторам. Для этого, багажная кладовая должна быть разделена условно чертой (краской, мелом) на сектора. </w:t>
      </w:r>
    </w:p>
    <w:p w14:paraId="654DA04F" w14:textId="77777777" w:rsidR="003120FC" w:rsidRDefault="003120FC" w:rsidP="00712541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Багаж или </w:t>
      </w:r>
      <w:proofErr w:type="spellStart"/>
      <w:r>
        <w:rPr>
          <w:color w:val="auto"/>
          <w:sz w:val="26"/>
          <w:szCs w:val="26"/>
        </w:rPr>
        <w:t>грузобагаж</w:t>
      </w:r>
      <w:proofErr w:type="spellEnd"/>
      <w:r>
        <w:rPr>
          <w:color w:val="auto"/>
          <w:sz w:val="26"/>
          <w:szCs w:val="26"/>
        </w:rPr>
        <w:t xml:space="preserve"> назначением на конечную станцию следования поезда располагают у лобовой стены с противоположной стороны от служебного отделения багажного вагона, не оставляя прохода посередине. </w:t>
      </w:r>
    </w:p>
    <w:p w14:paraId="6E0BD6FB" w14:textId="77777777" w:rsidR="003120FC" w:rsidRDefault="003120FC" w:rsidP="00712541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Багажный вагон за пломбами должен загружаться равномерно по всей площади кладовой вагона. </w:t>
      </w:r>
    </w:p>
    <w:p w14:paraId="574344AE" w14:textId="77777777" w:rsidR="003120FC" w:rsidRDefault="003120FC" w:rsidP="00712541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Загружать вагон сверх грузоподъемности запрещается. </w:t>
      </w:r>
    </w:p>
    <w:p w14:paraId="4AAEBDD2" w14:textId="77777777" w:rsidR="007D2220" w:rsidRDefault="007D2220" w:rsidP="00712541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2CB50FBC" w14:textId="77777777" w:rsidR="003120FC" w:rsidRDefault="003120FC" w:rsidP="00712541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5.3. После окончания погрузки багажа или грузобагажа и проверки правильности составления сдаточного списка, </w:t>
      </w:r>
      <w:r w:rsidRPr="005862BF">
        <w:rPr>
          <w:color w:val="auto"/>
          <w:sz w:val="26"/>
          <w:szCs w:val="26"/>
        </w:rPr>
        <w:t>приемосдатчик багажа и грузобагажа на станции указывает в сдаточном списке прописью</w:t>
      </w:r>
      <w:r>
        <w:rPr>
          <w:color w:val="auto"/>
          <w:sz w:val="26"/>
          <w:szCs w:val="26"/>
        </w:rPr>
        <w:t xml:space="preserve"> количество мест и </w:t>
      </w:r>
      <w:r w:rsidRPr="005862BF">
        <w:rPr>
          <w:color w:val="auto"/>
          <w:sz w:val="26"/>
          <w:szCs w:val="26"/>
        </w:rPr>
        <w:t xml:space="preserve">перевозочных документов, сданных приемосдатчику багажа и грузобагажа в </w:t>
      </w:r>
      <w:r w:rsidR="005862BF" w:rsidRPr="005862BF">
        <w:rPr>
          <w:color w:val="auto"/>
          <w:sz w:val="26"/>
          <w:szCs w:val="26"/>
        </w:rPr>
        <w:t>поездах.</w:t>
      </w:r>
      <w:r w:rsidR="005862BF">
        <w:rPr>
          <w:color w:val="auto"/>
          <w:sz w:val="26"/>
          <w:szCs w:val="26"/>
        </w:rPr>
        <w:t xml:space="preserve"> После подписи обоих приемосдатчиков, первый экземпляр сдаточного списка вручается приемосдатчику багажа и грузобагажа в поездах, а второй (копия) остается в подразделении </w:t>
      </w:r>
      <w:r w:rsidR="005862BF" w:rsidRPr="007D2220">
        <w:rPr>
          <w:color w:val="auto"/>
          <w:sz w:val="26"/>
          <w:szCs w:val="26"/>
        </w:rPr>
        <w:t>перевозчика на</w:t>
      </w:r>
      <w:r w:rsidR="005862BF">
        <w:rPr>
          <w:color w:val="auto"/>
          <w:sz w:val="26"/>
          <w:szCs w:val="26"/>
        </w:rPr>
        <w:t xml:space="preserve"> станции.</w:t>
      </w:r>
    </w:p>
    <w:p w14:paraId="39296F19" w14:textId="77777777" w:rsidR="005862BF" w:rsidRDefault="005862BF" w:rsidP="00712541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0597D6B8" w14:textId="77777777" w:rsidR="005862BF" w:rsidRPr="005947EC" w:rsidRDefault="005862BF" w:rsidP="005862BF">
      <w:pPr>
        <w:pStyle w:val="Default"/>
        <w:jc w:val="center"/>
        <w:rPr>
          <w:b/>
          <w:color w:val="auto"/>
          <w:sz w:val="26"/>
          <w:szCs w:val="26"/>
        </w:rPr>
      </w:pPr>
      <w:r w:rsidRPr="005947EC">
        <w:rPr>
          <w:b/>
          <w:color w:val="auto"/>
          <w:sz w:val="26"/>
          <w:szCs w:val="26"/>
        </w:rPr>
        <w:t xml:space="preserve">6. </w:t>
      </w:r>
      <w:proofErr w:type="spellStart"/>
      <w:r w:rsidRPr="005947EC">
        <w:rPr>
          <w:b/>
          <w:color w:val="auto"/>
          <w:sz w:val="26"/>
          <w:szCs w:val="26"/>
        </w:rPr>
        <w:t>Несохранность</w:t>
      </w:r>
      <w:proofErr w:type="spellEnd"/>
      <w:r w:rsidRPr="005947EC">
        <w:rPr>
          <w:b/>
          <w:color w:val="auto"/>
          <w:sz w:val="26"/>
          <w:szCs w:val="26"/>
        </w:rPr>
        <w:t xml:space="preserve"> при перевозке багажа и грузобагажа</w:t>
      </w:r>
    </w:p>
    <w:p w14:paraId="2D151302" w14:textId="77777777" w:rsidR="005862BF" w:rsidRDefault="005862BF" w:rsidP="005862BF">
      <w:pPr>
        <w:pStyle w:val="Default"/>
        <w:jc w:val="center"/>
        <w:rPr>
          <w:color w:val="auto"/>
          <w:sz w:val="26"/>
          <w:szCs w:val="26"/>
        </w:rPr>
      </w:pPr>
    </w:p>
    <w:p w14:paraId="1C86F61E" w14:textId="77777777" w:rsidR="003120FC" w:rsidRDefault="003120FC" w:rsidP="005862BF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6.1. При наличии отметки в перевозочном документе об имеющихся недостатках в упаковке багажа или грузобагажа, заверенной подписью приемосдатчика багажа и грузобагажа на станции и штемпелем подразделения </w:t>
      </w:r>
      <w:r w:rsidR="005862BF" w:rsidRPr="007D2220">
        <w:rPr>
          <w:color w:val="auto"/>
          <w:sz w:val="26"/>
          <w:szCs w:val="26"/>
        </w:rPr>
        <w:t xml:space="preserve">перевозчика </w:t>
      </w:r>
      <w:r w:rsidRPr="007D2220">
        <w:rPr>
          <w:color w:val="auto"/>
          <w:sz w:val="26"/>
          <w:szCs w:val="26"/>
        </w:rPr>
        <w:t>н</w:t>
      </w:r>
      <w:r>
        <w:rPr>
          <w:color w:val="auto"/>
          <w:sz w:val="26"/>
          <w:szCs w:val="26"/>
        </w:rPr>
        <w:t xml:space="preserve">а станции, принявшей к перевозке багаж или </w:t>
      </w:r>
      <w:proofErr w:type="spellStart"/>
      <w:r>
        <w:rPr>
          <w:color w:val="auto"/>
          <w:sz w:val="26"/>
          <w:szCs w:val="26"/>
        </w:rPr>
        <w:t>грузобагаж</w:t>
      </w:r>
      <w:proofErr w:type="spellEnd"/>
      <w:r>
        <w:rPr>
          <w:color w:val="auto"/>
          <w:sz w:val="26"/>
          <w:szCs w:val="26"/>
        </w:rPr>
        <w:t xml:space="preserve">, последние принимаются в багажный вагон приемосдатчиком багажа и грузобагажа в поездах беспрепятственно без коммерческого акта. </w:t>
      </w:r>
    </w:p>
    <w:p w14:paraId="009C8DD5" w14:textId="77777777" w:rsidR="007D2220" w:rsidRDefault="007D2220" w:rsidP="005862BF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10F9C8F2" w14:textId="77777777" w:rsidR="003120FC" w:rsidRDefault="003120FC" w:rsidP="005862BF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6.2. При обнаружении в багажном вагоне </w:t>
      </w:r>
      <w:proofErr w:type="spellStart"/>
      <w:r>
        <w:rPr>
          <w:color w:val="auto"/>
          <w:sz w:val="26"/>
          <w:szCs w:val="26"/>
        </w:rPr>
        <w:t>бездокументного</w:t>
      </w:r>
      <w:proofErr w:type="spellEnd"/>
      <w:r>
        <w:rPr>
          <w:color w:val="auto"/>
          <w:sz w:val="26"/>
          <w:szCs w:val="26"/>
        </w:rPr>
        <w:t xml:space="preserve"> багажа или грузоба</w:t>
      </w:r>
      <w:r w:rsidR="007D2220">
        <w:rPr>
          <w:color w:val="auto"/>
          <w:sz w:val="26"/>
          <w:szCs w:val="26"/>
        </w:rPr>
        <w:t>гажа или документов без багажа (грузобагажа)</w:t>
      </w:r>
      <w:r>
        <w:rPr>
          <w:color w:val="auto"/>
          <w:sz w:val="26"/>
          <w:szCs w:val="26"/>
        </w:rPr>
        <w:t xml:space="preserve"> приемосдатчик багажа и грузобагажа в поездах обязан сдать их на станции назначения, если она расположена по ходу следования поезда или на станции перегрузки, а, в отдельных случаях, на конечной станции (формирования или оборота) поезда, по отдельному сдаточному списку под роспись приемосдатчика багажа и грузобагажа на станции. В сдаточном списке в этом случае указывается, что документ без багажа (грузобагажа) или багаж (</w:t>
      </w:r>
      <w:proofErr w:type="spellStart"/>
      <w:r>
        <w:rPr>
          <w:color w:val="auto"/>
          <w:sz w:val="26"/>
          <w:szCs w:val="26"/>
        </w:rPr>
        <w:t>грузобагаж</w:t>
      </w:r>
      <w:proofErr w:type="spellEnd"/>
      <w:r>
        <w:rPr>
          <w:color w:val="auto"/>
          <w:sz w:val="26"/>
          <w:szCs w:val="26"/>
        </w:rPr>
        <w:t xml:space="preserve">) без документа. </w:t>
      </w:r>
    </w:p>
    <w:p w14:paraId="599EB7F7" w14:textId="77777777" w:rsidR="007D2220" w:rsidRDefault="007D2220" w:rsidP="005862BF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39047215" w14:textId="77777777" w:rsidR="003120FC" w:rsidRDefault="003120FC" w:rsidP="005862BF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6.3. В случае обнаружения в пути следования допущенной ошибки: выгрузки, погрузки багажа (грузобагажа) без документов, с признаками хищения, лишних мест и т.д., приемосдатчик багажа и грузобагажа в поездах должен на следующей станции служебной телеграммой информировать об этом причастных </w:t>
      </w:r>
      <w:r w:rsidRPr="007D2220">
        <w:rPr>
          <w:color w:val="auto"/>
          <w:sz w:val="26"/>
          <w:szCs w:val="26"/>
        </w:rPr>
        <w:t xml:space="preserve">начальников станций и подразделения </w:t>
      </w:r>
      <w:r w:rsidR="005862BF" w:rsidRPr="007D2220">
        <w:rPr>
          <w:color w:val="auto"/>
          <w:sz w:val="26"/>
          <w:szCs w:val="26"/>
        </w:rPr>
        <w:t>перевозчиков</w:t>
      </w:r>
      <w:r w:rsidRPr="007D2220">
        <w:rPr>
          <w:color w:val="auto"/>
          <w:sz w:val="26"/>
          <w:szCs w:val="26"/>
        </w:rPr>
        <w:t xml:space="preserve">. </w:t>
      </w:r>
    </w:p>
    <w:p w14:paraId="7A996EA2" w14:textId="77777777" w:rsidR="007D2220" w:rsidRPr="007D2220" w:rsidRDefault="007D2220" w:rsidP="005862BF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6B364957" w14:textId="77777777" w:rsidR="003120FC" w:rsidRDefault="003120FC" w:rsidP="005862BF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6.4. При выгрузке поврежденного багажа или грузобагажа приемосдатчик багажа и грузобагажа на станции делает отметку в обоих экземплярах сдаточного списка с указанием, к какой отправке она относится и в чем заключается неисправность. Эти отметки заверяются подписью и служебным штемпелем приемосдатчика багажа и грузобагажа в поездах, сдающего багаж или </w:t>
      </w:r>
      <w:proofErr w:type="spellStart"/>
      <w:r>
        <w:rPr>
          <w:color w:val="auto"/>
          <w:sz w:val="26"/>
          <w:szCs w:val="26"/>
        </w:rPr>
        <w:t>грузобагаж</w:t>
      </w:r>
      <w:proofErr w:type="spellEnd"/>
      <w:r>
        <w:rPr>
          <w:color w:val="auto"/>
          <w:sz w:val="26"/>
          <w:szCs w:val="26"/>
        </w:rPr>
        <w:t xml:space="preserve">, а также подписью и штемпелем приемосдатчика багажа и грузобагажа на станции, принявшего его. При этом по каждой отправке, имеющей признак </w:t>
      </w:r>
      <w:proofErr w:type="spellStart"/>
      <w:r>
        <w:rPr>
          <w:color w:val="auto"/>
          <w:sz w:val="26"/>
          <w:szCs w:val="26"/>
        </w:rPr>
        <w:t>несохранности</w:t>
      </w:r>
      <w:proofErr w:type="spellEnd"/>
      <w:r>
        <w:rPr>
          <w:color w:val="auto"/>
          <w:sz w:val="26"/>
          <w:szCs w:val="26"/>
        </w:rPr>
        <w:t xml:space="preserve">, </w:t>
      </w:r>
      <w:r>
        <w:rPr>
          <w:color w:val="auto"/>
          <w:sz w:val="26"/>
          <w:szCs w:val="26"/>
        </w:rPr>
        <w:lastRenderedPageBreak/>
        <w:t xml:space="preserve">составляется акт общей формы, который также подписывается приемосдатчиком багажа и грузобагажа в поездах, и приемосдатчиком багажа и грузобагажа на станции. </w:t>
      </w:r>
    </w:p>
    <w:p w14:paraId="1CA87EA0" w14:textId="77777777" w:rsidR="007D2220" w:rsidRDefault="007D2220" w:rsidP="005862BF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070E88E2" w14:textId="77777777" w:rsidR="003120FC" w:rsidRDefault="003120FC" w:rsidP="005862BF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6.5. Приемосдатчик багажа и грузобагажа в поездах несет ответственность за сохранность принятого багажа и грузобагажа. </w:t>
      </w:r>
    </w:p>
    <w:p w14:paraId="53A607E3" w14:textId="77777777" w:rsidR="00C075DE" w:rsidRDefault="00C075DE" w:rsidP="005862BF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23897BBD" w14:textId="77777777" w:rsidR="003120FC" w:rsidRPr="005947EC" w:rsidRDefault="003120FC" w:rsidP="00C075DE">
      <w:pPr>
        <w:pStyle w:val="Default"/>
        <w:jc w:val="center"/>
        <w:rPr>
          <w:b/>
          <w:color w:val="auto"/>
          <w:sz w:val="26"/>
          <w:szCs w:val="26"/>
        </w:rPr>
      </w:pPr>
      <w:r w:rsidRPr="005947EC">
        <w:rPr>
          <w:b/>
          <w:color w:val="auto"/>
          <w:sz w:val="26"/>
          <w:szCs w:val="26"/>
        </w:rPr>
        <w:t>7. Условия работы приемосдатчика багажа</w:t>
      </w:r>
    </w:p>
    <w:p w14:paraId="6C5CC731" w14:textId="77777777" w:rsidR="003120FC" w:rsidRPr="005947EC" w:rsidRDefault="003120FC" w:rsidP="00C075DE">
      <w:pPr>
        <w:pStyle w:val="Default"/>
        <w:jc w:val="center"/>
        <w:rPr>
          <w:b/>
          <w:color w:val="auto"/>
          <w:sz w:val="26"/>
          <w:szCs w:val="26"/>
        </w:rPr>
      </w:pPr>
      <w:r w:rsidRPr="005947EC">
        <w:rPr>
          <w:b/>
          <w:color w:val="auto"/>
          <w:sz w:val="26"/>
          <w:szCs w:val="26"/>
        </w:rPr>
        <w:t>и грузобагажа в поездах</w:t>
      </w:r>
    </w:p>
    <w:p w14:paraId="3E529238" w14:textId="77777777" w:rsidR="00C075DE" w:rsidRDefault="00C075DE" w:rsidP="00C075DE">
      <w:pPr>
        <w:pStyle w:val="Default"/>
        <w:jc w:val="center"/>
        <w:rPr>
          <w:color w:val="auto"/>
          <w:sz w:val="26"/>
          <w:szCs w:val="26"/>
        </w:rPr>
      </w:pPr>
    </w:p>
    <w:p w14:paraId="00C04C15" w14:textId="77777777" w:rsidR="003120FC" w:rsidRDefault="003120FC" w:rsidP="005862BF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7.1. При исполнении служебных обязанностей и наличии багажа и грузобагажа в багажном вагоне приемосдатчик </w:t>
      </w:r>
      <w:r w:rsidR="00473AE5">
        <w:rPr>
          <w:color w:val="auto"/>
          <w:sz w:val="26"/>
          <w:szCs w:val="26"/>
        </w:rPr>
        <w:t xml:space="preserve">багажа и грузобагажа в поездах </w:t>
      </w:r>
      <w:r>
        <w:rPr>
          <w:color w:val="auto"/>
          <w:sz w:val="26"/>
          <w:szCs w:val="26"/>
        </w:rPr>
        <w:t xml:space="preserve">не имеет права покидать багажный вагон. </w:t>
      </w:r>
    </w:p>
    <w:p w14:paraId="6C337E05" w14:textId="77777777" w:rsidR="003120FC" w:rsidRPr="00C075DE" w:rsidRDefault="003120FC" w:rsidP="005862BF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При отцепке багажного вагона в пути следования поезда по техническим или другим причинам, приемосдатчик багажа и грузобагажа в поездах не имеет права покидать вагон до тех пор, пока не сдаст в подразделение </w:t>
      </w:r>
      <w:r w:rsidR="007D2220">
        <w:rPr>
          <w:color w:val="auto"/>
          <w:sz w:val="26"/>
          <w:szCs w:val="26"/>
        </w:rPr>
        <w:t>перевозчика</w:t>
      </w:r>
      <w:r>
        <w:rPr>
          <w:color w:val="auto"/>
          <w:sz w:val="26"/>
          <w:szCs w:val="26"/>
        </w:rPr>
        <w:t xml:space="preserve"> на станции отцепки весь багаж и </w:t>
      </w:r>
      <w:proofErr w:type="spellStart"/>
      <w:r>
        <w:rPr>
          <w:color w:val="auto"/>
          <w:sz w:val="26"/>
          <w:szCs w:val="26"/>
        </w:rPr>
        <w:t>грузобагаж</w:t>
      </w:r>
      <w:proofErr w:type="spellEnd"/>
      <w:r>
        <w:rPr>
          <w:color w:val="auto"/>
          <w:sz w:val="26"/>
          <w:szCs w:val="26"/>
        </w:rPr>
        <w:t xml:space="preserve"> под расписку приемосдатчику багажа и грузобагажа на станции или багаж и </w:t>
      </w:r>
      <w:proofErr w:type="spellStart"/>
      <w:r>
        <w:rPr>
          <w:color w:val="auto"/>
          <w:sz w:val="26"/>
          <w:szCs w:val="26"/>
        </w:rPr>
        <w:t>грузобагаж</w:t>
      </w:r>
      <w:proofErr w:type="spellEnd"/>
      <w:r>
        <w:rPr>
          <w:color w:val="auto"/>
          <w:sz w:val="26"/>
          <w:szCs w:val="26"/>
        </w:rPr>
        <w:t xml:space="preserve"> не будет перегружен в другой </w:t>
      </w:r>
      <w:r w:rsidR="00C075DE">
        <w:rPr>
          <w:color w:val="auto"/>
          <w:sz w:val="26"/>
          <w:szCs w:val="26"/>
        </w:rPr>
        <w:t>багажный вагон.</w:t>
      </w:r>
    </w:p>
    <w:p w14:paraId="0E766F18" w14:textId="77777777" w:rsidR="003120FC" w:rsidRDefault="003120FC" w:rsidP="00C075DE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При отцепке багажного вагона по требованию работников пункта технического обслуживания или органов таможенного контроля, приемосдатчик багажа и грузобагажа в поездах обязан письменно уведомить начальника станции (вокзала), на которой был отцеплен багажный вагон, который, в свою очередь, направляет телеграмму </w:t>
      </w:r>
      <w:r w:rsidR="005947EC" w:rsidRPr="007D2220">
        <w:rPr>
          <w:color w:val="auto"/>
          <w:sz w:val="26"/>
          <w:szCs w:val="26"/>
        </w:rPr>
        <w:t>в адрес перевозчиков на</w:t>
      </w:r>
      <w:r w:rsidR="005947EC">
        <w:rPr>
          <w:color w:val="auto"/>
          <w:sz w:val="26"/>
          <w:szCs w:val="26"/>
        </w:rPr>
        <w:t xml:space="preserve"> </w:t>
      </w:r>
      <w:r w:rsidR="005947EC" w:rsidRPr="007D2220">
        <w:rPr>
          <w:color w:val="auto"/>
          <w:sz w:val="26"/>
          <w:szCs w:val="26"/>
        </w:rPr>
        <w:t>станции</w:t>
      </w:r>
      <w:r w:rsidRPr="007D2220">
        <w:rPr>
          <w:color w:val="auto"/>
          <w:sz w:val="26"/>
          <w:szCs w:val="26"/>
        </w:rPr>
        <w:t xml:space="preserve"> отправления, станци</w:t>
      </w:r>
      <w:r w:rsidR="005947EC" w:rsidRPr="007D2220">
        <w:rPr>
          <w:color w:val="auto"/>
          <w:sz w:val="26"/>
          <w:szCs w:val="26"/>
        </w:rPr>
        <w:t>и</w:t>
      </w:r>
      <w:r>
        <w:rPr>
          <w:color w:val="auto"/>
          <w:sz w:val="26"/>
          <w:szCs w:val="26"/>
        </w:rPr>
        <w:t xml:space="preserve"> назначения и станци</w:t>
      </w:r>
      <w:r w:rsidR="005947EC" w:rsidRPr="007D2220">
        <w:rPr>
          <w:color w:val="auto"/>
          <w:sz w:val="26"/>
          <w:szCs w:val="26"/>
        </w:rPr>
        <w:t>и</w:t>
      </w:r>
      <w:r>
        <w:rPr>
          <w:color w:val="auto"/>
          <w:sz w:val="26"/>
          <w:szCs w:val="26"/>
        </w:rPr>
        <w:t xml:space="preserve"> приписки багажного вагона. </w:t>
      </w:r>
    </w:p>
    <w:p w14:paraId="7090B2AC" w14:textId="77777777" w:rsidR="0021153D" w:rsidRDefault="0021153D" w:rsidP="00C075DE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7A237135" w14:textId="77777777" w:rsidR="003120FC" w:rsidRDefault="003120FC" w:rsidP="00C075DE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7.2. В пути следования приемосдатчик багажа и грузобагажа в поездах обязан своевременно подготавливать багаж и </w:t>
      </w:r>
      <w:proofErr w:type="spellStart"/>
      <w:r>
        <w:rPr>
          <w:color w:val="auto"/>
          <w:sz w:val="26"/>
          <w:szCs w:val="26"/>
        </w:rPr>
        <w:t>грузобагаж</w:t>
      </w:r>
      <w:proofErr w:type="spellEnd"/>
      <w:r>
        <w:rPr>
          <w:color w:val="auto"/>
          <w:sz w:val="26"/>
          <w:szCs w:val="26"/>
        </w:rPr>
        <w:t xml:space="preserve"> к выгрузке и принимать участие в выгрузке и погрузке багажа и грузобагажа, не выходя из вагона. </w:t>
      </w:r>
    </w:p>
    <w:p w14:paraId="3CBB00DB" w14:textId="77777777" w:rsidR="003120FC" w:rsidRPr="0021153D" w:rsidRDefault="003120FC" w:rsidP="00C075DE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21153D">
        <w:rPr>
          <w:color w:val="auto"/>
          <w:sz w:val="26"/>
          <w:szCs w:val="26"/>
        </w:rPr>
        <w:t xml:space="preserve">На станциях, где не предусмотрен штат грузчиков или приемосдатчиков, приемосдатчик багажа и грузобагажа в поездах обязан проводить погрузку и выгрузку багажа и грузобагажа вместе с работниками подразделения </w:t>
      </w:r>
      <w:r w:rsidR="00C075DE" w:rsidRPr="0021153D">
        <w:rPr>
          <w:color w:val="auto"/>
          <w:sz w:val="26"/>
          <w:szCs w:val="26"/>
        </w:rPr>
        <w:t xml:space="preserve">перевозчика </w:t>
      </w:r>
      <w:r w:rsidRPr="0021153D">
        <w:rPr>
          <w:color w:val="auto"/>
          <w:sz w:val="26"/>
          <w:szCs w:val="26"/>
        </w:rPr>
        <w:t xml:space="preserve">на станции (при остановке поезда менее двух минут - без захода работников подразделения </w:t>
      </w:r>
      <w:r w:rsidR="00C075DE" w:rsidRPr="0021153D">
        <w:rPr>
          <w:color w:val="auto"/>
          <w:sz w:val="26"/>
          <w:szCs w:val="26"/>
        </w:rPr>
        <w:t xml:space="preserve">перевозчика </w:t>
      </w:r>
      <w:r w:rsidRPr="0021153D">
        <w:rPr>
          <w:color w:val="auto"/>
          <w:sz w:val="26"/>
          <w:szCs w:val="26"/>
        </w:rPr>
        <w:t xml:space="preserve">на станции в вагон). </w:t>
      </w:r>
    </w:p>
    <w:p w14:paraId="6D1C9C1C" w14:textId="77777777" w:rsidR="003120FC" w:rsidRDefault="003120FC" w:rsidP="00C075DE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Погрузка и выгрузка багажа и грузобагажа должна проводиться строго за время стоянки поезда, предусмотренной расписанием движения пассажирских поездов. </w:t>
      </w:r>
    </w:p>
    <w:p w14:paraId="7D9DD41B" w14:textId="77777777" w:rsidR="0021153D" w:rsidRDefault="0021153D" w:rsidP="00C075DE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2ADF0C6A" w14:textId="5078836B" w:rsidR="003120FC" w:rsidRDefault="003120FC" w:rsidP="00C075DE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7.3. При обслуживании одной бригадой приемосдатчиков багажа и грузобагажа в поездах двух багажных вагонов, следующих до одной станции назначения, последние прицепляются в поезд только вместе, и в них должен обеспечиваться безопасный проход приемосдатчиков багажа и грузобагажа в поездах из одного вагона в другой во время движения поезда. </w:t>
      </w:r>
    </w:p>
    <w:p w14:paraId="3A567C2F" w14:textId="77777777" w:rsidR="0064298A" w:rsidRDefault="0064298A" w:rsidP="00C075DE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49EC1B0B" w14:textId="22E6E886" w:rsidR="003120FC" w:rsidRDefault="003120FC" w:rsidP="00C075DE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7.4. Если время следования багажного вагона более 12 часов, то он обслуживается двумя приемосдатчиками багажа и грузобагажа в поездах. Материальную ответственность за сохранность багажа и грузобагажа в таком случае несут оба приемосдатчика багажа и грузобагажа в поездах. </w:t>
      </w:r>
    </w:p>
    <w:p w14:paraId="0F73212B" w14:textId="77777777" w:rsidR="0064298A" w:rsidRDefault="0064298A" w:rsidP="00C075DE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01D65B5A" w14:textId="77777777" w:rsidR="003120FC" w:rsidRDefault="003120FC" w:rsidP="00C075DE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7.5. На приемосдатчиков багажа и грузобагажа в поездах может быть возложена обязанность по</w:t>
      </w:r>
      <w:r w:rsidR="00C075DE">
        <w:rPr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 xml:space="preserve">перевозке служебной корреспонденции. </w:t>
      </w:r>
    </w:p>
    <w:p w14:paraId="177B43D2" w14:textId="77777777" w:rsidR="00C075DE" w:rsidRDefault="00C075DE" w:rsidP="00C075DE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6EE584A3" w14:textId="77777777" w:rsidR="003120FC" w:rsidRPr="00EC6712" w:rsidRDefault="003120FC" w:rsidP="00C075DE">
      <w:pPr>
        <w:pStyle w:val="Default"/>
        <w:jc w:val="center"/>
        <w:rPr>
          <w:b/>
          <w:color w:val="auto"/>
          <w:sz w:val="26"/>
          <w:szCs w:val="26"/>
        </w:rPr>
      </w:pPr>
      <w:r w:rsidRPr="00EC6712">
        <w:rPr>
          <w:b/>
          <w:color w:val="auto"/>
          <w:sz w:val="26"/>
          <w:szCs w:val="26"/>
        </w:rPr>
        <w:t>8. Взаимодействие приемосдатчика багажа и грузобагажа</w:t>
      </w:r>
    </w:p>
    <w:p w14:paraId="761E5EA4" w14:textId="77777777" w:rsidR="003120FC" w:rsidRPr="00EC6712" w:rsidRDefault="003120FC" w:rsidP="00C075DE">
      <w:pPr>
        <w:pStyle w:val="Default"/>
        <w:jc w:val="center"/>
        <w:rPr>
          <w:b/>
          <w:color w:val="auto"/>
          <w:sz w:val="26"/>
          <w:szCs w:val="26"/>
        </w:rPr>
      </w:pPr>
      <w:r w:rsidRPr="00EC6712">
        <w:rPr>
          <w:b/>
          <w:color w:val="auto"/>
          <w:sz w:val="26"/>
          <w:szCs w:val="26"/>
        </w:rPr>
        <w:t>в поездах с таможенными органами</w:t>
      </w:r>
    </w:p>
    <w:p w14:paraId="0621BC7B" w14:textId="77777777" w:rsidR="00C075DE" w:rsidRDefault="00C075DE" w:rsidP="00C075DE">
      <w:pPr>
        <w:pStyle w:val="Default"/>
        <w:jc w:val="center"/>
        <w:rPr>
          <w:color w:val="auto"/>
          <w:sz w:val="26"/>
          <w:szCs w:val="26"/>
        </w:rPr>
      </w:pPr>
    </w:p>
    <w:p w14:paraId="57487ABF" w14:textId="77777777" w:rsidR="003120FC" w:rsidRDefault="003120FC" w:rsidP="00C075DE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На пограничных станциях приемосдатчик багажа и грузобагажа в поездах предъявляет работникам органов таможенного контроля багаж, </w:t>
      </w:r>
      <w:proofErr w:type="spellStart"/>
      <w:r>
        <w:rPr>
          <w:color w:val="auto"/>
          <w:sz w:val="26"/>
          <w:szCs w:val="26"/>
        </w:rPr>
        <w:t>грузобагаж</w:t>
      </w:r>
      <w:proofErr w:type="spellEnd"/>
      <w:r>
        <w:rPr>
          <w:color w:val="auto"/>
          <w:sz w:val="26"/>
          <w:szCs w:val="26"/>
        </w:rPr>
        <w:t xml:space="preserve">, перевозочные, таможенные и другие сопроводительные документы, о которых сделана отметка в перевозочном документе. </w:t>
      </w:r>
    </w:p>
    <w:p w14:paraId="1299D6D8" w14:textId="77777777" w:rsidR="003120FC" w:rsidRDefault="003120FC" w:rsidP="00C075DE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Таможенное оформление и таможенный контроль багажа и грузобагажа в багажном вагоне должностными лицами органов таможенного контроля производится в соответствии с национальным </w:t>
      </w:r>
      <w:r w:rsidRPr="0021153D">
        <w:rPr>
          <w:color w:val="auto"/>
          <w:sz w:val="26"/>
          <w:szCs w:val="26"/>
        </w:rPr>
        <w:t>законодательством</w:t>
      </w:r>
      <w:r w:rsidR="00C075DE" w:rsidRPr="0021153D">
        <w:rPr>
          <w:color w:val="auto"/>
          <w:sz w:val="26"/>
          <w:szCs w:val="26"/>
        </w:rPr>
        <w:t xml:space="preserve"> государства проведения таможенного контроля</w:t>
      </w:r>
      <w:r w:rsidRPr="0021153D">
        <w:rPr>
          <w:color w:val="auto"/>
          <w:sz w:val="26"/>
          <w:szCs w:val="26"/>
        </w:rPr>
        <w:t xml:space="preserve"> за</w:t>
      </w:r>
      <w:r>
        <w:rPr>
          <w:color w:val="auto"/>
          <w:sz w:val="26"/>
          <w:szCs w:val="26"/>
        </w:rPr>
        <w:t xml:space="preserve"> время стоянки поезда, предусмотренное графиком движения пассажирских поездов. </w:t>
      </w:r>
    </w:p>
    <w:p w14:paraId="32D3CDB3" w14:textId="77777777" w:rsidR="003120FC" w:rsidRDefault="003120FC" w:rsidP="00C075DE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После принятия органами таможенного контроля решения о пропуске багажа и грузобагажа через границу на перевозочных документах проставляется отметка «Выпуск разрешен», которая заверяется личной номерной печатью должностного лица органа таможенного контроля, или другая установленная национальными таможенными правилами отметка, разрешающая пропуск багажа и грузобагажа через границу. </w:t>
      </w:r>
    </w:p>
    <w:p w14:paraId="02870C78" w14:textId="77777777" w:rsidR="00C075DE" w:rsidRDefault="003120FC" w:rsidP="00C075DE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Приемосдатчик багажа и грузобагажа в поездах обязан проконтролировать </w:t>
      </w:r>
      <w:r w:rsidR="00C075DE">
        <w:rPr>
          <w:color w:val="auto"/>
          <w:sz w:val="26"/>
          <w:szCs w:val="26"/>
        </w:rPr>
        <w:t>наличие таких отметок.</w:t>
      </w:r>
    </w:p>
    <w:p w14:paraId="11F6132A" w14:textId="77777777" w:rsidR="003120FC" w:rsidRPr="00E00F50" w:rsidRDefault="003120FC" w:rsidP="00C075DE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2"/>
          <w:szCs w:val="22"/>
        </w:rPr>
        <w:t xml:space="preserve"> </w:t>
      </w:r>
      <w:r>
        <w:rPr>
          <w:color w:val="auto"/>
          <w:sz w:val="26"/>
          <w:szCs w:val="26"/>
        </w:rPr>
        <w:t xml:space="preserve">Решения должностных лиц органов таможенного контроля, принимаемые в рамках таможенного законодательства в отношении багажа и грузобагажа, перевозимого под таможенным контролем, являются обязательными для </w:t>
      </w:r>
      <w:r w:rsidRPr="00E00F50">
        <w:rPr>
          <w:color w:val="auto"/>
          <w:sz w:val="26"/>
          <w:szCs w:val="26"/>
        </w:rPr>
        <w:t xml:space="preserve">работников </w:t>
      </w:r>
      <w:r w:rsidR="00C075DE" w:rsidRPr="00E00F50">
        <w:rPr>
          <w:color w:val="auto"/>
          <w:sz w:val="26"/>
          <w:szCs w:val="26"/>
        </w:rPr>
        <w:t>перевозчика</w:t>
      </w:r>
      <w:r w:rsidRPr="00E00F50">
        <w:rPr>
          <w:color w:val="auto"/>
          <w:sz w:val="26"/>
          <w:szCs w:val="26"/>
        </w:rPr>
        <w:t xml:space="preserve">, осуществляющего перевозку. </w:t>
      </w:r>
    </w:p>
    <w:p w14:paraId="2849F53F" w14:textId="77777777" w:rsidR="003120FC" w:rsidRDefault="003120FC" w:rsidP="00C075DE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Оформление изъятия багажа и грузобагажа производится </w:t>
      </w:r>
      <w:r w:rsidR="00B1771C" w:rsidRPr="00F46092">
        <w:rPr>
          <w:color w:val="auto"/>
          <w:sz w:val="26"/>
          <w:szCs w:val="26"/>
        </w:rPr>
        <w:t>согласно национальному законодательству государства, в котором производится</w:t>
      </w:r>
      <w:r w:rsidR="00B1771C">
        <w:rPr>
          <w:color w:val="auto"/>
          <w:sz w:val="26"/>
          <w:szCs w:val="26"/>
        </w:rPr>
        <w:t xml:space="preserve"> изъятие</w:t>
      </w:r>
      <w:r>
        <w:rPr>
          <w:color w:val="auto"/>
          <w:sz w:val="26"/>
          <w:szCs w:val="26"/>
        </w:rPr>
        <w:t xml:space="preserve">. Приемосдатчик багажа и грузобагажа в поездах обязан получить один экземпляр документа, подтверждающего изъятие багажа и грузобагажа из вагона. </w:t>
      </w:r>
    </w:p>
    <w:p w14:paraId="38524B34" w14:textId="77777777" w:rsidR="003120FC" w:rsidRPr="00C613CB" w:rsidRDefault="003120FC" w:rsidP="00C075DE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C613CB">
        <w:rPr>
          <w:color w:val="auto"/>
          <w:sz w:val="26"/>
          <w:szCs w:val="26"/>
        </w:rPr>
        <w:t xml:space="preserve">О задержке багажа, грузобагажа по распоряжению следственных органов или органов таможенного контроля приемосдатчик багажа и грузобагажа в поездах письменно уведомляет начальника станции (начальника вокзала), где был задержан багаж или </w:t>
      </w:r>
      <w:proofErr w:type="spellStart"/>
      <w:r w:rsidRPr="00C613CB">
        <w:rPr>
          <w:color w:val="auto"/>
          <w:sz w:val="26"/>
          <w:szCs w:val="26"/>
        </w:rPr>
        <w:t>грузобагаж</w:t>
      </w:r>
      <w:proofErr w:type="spellEnd"/>
      <w:r w:rsidRPr="00C613CB">
        <w:rPr>
          <w:color w:val="auto"/>
          <w:sz w:val="26"/>
          <w:szCs w:val="26"/>
        </w:rPr>
        <w:t xml:space="preserve">, который, в свою очередь, направляет телеграмму </w:t>
      </w:r>
      <w:r w:rsidR="00C075DE" w:rsidRPr="00C613CB">
        <w:rPr>
          <w:color w:val="auto"/>
          <w:sz w:val="26"/>
          <w:szCs w:val="26"/>
        </w:rPr>
        <w:t xml:space="preserve">в </w:t>
      </w:r>
      <w:r w:rsidRPr="00C613CB">
        <w:rPr>
          <w:color w:val="auto"/>
          <w:sz w:val="26"/>
          <w:szCs w:val="26"/>
        </w:rPr>
        <w:t>подразделени</w:t>
      </w:r>
      <w:r w:rsidR="00C613CB" w:rsidRPr="00C613CB">
        <w:rPr>
          <w:color w:val="auto"/>
          <w:sz w:val="26"/>
          <w:szCs w:val="26"/>
        </w:rPr>
        <w:t>я</w:t>
      </w:r>
      <w:r w:rsidRPr="00C613CB">
        <w:rPr>
          <w:color w:val="auto"/>
          <w:sz w:val="26"/>
          <w:szCs w:val="26"/>
        </w:rPr>
        <w:t xml:space="preserve"> </w:t>
      </w:r>
      <w:r w:rsidR="00C075DE" w:rsidRPr="00C613CB">
        <w:rPr>
          <w:color w:val="auto"/>
          <w:sz w:val="26"/>
          <w:szCs w:val="26"/>
        </w:rPr>
        <w:t>перевозчик</w:t>
      </w:r>
      <w:r w:rsidR="00C613CB" w:rsidRPr="00C613CB">
        <w:rPr>
          <w:color w:val="auto"/>
          <w:sz w:val="26"/>
          <w:szCs w:val="26"/>
        </w:rPr>
        <w:t>ов</w:t>
      </w:r>
      <w:r w:rsidR="00C075DE" w:rsidRPr="00C613CB">
        <w:rPr>
          <w:color w:val="auto"/>
          <w:sz w:val="26"/>
          <w:szCs w:val="26"/>
        </w:rPr>
        <w:t xml:space="preserve"> на станции</w:t>
      </w:r>
      <w:r w:rsidR="00C613CB" w:rsidRPr="00C613CB">
        <w:rPr>
          <w:color w:val="auto"/>
          <w:sz w:val="26"/>
          <w:szCs w:val="26"/>
        </w:rPr>
        <w:t xml:space="preserve"> отправления и </w:t>
      </w:r>
      <w:r w:rsidR="00C075DE" w:rsidRPr="00C613CB">
        <w:rPr>
          <w:color w:val="auto"/>
          <w:sz w:val="26"/>
          <w:szCs w:val="26"/>
        </w:rPr>
        <w:t xml:space="preserve">станции </w:t>
      </w:r>
      <w:r w:rsidRPr="00C613CB">
        <w:rPr>
          <w:color w:val="auto"/>
          <w:sz w:val="26"/>
          <w:szCs w:val="26"/>
        </w:rPr>
        <w:t xml:space="preserve">назначения. </w:t>
      </w:r>
    </w:p>
    <w:p w14:paraId="481BD126" w14:textId="77777777" w:rsidR="00C075DE" w:rsidRDefault="00C075DE" w:rsidP="003120FC">
      <w:pPr>
        <w:pStyle w:val="Default"/>
        <w:rPr>
          <w:i/>
          <w:iCs/>
          <w:color w:val="auto"/>
          <w:sz w:val="26"/>
          <w:szCs w:val="26"/>
        </w:rPr>
      </w:pPr>
    </w:p>
    <w:p w14:paraId="6E336EAD" w14:textId="77777777" w:rsidR="00C075DE" w:rsidRDefault="00C075DE" w:rsidP="003120FC">
      <w:pPr>
        <w:pStyle w:val="Default"/>
        <w:rPr>
          <w:i/>
          <w:iCs/>
          <w:color w:val="auto"/>
          <w:sz w:val="26"/>
          <w:szCs w:val="26"/>
        </w:rPr>
      </w:pPr>
    </w:p>
    <w:p w14:paraId="4629D4D0" w14:textId="77777777" w:rsidR="00C075DE" w:rsidRDefault="00C075DE" w:rsidP="003120FC">
      <w:pPr>
        <w:pStyle w:val="Default"/>
        <w:rPr>
          <w:i/>
          <w:iCs/>
          <w:color w:val="auto"/>
          <w:sz w:val="26"/>
          <w:szCs w:val="26"/>
        </w:rPr>
      </w:pPr>
    </w:p>
    <w:p w14:paraId="4DD6140A" w14:textId="77777777" w:rsidR="00C075DE" w:rsidRDefault="00C075DE" w:rsidP="003120FC">
      <w:pPr>
        <w:pStyle w:val="Default"/>
        <w:rPr>
          <w:i/>
          <w:iCs/>
          <w:color w:val="auto"/>
          <w:sz w:val="26"/>
          <w:szCs w:val="26"/>
        </w:rPr>
      </w:pPr>
    </w:p>
    <w:p w14:paraId="28CBB3BA" w14:textId="77777777" w:rsidR="00C075DE" w:rsidRDefault="00C075DE" w:rsidP="003120FC">
      <w:pPr>
        <w:pStyle w:val="Default"/>
        <w:rPr>
          <w:i/>
          <w:iCs/>
          <w:color w:val="auto"/>
          <w:sz w:val="26"/>
          <w:szCs w:val="26"/>
        </w:rPr>
      </w:pPr>
    </w:p>
    <w:p w14:paraId="29BAB639" w14:textId="77777777" w:rsidR="00C075DE" w:rsidRDefault="00C075DE" w:rsidP="003120FC">
      <w:pPr>
        <w:pStyle w:val="Default"/>
        <w:rPr>
          <w:i/>
          <w:iCs/>
          <w:color w:val="auto"/>
          <w:sz w:val="26"/>
          <w:szCs w:val="26"/>
        </w:rPr>
      </w:pPr>
    </w:p>
    <w:p w14:paraId="7AED5F67" w14:textId="77777777" w:rsidR="00C075DE" w:rsidRDefault="00C075DE" w:rsidP="003120FC">
      <w:pPr>
        <w:pStyle w:val="Default"/>
        <w:rPr>
          <w:i/>
          <w:iCs/>
          <w:color w:val="auto"/>
          <w:sz w:val="26"/>
          <w:szCs w:val="26"/>
        </w:rPr>
      </w:pPr>
    </w:p>
    <w:p w14:paraId="7F71E32E" w14:textId="77777777" w:rsidR="00C075DE" w:rsidRDefault="00C075DE" w:rsidP="003120FC">
      <w:pPr>
        <w:pStyle w:val="Default"/>
        <w:rPr>
          <w:i/>
          <w:iCs/>
          <w:color w:val="auto"/>
          <w:sz w:val="26"/>
          <w:szCs w:val="26"/>
        </w:rPr>
      </w:pPr>
    </w:p>
    <w:p w14:paraId="4F256A26" w14:textId="77777777" w:rsidR="00EC6712" w:rsidRDefault="00EC6712" w:rsidP="003120FC">
      <w:pPr>
        <w:pStyle w:val="Default"/>
        <w:rPr>
          <w:i/>
          <w:iCs/>
          <w:color w:val="auto"/>
          <w:sz w:val="26"/>
          <w:szCs w:val="26"/>
        </w:rPr>
      </w:pPr>
    </w:p>
    <w:p w14:paraId="2DB06437" w14:textId="77777777" w:rsidR="0064298A" w:rsidRPr="00C613CB" w:rsidRDefault="0064298A" w:rsidP="00DF72ED">
      <w:pPr>
        <w:pStyle w:val="Default"/>
        <w:pageBreakBefore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lastRenderedPageBreak/>
        <w:t xml:space="preserve">                                                            </w:t>
      </w:r>
      <w:r w:rsidRPr="00C613CB">
        <w:rPr>
          <w:color w:val="auto"/>
          <w:sz w:val="26"/>
          <w:szCs w:val="26"/>
        </w:rPr>
        <w:t xml:space="preserve">Приложение </w:t>
      </w:r>
    </w:p>
    <w:p w14:paraId="630161B4" w14:textId="368ED1C4" w:rsidR="0064298A" w:rsidRDefault="0064298A" w:rsidP="0064298A">
      <w:pPr>
        <w:pStyle w:val="Default"/>
        <w:spacing w:line="240" w:lineRule="exact"/>
        <w:ind w:left="3969"/>
        <w:jc w:val="both"/>
        <w:rPr>
          <w:color w:val="auto"/>
          <w:sz w:val="16"/>
          <w:szCs w:val="16"/>
        </w:rPr>
      </w:pPr>
      <w:r w:rsidRPr="00C613CB">
        <w:rPr>
          <w:color w:val="auto"/>
        </w:rPr>
        <w:t>к Инструкции приемосдатчику багажа и грузобагажа в пассажирских поездах международного сообщения между государствами</w:t>
      </w:r>
      <w:r w:rsidR="007F2C75">
        <w:rPr>
          <w:color w:val="auto"/>
        </w:rPr>
        <w:t> – </w:t>
      </w:r>
      <w:r w:rsidRPr="00C613CB">
        <w:rPr>
          <w:color w:val="auto"/>
        </w:rPr>
        <w:t>участниками Содружества Независимых Государств, Грузии, Латвийской Республикой, Литовской Республикой, Эстонской Республикой</w:t>
      </w:r>
      <w:r>
        <w:rPr>
          <w:color w:val="auto"/>
          <w:sz w:val="16"/>
          <w:szCs w:val="16"/>
        </w:rPr>
        <w:t xml:space="preserve"> </w:t>
      </w:r>
    </w:p>
    <w:p w14:paraId="470E1A6B" w14:textId="77777777" w:rsidR="0064298A" w:rsidRPr="00C613CB" w:rsidRDefault="0064298A" w:rsidP="0064298A">
      <w:pPr>
        <w:pStyle w:val="Default"/>
        <w:spacing w:line="240" w:lineRule="exact"/>
        <w:ind w:left="3969"/>
        <w:jc w:val="both"/>
        <w:rPr>
          <w:color w:val="auto"/>
        </w:rPr>
      </w:pPr>
    </w:p>
    <w:p w14:paraId="03186785" w14:textId="77777777" w:rsidR="0064298A" w:rsidRDefault="0064298A" w:rsidP="0064298A">
      <w:pPr>
        <w:pStyle w:val="Default"/>
        <w:spacing w:before="120"/>
        <w:jc w:val="center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                                                               Форма ГУ-26</w:t>
      </w:r>
    </w:p>
    <w:p w14:paraId="5A481B54" w14:textId="77777777" w:rsidR="0064298A" w:rsidRDefault="0064298A" w:rsidP="0064298A">
      <w:pPr>
        <w:pStyle w:val="Default"/>
        <w:spacing w:after="120"/>
        <w:jc w:val="center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СДАТОЧНЫЙ СПИСОК № ______</w:t>
      </w:r>
    </w:p>
    <w:p w14:paraId="1B4D4055" w14:textId="77777777" w:rsidR="0064298A" w:rsidRDefault="0064298A" w:rsidP="0064298A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на багаж,</w:t>
      </w:r>
      <w:r w:rsidRPr="000F6FB4">
        <w:rPr>
          <w:rFonts w:ascii="Courier New" w:hAnsi="Courier New" w:cs="Courier New"/>
          <w:color w:val="FF0000"/>
          <w:sz w:val="20"/>
          <w:szCs w:val="20"/>
        </w:rPr>
        <w:t xml:space="preserve"> </w:t>
      </w:r>
      <w:proofErr w:type="spellStart"/>
      <w:r w:rsidRPr="00C613CB">
        <w:rPr>
          <w:rFonts w:ascii="Courier New" w:hAnsi="Courier New" w:cs="Courier New"/>
          <w:color w:val="auto"/>
          <w:sz w:val="20"/>
          <w:szCs w:val="20"/>
        </w:rPr>
        <w:t>грузобагаж</w:t>
      </w:r>
      <w:proofErr w:type="spellEnd"/>
      <w:r w:rsidRPr="00C613CB">
        <w:rPr>
          <w:rFonts w:ascii="Courier New" w:hAnsi="Courier New" w:cs="Courier New"/>
          <w:color w:val="auto"/>
          <w:sz w:val="20"/>
          <w:szCs w:val="20"/>
        </w:rPr>
        <w:t>, сданные</w:t>
      </w:r>
      <w:r>
        <w:rPr>
          <w:rFonts w:ascii="Courier New" w:hAnsi="Courier New" w:cs="Courier New"/>
          <w:color w:val="auto"/>
          <w:sz w:val="20"/>
          <w:szCs w:val="20"/>
        </w:rPr>
        <w:t xml:space="preserve"> "_______" __________" 20___ года </w:t>
      </w:r>
    </w:p>
    <w:p w14:paraId="7DA9CD0C" w14:textId="77777777" w:rsidR="0064298A" w:rsidRDefault="0064298A" w:rsidP="0064298A">
      <w:pPr>
        <w:pStyle w:val="Default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 xml:space="preserve">   (ненужное зачеркнуть)                (число)  (месяц)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077"/>
        <w:gridCol w:w="4786"/>
      </w:tblGrid>
      <w:tr w:rsidR="0064298A" w14:paraId="6A74A2FB" w14:textId="77777777" w:rsidTr="00B14E01">
        <w:tc>
          <w:tcPr>
            <w:tcW w:w="4077" w:type="dxa"/>
          </w:tcPr>
          <w:p w14:paraId="762C5332" w14:textId="77777777" w:rsidR="0064298A" w:rsidRDefault="0064298A" w:rsidP="00B14E01">
            <w:pPr>
              <w:pStyle w:val="Default"/>
              <w:rPr>
                <w:rFonts w:ascii="Courier New" w:hAnsi="Courier New" w:cs="Courier New"/>
                <w:color w:val="auto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auto"/>
                <w:sz w:val="20"/>
                <w:szCs w:val="20"/>
              </w:rPr>
              <w:t>Со станции _________________</w:t>
            </w:r>
          </w:p>
        </w:tc>
        <w:tc>
          <w:tcPr>
            <w:tcW w:w="4786" w:type="dxa"/>
          </w:tcPr>
          <w:p w14:paraId="1D809F86" w14:textId="77777777" w:rsidR="0064298A" w:rsidRDefault="0064298A" w:rsidP="00B14E01">
            <w:pPr>
              <w:pStyle w:val="Default"/>
              <w:rPr>
                <w:rFonts w:ascii="Courier New" w:hAnsi="Courier New" w:cs="Courier New"/>
                <w:color w:val="auto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auto"/>
                <w:sz w:val="20"/>
                <w:szCs w:val="20"/>
              </w:rPr>
              <w:t>На станцию ___________________</w:t>
            </w:r>
          </w:p>
        </w:tc>
      </w:tr>
      <w:tr w:rsidR="0064298A" w14:paraId="100FE633" w14:textId="77777777" w:rsidTr="00B14E01">
        <w:tc>
          <w:tcPr>
            <w:tcW w:w="4077" w:type="dxa"/>
          </w:tcPr>
          <w:p w14:paraId="179D6615" w14:textId="77777777" w:rsidR="0064298A" w:rsidRDefault="0064298A" w:rsidP="00B14E01">
            <w:pPr>
              <w:pStyle w:val="Default"/>
              <w:ind w:firstLine="709"/>
              <w:rPr>
                <w:rFonts w:ascii="Courier New" w:hAnsi="Courier New" w:cs="Courier New"/>
                <w:color w:val="auto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auto"/>
                <w:sz w:val="20"/>
                <w:szCs w:val="20"/>
              </w:rPr>
              <w:t xml:space="preserve">┌───────────────┐  </w:t>
            </w:r>
          </w:p>
          <w:p w14:paraId="0C61E084" w14:textId="77777777" w:rsidR="0064298A" w:rsidRDefault="0064298A" w:rsidP="00B14E01">
            <w:pPr>
              <w:pStyle w:val="Default"/>
              <w:ind w:firstLine="709"/>
              <w:rPr>
                <w:rFonts w:ascii="Courier New" w:hAnsi="Courier New" w:cs="Courier New"/>
                <w:color w:val="auto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auto"/>
                <w:sz w:val="20"/>
                <w:szCs w:val="20"/>
              </w:rPr>
              <w:t xml:space="preserve">     штемпель </w:t>
            </w:r>
          </w:p>
          <w:p w14:paraId="21EED3DD" w14:textId="77777777" w:rsidR="0064298A" w:rsidRDefault="0064298A" w:rsidP="00B14E01">
            <w:pPr>
              <w:pStyle w:val="Default"/>
              <w:ind w:firstLine="709"/>
              <w:rPr>
                <w:rFonts w:ascii="Courier New" w:hAnsi="Courier New" w:cs="Courier New"/>
                <w:color w:val="auto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auto"/>
                <w:sz w:val="20"/>
                <w:szCs w:val="20"/>
              </w:rPr>
              <w:t xml:space="preserve">└───────────────┘ </w:t>
            </w:r>
          </w:p>
          <w:p w14:paraId="624289B1" w14:textId="77777777" w:rsidR="0064298A" w:rsidRDefault="0064298A" w:rsidP="00B14E01">
            <w:pPr>
              <w:pStyle w:val="Default"/>
              <w:rPr>
                <w:rFonts w:ascii="Courier New" w:hAnsi="Courier New" w:cs="Courier New"/>
                <w:color w:val="auto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auto"/>
                <w:sz w:val="20"/>
                <w:szCs w:val="20"/>
              </w:rPr>
              <w:t xml:space="preserve">На поезд № _______ ваг. № ______  </w:t>
            </w:r>
          </w:p>
        </w:tc>
        <w:tc>
          <w:tcPr>
            <w:tcW w:w="4786" w:type="dxa"/>
          </w:tcPr>
          <w:p w14:paraId="2DA94549" w14:textId="77777777" w:rsidR="0064298A" w:rsidRDefault="0064298A" w:rsidP="00B14E01">
            <w:pPr>
              <w:pStyle w:val="Default"/>
              <w:rPr>
                <w:rFonts w:ascii="Courier New" w:hAnsi="Courier New" w:cs="Courier New"/>
                <w:color w:val="auto"/>
                <w:sz w:val="20"/>
                <w:szCs w:val="20"/>
              </w:rPr>
            </w:pPr>
          </w:p>
          <w:p w14:paraId="51D3D045" w14:textId="77777777" w:rsidR="0064298A" w:rsidRDefault="0064298A" w:rsidP="00B14E01">
            <w:pPr>
              <w:pStyle w:val="Default"/>
              <w:rPr>
                <w:rFonts w:ascii="Courier New" w:hAnsi="Courier New" w:cs="Courier New"/>
                <w:color w:val="auto"/>
                <w:sz w:val="20"/>
                <w:szCs w:val="20"/>
              </w:rPr>
            </w:pPr>
          </w:p>
          <w:p w14:paraId="45E9BD3C" w14:textId="77777777" w:rsidR="0064298A" w:rsidRDefault="0064298A" w:rsidP="00B14E01">
            <w:pPr>
              <w:pStyle w:val="Default"/>
              <w:rPr>
                <w:rFonts w:ascii="Courier New" w:hAnsi="Courier New" w:cs="Courier New"/>
                <w:color w:val="auto"/>
                <w:sz w:val="20"/>
                <w:szCs w:val="20"/>
              </w:rPr>
            </w:pPr>
          </w:p>
          <w:p w14:paraId="330D7C4B" w14:textId="77777777" w:rsidR="0064298A" w:rsidRDefault="0064298A" w:rsidP="00B14E01">
            <w:pPr>
              <w:pStyle w:val="Default"/>
              <w:rPr>
                <w:rFonts w:ascii="Courier New" w:hAnsi="Courier New" w:cs="Courier New"/>
                <w:color w:val="auto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auto"/>
                <w:sz w:val="20"/>
                <w:szCs w:val="20"/>
              </w:rPr>
              <w:t xml:space="preserve">С поезда № _____ ваг. № _______ </w:t>
            </w:r>
          </w:p>
          <w:p w14:paraId="27660664" w14:textId="77777777" w:rsidR="0064298A" w:rsidRDefault="0064298A" w:rsidP="00B14E01">
            <w:pPr>
              <w:pStyle w:val="Default"/>
              <w:rPr>
                <w:rFonts w:ascii="Courier New" w:hAnsi="Courier New" w:cs="Courier New"/>
                <w:color w:val="auto"/>
                <w:sz w:val="20"/>
                <w:szCs w:val="20"/>
              </w:rPr>
            </w:pPr>
          </w:p>
        </w:tc>
      </w:tr>
      <w:tr w:rsidR="0064298A" w:rsidRPr="00C613CB" w14:paraId="59F7AE7C" w14:textId="77777777" w:rsidTr="00B14E01">
        <w:tc>
          <w:tcPr>
            <w:tcW w:w="4077" w:type="dxa"/>
          </w:tcPr>
          <w:p w14:paraId="4CFEEB06" w14:textId="77777777" w:rsidR="0064298A" w:rsidRPr="00C613CB" w:rsidRDefault="0064298A" w:rsidP="00B14E01">
            <w:pPr>
              <w:pStyle w:val="Default"/>
              <w:rPr>
                <w:rFonts w:ascii="Courier New" w:hAnsi="Courier New" w:cs="Courier New"/>
                <w:color w:val="auto"/>
                <w:sz w:val="20"/>
                <w:szCs w:val="20"/>
              </w:rPr>
            </w:pPr>
            <w:r w:rsidRPr="00C613CB">
              <w:rPr>
                <w:rFonts w:ascii="Courier New" w:hAnsi="Courier New" w:cs="Courier New"/>
                <w:color w:val="auto"/>
                <w:sz w:val="20"/>
                <w:szCs w:val="20"/>
              </w:rPr>
              <w:t>Приемосдатчику</w:t>
            </w:r>
          </w:p>
          <w:p w14:paraId="6A8B1D5E" w14:textId="77777777" w:rsidR="0064298A" w:rsidRPr="00C613CB" w:rsidRDefault="0064298A" w:rsidP="00B14E01">
            <w:pPr>
              <w:pStyle w:val="Default"/>
              <w:rPr>
                <w:rFonts w:ascii="Courier New" w:hAnsi="Courier New" w:cs="Courier New"/>
                <w:color w:val="auto"/>
                <w:sz w:val="20"/>
                <w:szCs w:val="20"/>
              </w:rPr>
            </w:pPr>
            <w:r w:rsidRPr="00C613CB">
              <w:rPr>
                <w:rFonts w:ascii="Courier New" w:hAnsi="Courier New" w:cs="Courier New"/>
                <w:color w:val="auto"/>
                <w:sz w:val="20"/>
                <w:szCs w:val="20"/>
              </w:rPr>
              <w:t>сб.-разд. вагона ______________</w:t>
            </w:r>
          </w:p>
          <w:p w14:paraId="75F29755" w14:textId="77777777" w:rsidR="0064298A" w:rsidRPr="00C613CB" w:rsidRDefault="0064298A" w:rsidP="00B14E01">
            <w:pPr>
              <w:pStyle w:val="Default"/>
              <w:rPr>
                <w:rFonts w:ascii="Courier New" w:hAnsi="Courier New" w:cs="Courier New"/>
                <w:color w:val="auto"/>
                <w:sz w:val="20"/>
                <w:szCs w:val="20"/>
              </w:rPr>
            </w:pPr>
            <w:r w:rsidRPr="00C613CB">
              <w:rPr>
                <w:rFonts w:ascii="Courier New" w:hAnsi="Courier New" w:cs="Courier New"/>
                <w:color w:val="auto"/>
                <w:sz w:val="20"/>
                <w:szCs w:val="20"/>
              </w:rPr>
              <w:t xml:space="preserve">                   (фамилия)</w:t>
            </w:r>
          </w:p>
          <w:p w14:paraId="76A47F34" w14:textId="77777777" w:rsidR="0064298A" w:rsidRPr="00C613CB" w:rsidRDefault="0064298A" w:rsidP="00B14E01">
            <w:pPr>
              <w:pStyle w:val="Default"/>
              <w:rPr>
                <w:rFonts w:ascii="Courier New" w:hAnsi="Courier New" w:cs="Courier New"/>
                <w:color w:val="auto"/>
                <w:sz w:val="20"/>
                <w:szCs w:val="20"/>
              </w:rPr>
            </w:pPr>
            <w:r w:rsidRPr="00C613CB">
              <w:rPr>
                <w:rFonts w:ascii="Courier New" w:hAnsi="Courier New" w:cs="Courier New"/>
                <w:color w:val="auto"/>
                <w:sz w:val="20"/>
                <w:szCs w:val="20"/>
              </w:rPr>
              <w:t>_______________________________</w:t>
            </w:r>
          </w:p>
          <w:p w14:paraId="1FB0DA50" w14:textId="77777777" w:rsidR="0064298A" w:rsidRPr="00C613CB" w:rsidRDefault="0064298A" w:rsidP="00B14E01">
            <w:pPr>
              <w:pStyle w:val="Default"/>
              <w:rPr>
                <w:rFonts w:ascii="Courier New" w:hAnsi="Courier New" w:cs="Courier New"/>
                <w:color w:val="auto"/>
                <w:sz w:val="20"/>
                <w:szCs w:val="20"/>
              </w:rPr>
            </w:pPr>
            <w:r w:rsidRPr="00C613CB">
              <w:rPr>
                <w:rFonts w:ascii="Courier New" w:hAnsi="Courier New" w:cs="Courier New"/>
                <w:color w:val="auto"/>
                <w:sz w:val="20"/>
                <w:szCs w:val="20"/>
              </w:rPr>
              <w:t xml:space="preserve">            (резерва)</w:t>
            </w:r>
          </w:p>
          <w:p w14:paraId="5EB4029B" w14:textId="77777777" w:rsidR="0064298A" w:rsidRPr="00C613CB" w:rsidRDefault="0064298A" w:rsidP="00B14E01">
            <w:pPr>
              <w:pStyle w:val="Default"/>
              <w:rPr>
                <w:rFonts w:ascii="Courier New" w:hAnsi="Courier New" w:cs="Courier New"/>
                <w:color w:val="auto"/>
                <w:sz w:val="20"/>
                <w:szCs w:val="20"/>
              </w:rPr>
            </w:pPr>
            <w:r w:rsidRPr="00C613CB">
              <w:rPr>
                <w:rFonts w:ascii="Courier New" w:hAnsi="Courier New" w:cs="Courier New"/>
                <w:color w:val="auto"/>
                <w:sz w:val="20"/>
                <w:szCs w:val="20"/>
              </w:rPr>
              <w:t>_______________________________</w:t>
            </w:r>
          </w:p>
          <w:p w14:paraId="3AD4E274" w14:textId="77777777" w:rsidR="0064298A" w:rsidRPr="00C613CB" w:rsidRDefault="0064298A" w:rsidP="00B14E01">
            <w:pPr>
              <w:pStyle w:val="Default"/>
              <w:rPr>
                <w:rFonts w:ascii="Courier New" w:hAnsi="Courier New" w:cs="Courier New"/>
                <w:color w:val="auto"/>
                <w:sz w:val="20"/>
                <w:szCs w:val="20"/>
              </w:rPr>
            </w:pPr>
            <w:r w:rsidRPr="00C613CB">
              <w:rPr>
                <w:rFonts w:ascii="Courier New" w:hAnsi="Courier New" w:cs="Courier New"/>
                <w:color w:val="auto"/>
                <w:sz w:val="20"/>
                <w:szCs w:val="20"/>
              </w:rPr>
              <w:t xml:space="preserve">(фамилия приемосдатчика станции </w:t>
            </w:r>
            <w:r>
              <w:rPr>
                <w:rFonts w:ascii="Courier New" w:hAnsi="Courier New" w:cs="Courier New"/>
                <w:color w:val="auto"/>
                <w:sz w:val="20"/>
                <w:szCs w:val="20"/>
              </w:rPr>
              <w:t>(перевозчика))</w:t>
            </w:r>
          </w:p>
          <w:p w14:paraId="1400566F" w14:textId="77777777" w:rsidR="0064298A" w:rsidRPr="00C613CB" w:rsidRDefault="0064298A" w:rsidP="00B14E01">
            <w:pPr>
              <w:pStyle w:val="Default"/>
              <w:rPr>
                <w:rFonts w:ascii="Courier New" w:hAnsi="Courier New" w:cs="Courier New"/>
                <w:color w:val="auto"/>
                <w:sz w:val="20"/>
                <w:szCs w:val="20"/>
              </w:rPr>
            </w:pPr>
            <w:r w:rsidRPr="00C613CB">
              <w:rPr>
                <w:rFonts w:ascii="Courier New" w:hAnsi="Courier New" w:cs="Courier New"/>
                <w:color w:val="auto"/>
                <w:sz w:val="20"/>
                <w:szCs w:val="20"/>
              </w:rPr>
              <w:t>_______________________________</w:t>
            </w:r>
          </w:p>
          <w:p w14:paraId="6C008F14" w14:textId="77777777" w:rsidR="0064298A" w:rsidRPr="00C613CB" w:rsidRDefault="0064298A" w:rsidP="00B14E01">
            <w:pPr>
              <w:pStyle w:val="Default"/>
              <w:rPr>
                <w:rFonts w:ascii="Courier New" w:hAnsi="Courier New" w:cs="Courier New"/>
                <w:color w:val="auto"/>
                <w:sz w:val="20"/>
                <w:szCs w:val="20"/>
              </w:rPr>
            </w:pPr>
            <w:r w:rsidRPr="00C613CB">
              <w:rPr>
                <w:rFonts w:ascii="Courier New" w:hAnsi="Courier New" w:cs="Courier New"/>
                <w:color w:val="auto"/>
                <w:sz w:val="20"/>
                <w:szCs w:val="20"/>
              </w:rPr>
              <w:t>Заполняет приемосдатчик станции</w:t>
            </w:r>
          </w:p>
          <w:p w14:paraId="6C7DD94A" w14:textId="77777777" w:rsidR="0064298A" w:rsidRPr="00C613CB" w:rsidRDefault="0064298A" w:rsidP="00B14E01">
            <w:pPr>
              <w:pStyle w:val="Default"/>
              <w:rPr>
                <w:rFonts w:ascii="Courier New" w:hAnsi="Courier New" w:cs="Courier New"/>
                <w:color w:val="auto"/>
                <w:sz w:val="20"/>
                <w:szCs w:val="20"/>
              </w:rPr>
            </w:pPr>
          </w:p>
          <w:p w14:paraId="3305E2CC" w14:textId="77777777" w:rsidR="0064298A" w:rsidRPr="00C613CB" w:rsidRDefault="0064298A" w:rsidP="00B14E01">
            <w:pPr>
              <w:pStyle w:val="Default"/>
              <w:rPr>
                <w:rFonts w:ascii="Courier New" w:hAnsi="Courier New" w:cs="Courier New"/>
                <w:color w:val="auto"/>
                <w:sz w:val="20"/>
                <w:szCs w:val="20"/>
              </w:rPr>
            </w:pPr>
            <w:r w:rsidRPr="00C613CB">
              <w:rPr>
                <w:rFonts w:ascii="Courier New" w:hAnsi="Courier New" w:cs="Courier New"/>
                <w:color w:val="auto"/>
                <w:sz w:val="20"/>
                <w:szCs w:val="20"/>
              </w:rPr>
              <w:t>_______________________________</w:t>
            </w:r>
          </w:p>
        </w:tc>
        <w:tc>
          <w:tcPr>
            <w:tcW w:w="4786" w:type="dxa"/>
          </w:tcPr>
          <w:p w14:paraId="03DA69C8" w14:textId="77777777" w:rsidR="0064298A" w:rsidRPr="00C613CB" w:rsidRDefault="0064298A" w:rsidP="00B14E01">
            <w:pPr>
              <w:pStyle w:val="Default"/>
              <w:rPr>
                <w:rFonts w:ascii="Courier New" w:hAnsi="Courier New" w:cs="Courier New"/>
                <w:color w:val="auto"/>
                <w:sz w:val="20"/>
                <w:szCs w:val="20"/>
              </w:rPr>
            </w:pPr>
            <w:r w:rsidRPr="00C613CB">
              <w:rPr>
                <w:rFonts w:ascii="Courier New" w:hAnsi="Courier New" w:cs="Courier New"/>
                <w:color w:val="auto"/>
                <w:sz w:val="20"/>
                <w:szCs w:val="20"/>
              </w:rPr>
              <w:t xml:space="preserve">От приемосдатчика </w:t>
            </w:r>
          </w:p>
          <w:p w14:paraId="6D18BD93" w14:textId="77777777" w:rsidR="0064298A" w:rsidRPr="00C613CB" w:rsidRDefault="0064298A" w:rsidP="00B14E01">
            <w:pPr>
              <w:pStyle w:val="Default"/>
              <w:rPr>
                <w:rFonts w:ascii="Courier New" w:hAnsi="Courier New" w:cs="Courier New"/>
                <w:color w:val="auto"/>
                <w:sz w:val="20"/>
                <w:szCs w:val="20"/>
              </w:rPr>
            </w:pPr>
            <w:r w:rsidRPr="00C613CB">
              <w:rPr>
                <w:rFonts w:ascii="Courier New" w:hAnsi="Courier New" w:cs="Courier New"/>
                <w:color w:val="auto"/>
                <w:sz w:val="20"/>
                <w:szCs w:val="20"/>
              </w:rPr>
              <w:t>сб.-разд. вагона________________</w:t>
            </w:r>
          </w:p>
          <w:p w14:paraId="692D98C6" w14:textId="77777777" w:rsidR="0064298A" w:rsidRPr="00C613CB" w:rsidRDefault="0064298A" w:rsidP="00B14E01">
            <w:pPr>
              <w:pStyle w:val="Default"/>
              <w:rPr>
                <w:rFonts w:ascii="Courier New" w:hAnsi="Courier New" w:cs="Courier New"/>
                <w:color w:val="auto"/>
                <w:sz w:val="20"/>
                <w:szCs w:val="20"/>
              </w:rPr>
            </w:pPr>
            <w:r w:rsidRPr="00C613CB">
              <w:rPr>
                <w:rFonts w:ascii="Courier New" w:hAnsi="Courier New" w:cs="Courier New"/>
                <w:color w:val="auto"/>
                <w:sz w:val="20"/>
                <w:szCs w:val="20"/>
              </w:rPr>
              <w:t xml:space="preserve">                   (фамилия)</w:t>
            </w:r>
          </w:p>
          <w:p w14:paraId="154AE52F" w14:textId="77777777" w:rsidR="0064298A" w:rsidRPr="00C613CB" w:rsidRDefault="0064298A" w:rsidP="00B14E01">
            <w:pPr>
              <w:pStyle w:val="Default"/>
              <w:rPr>
                <w:rFonts w:ascii="Courier New" w:hAnsi="Courier New" w:cs="Courier New"/>
                <w:color w:val="auto"/>
                <w:sz w:val="20"/>
                <w:szCs w:val="20"/>
              </w:rPr>
            </w:pPr>
            <w:r w:rsidRPr="00C613CB">
              <w:rPr>
                <w:rFonts w:ascii="Courier New" w:hAnsi="Courier New" w:cs="Courier New"/>
                <w:color w:val="auto"/>
                <w:sz w:val="20"/>
                <w:szCs w:val="20"/>
              </w:rPr>
              <w:t>________________________________</w:t>
            </w:r>
          </w:p>
          <w:p w14:paraId="7546FC36" w14:textId="77777777" w:rsidR="0064298A" w:rsidRPr="00C613CB" w:rsidRDefault="0064298A" w:rsidP="00B14E01">
            <w:pPr>
              <w:pStyle w:val="Default"/>
              <w:rPr>
                <w:rFonts w:ascii="Courier New" w:hAnsi="Courier New" w:cs="Courier New"/>
                <w:color w:val="auto"/>
                <w:sz w:val="20"/>
                <w:szCs w:val="20"/>
              </w:rPr>
            </w:pPr>
            <w:r w:rsidRPr="00C613CB">
              <w:rPr>
                <w:rFonts w:ascii="Courier New" w:hAnsi="Courier New" w:cs="Courier New"/>
                <w:color w:val="auto"/>
                <w:sz w:val="20"/>
                <w:szCs w:val="20"/>
              </w:rPr>
              <w:t xml:space="preserve">             (резерва)</w:t>
            </w:r>
          </w:p>
          <w:p w14:paraId="3F46900A" w14:textId="77777777" w:rsidR="0064298A" w:rsidRPr="00C613CB" w:rsidRDefault="0064298A" w:rsidP="00B14E01">
            <w:pPr>
              <w:pStyle w:val="Default"/>
              <w:rPr>
                <w:rFonts w:ascii="Courier New" w:hAnsi="Courier New" w:cs="Courier New"/>
                <w:color w:val="auto"/>
                <w:sz w:val="20"/>
                <w:szCs w:val="20"/>
              </w:rPr>
            </w:pPr>
            <w:r w:rsidRPr="00C613CB">
              <w:rPr>
                <w:rFonts w:ascii="Courier New" w:hAnsi="Courier New" w:cs="Courier New"/>
                <w:color w:val="auto"/>
                <w:sz w:val="20"/>
                <w:szCs w:val="20"/>
              </w:rPr>
              <w:t>________________________________</w:t>
            </w:r>
          </w:p>
          <w:p w14:paraId="1110A32E" w14:textId="77777777" w:rsidR="0064298A" w:rsidRPr="00C613CB" w:rsidRDefault="0064298A" w:rsidP="00B14E01">
            <w:pPr>
              <w:pStyle w:val="Default"/>
              <w:rPr>
                <w:rFonts w:ascii="Courier New" w:hAnsi="Courier New" w:cs="Courier New"/>
                <w:color w:val="auto"/>
                <w:sz w:val="20"/>
                <w:szCs w:val="20"/>
              </w:rPr>
            </w:pPr>
            <w:r w:rsidRPr="00C613CB">
              <w:rPr>
                <w:rFonts w:ascii="Courier New" w:hAnsi="Courier New" w:cs="Courier New"/>
                <w:color w:val="auto"/>
                <w:sz w:val="20"/>
                <w:szCs w:val="20"/>
              </w:rPr>
              <w:t xml:space="preserve">(фамилия приемосдатчика станции </w:t>
            </w:r>
            <w:r>
              <w:rPr>
                <w:rFonts w:ascii="Courier New" w:hAnsi="Courier New" w:cs="Courier New"/>
                <w:color w:val="auto"/>
                <w:sz w:val="20"/>
                <w:szCs w:val="20"/>
              </w:rPr>
              <w:t>(перевозчика))</w:t>
            </w:r>
          </w:p>
          <w:p w14:paraId="4650E37E" w14:textId="77777777" w:rsidR="0064298A" w:rsidRPr="00C613CB" w:rsidRDefault="0064298A" w:rsidP="00B14E01">
            <w:pPr>
              <w:pStyle w:val="Default"/>
              <w:rPr>
                <w:rFonts w:ascii="Courier New" w:hAnsi="Courier New" w:cs="Courier New"/>
                <w:color w:val="auto"/>
                <w:sz w:val="20"/>
                <w:szCs w:val="20"/>
              </w:rPr>
            </w:pPr>
            <w:r w:rsidRPr="00C613CB">
              <w:rPr>
                <w:rFonts w:ascii="Courier New" w:hAnsi="Courier New" w:cs="Courier New"/>
                <w:color w:val="auto"/>
                <w:sz w:val="20"/>
                <w:szCs w:val="20"/>
              </w:rPr>
              <w:t>________________________________</w:t>
            </w:r>
          </w:p>
          <w:p w14:paraId="28343310" w14:textId="77777777" w:rsidR="0064298A" w:rsidRPr="00C613CB" w:rsidRDefault="0064298A" w:rsidP="00B14E01">
            <w:pPr>
              <w:pStyle w:val="Default"/>
              <w:rPr>
                <w:rFonts w:ascii="Courier New" w:hAnsi="Courier New" w:cs="Courier New"/>
                <w:color w:val="auto"/>
                <w:sz w:val="20"/>
                <w:szCs w:val="20"/>
              </w:rPr>
            </w:pPr>
            <w:r w:rsidRPr="00C613CB">
              <w:rPr>
                <w:rFonts w:ascii="Courier New" w:hAnsi="Courier New" w:cs="Courier New"/>
                <w:color w:val="auto"/>
                <w:sz w:val="20"/>
                <w:szCs w:val="20"/>
              </w:rPr>
              <w:t>Заполняет приемосдатчик сб.-разд. вагона</w:t>
            </w:r>
          </w:p>
          <w:p w14:paraId="7597C1EE" w14:textId="77777777" w:rsidR="0064298A" w:rsidRPr="00C613CB" w:rsidRDefault="0064298A" w:rsidP="00B14E01">
            <w:pPr>
              <w:pStyle w:val="Default"/>
              <w:rPr>
                <w:rFonts w:ascii="Courier New" w:hAnsi="Courier New" w:cs="Courier New"/>
                <w:color w:val="auto"/>
                <w:sz w:val="20"/>
                <w:szCs w:val="20"/>
              </w:rPr>
            </w:pPr>
            <w:r w:rsidRPr="00C613CB">
              <w:rPr>
                <w:rFonts w:ascii="Courier New" w:hAnsi="Courier New" w:cs="Courier New"/>
                <w:color w:val="auto"/>
                <w:sz w:val="20"/>
                <w:szCs w:val="20"/>
              </w:rPr>
              <w:t>_________________________________</w:t>
            </w:r>
          </w:p>
        </w:tc>
      </w:tr>
    </w:tbl>
    <w:p w14:paraId="0DEDC1F6" w14:textId="77777777" w:rsidR="0064298A" w:rsidRDefault="0064298A" w:rsidP="0064298A">
      <w:pPr>
        <w:spacing w:after="0" w:line="200" w:lineRule="exact"/>
      </w:pPr>
    </w:p>
    <w:tbl>
      <w:tblPr>
        <w:tblStyle w:val="a3"/>
        <w:tblW w:w="9323" w:type="dxa"/>
        <w:tblLook w:val="04A0" w:firstRow="1" w:lastRow="0" w:firstColumn="1" w:lastColumn="0" w:noHBand="0" w:noVBand="1"/>
      </w:tblPr>
      <w:tblGrid>
        <w:gridCol w:w="2802"/>
        <w:gridCol w:w="1595"/>
        <w:gridCol w:w="1595"/>
        <w:gridCol w:w="1063"/>
        <w:gridCol w:w="1134"/>
        <w:gridCol w:w="1134"/>
      </w:tblGrid>
      <w:tr w:rsidR="0064298A" w14:paraId="37929868" w14:textId="77777777" w:rsidTr="00B14E01">
        <w:trPr>
          <w:trHeight w:val="321"/>
        </w:trPr>
        <w:tc>
          <w:tcPr>
            <w:tcW w:w="2802" w:type="dxa"/>
            <w:vMerge w:val="restart"/>
            <w:vAlign w:val="center"/>
          </w:tcPr>
          <w:p w14:paraId="7536B7F5" w14:textId="77777777" w:rsidR="0064298A" w:rsidRDefault="0064298A" w:rsidP="00B14E01">
            <w:pPr>
              <w:spacing w:line="200" w:lineRule="exact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D1EDD">
              <w:rPr>
                <w:rFonts w:ascii="Courier New" w:hAnsi="Courier New" w:cs="Courier New"/>
                <w:sz w:val="20"/>
                <w:szCs w:val="20"/>
              </w:rPr>
              <w:t xml:space="preserve">№ </w:t>
            </w:r>
            <w:r>
              <w:rPr>
                <w:rFonts w:ascii="Courier New" w:hAnsi="Courier New" w:cs="Courier New"/>
                <w:sz w:val="20"/>
                <w:szCs w:val="20"/>
              </w:rPr>
              <w:t>дорожных багажных</w:t>
            </w:r>
          </w:p>
          <w:p w14:paraId="4F3C17AE" w14:textId="77777777" w:rsidR="0064298A" w:rsidRDefault="0064298A" w:rsidP="00B14E01">
            <w:pPr>
              <w:spacing w:line="200" w:lineRule="exact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ведомостей</w:t>
            </w:r>
          </w:p>
          <w:p w14:paraId="4F655AC8" w14:textId="77777777" w:rsidR="0064298A" w:rsidRDefault="0064298A" w:rsidP="00B14E01">
            <w:pPr>
              <w:spacing w:line="200" w:lineRule="exact"/>
              <w:jc w:val="center"/>
            </w:pPr>
            <w:r>
              <w:rPr>
                <w:rFonts w:ascii="Courier New" w:hAnsi="Courier New" w:cs="Courier New"/>
                <w:sz w:val="20"/>
                <w:szCs w:val="20"/>
              </w:rPr>
              <w:t>или квитанций</w:t>
            </w:r>
          </w:p>
        </w:tc>
        <w:tc>
          <w:tcPr>
            <w:tcW w:w="3190" w:type="dxa"/>
            <w:gridSpan w:val="2"/>
            <w:vAlign w:val="center"/>
          </w:tcPr>
          <w:p w14:paraId="7E588C0F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D1EDD">
              <w:rPr>
                <w:rFonts w:ascii="Courier New" w:hAnsi="Courier New" w:cs="Courier New"/>
                <w:sz w:val="20"/>
                <w:szCs w:val="20"/>
              </w:rPr>
              <w:t>Станция</w:t>
            </w:r>
          </w:p>
        </w:tc>
        <w:tc>
          <w:tcPr>
            <w:tcW w:w="1063" w:type="dxa"/>
            <w:vMerge w:val="restart"/>
            <w:vAlign w:val="center"/>
          </w:tcPr>
          <w:p w14:paraId="260220C0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Число мест</w:t>
            </w:r>
          </w:p>
        </w:tc>
        <w:tc>
          <w:tcPr>
            <w:tcW w:w="1134" w:type="dxa"/>
            <w:vMerge w:val="restart"/>
            <w:vAlign w:val="center"/>
          </w:tcPr>
          <w:p w14:paraId="3AAF1E9F" w14:textId="77777777" w:rsidR="0064298A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Вес</w:t>
            </w:r>
          </w:p>
          <w:p w14:paraId="6B368E6E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 кг</w:t>
            </w:r>
          </w:p>
        </w:tc>
        <w:tc>
          <w:tcPr>
            <w:tcW w:w="1134" w:type="dxa"/>
            <w:vMerge w:val="restart"/>
            <w:vAlign w:val="center"/>
          </w:tcPr>
          <w:p w14:paraId="2702F58B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Марка</w:t>
            </w:r>
          </w:p>
        </w:tc>
      </w:tr>
      <w:tr w:rsidR="0064298A" w14:paraId="6BF00765" w14:textId="77777777" w:rsidTr="00B14E01">
        <w:tc>
          <w:tcPr>
            <w:tcW w:w="2802" w:type="dxa"/>
            <w:vMerge/>
          </w:tcPr>
          <w:p w14:paraId="0DEDAF7E" w14:textId="77777777" w:rsidR="0064298A" w:rsidRDefault="0064298A" w:rsidP="00B14E01"/>
        </w:tc>
        <w:tc>
          <w:tcPr>
            <w:tcW w:w="1595" w:type="dxa"/>
            <w:vAlign w:val="center"/>
          </w:tcPr>
          <w:p w14:paraId="727222DA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отправления</w:t>
            </w:r>
          </w:p>
        </w:tc>
        <w:tc>
          <w:tcPr>
            <w:tcW w:w="1595" w:type="dxa"/>
            <w:vAlign w:val="center"/>
          </w:tcPr>
          <w:p w14:paraId="1FAFFA3C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назначения</w:t>
            </w:r>
          </w:p>
        </w:tc>
        <w:tc>
          <w:tcPr>
            <w:tcW w:w="1063" w:type="dxa"/>
            <w:vMerge/>
          </w:tcPr>
          <w:p w14:paraId="3D1F9F25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12935FF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5092C2A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4298A" w14:paraId="0A845E46" w14:textId="77777777" w:rsidTr="00B14E01">
        <w:tc>
          <w:tcPr>
            <w:tcW w:w="2802" w:type="dxa"/>
          </w:tcPr>
          <w:p w14:paraId="7258A59D" w14:textId="77777777" w:rsidR="0064298A" w:rsidRDefault="0064298A" w:rsidP="00B14E01">
            <w:pPr>
              <w:jc w:val="center"/>
            </w:pPr>
            <w:r w:rsidRPr="00FB4C33"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595" w:type="dxa"/>
          </w:tcPr>
          <w:p w14:paraId="4DD65A44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  <w:tc>
          <w:tcPr>
            <w:tcW w:w="1595" w:type="dxa"/>
          </w:tcPr>
          <w:p w14:paraId="3351C1A3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</w:t>
            </w:r>
          </w:p>
        </w:tc>
        <w:tc>
          <w:tcPr>
            <w:tcW w:w="1063" w:type="dxa"/>
          </w:tcPr>
          <w:p w14:paraId="627E695F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269D5594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14:paraId="7CE8D01A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</w:t>
            </w:r>
          </w:p>
        </w:tc>
      </w:tr>
      <w:tr w:rsidR="0064298A" w14:paraId="3E870A9A" w14:textId="77777777" w:rsidTr="00B14E01">
        <w:trPr>
          <w:trHeight w:val="269"/>
        </w:trPr>
        <w:tc>
          <w:tcPr>
            <w:tcW w:w="2802" w:type="dxa"/>
          </w:tcPr>
          <w:p w14:paraId="13215B67" w14:textId="77777777" w:rsidR="0064298A" w:rsidRDefault="0064298A" w:rsidP="00B14E01">
            <w:pPr>
              <w:spacing w:line="200" w:lineRule="exact"/>
            </w:pPr>
          </w:p>
        </w:tc>
        <w:tc>
          <w:tcPr>
            <w:tcW w:w="1595" w:type="dxa"/>
          </w:tcPr>
          <w:p w14:paraId="01BC4C33" w14:textId="77777777" w:rsidR="0064298A" w:rsidRPr="007D1EDD" w:rsidRDefault="0064298A" w:rsidP="00B14E01">
            <w:pPr>
              <w:spacing w:line="200" w:lineRule="exact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95" w:type="dxa"/>
          </w:tcPr>
          <w:p w14:paraId="2FC3E279" w14:textId="77777777" w:rsidR="0064298A" w:rsidRPr="007D1EDD" w:rsidRDefault="0064298A" w:rsidP="00B14E01">
            <w:pPr>
              <w:spacing w:line="200" w:lineRule="exact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63" w:type="dxa"/>
          </w:tcPr>
          <w:p w14:paraId="08D3FA4E" w14:textId="77777777" w:rsidR="0064298A" w:rsidRPr="007D1EDD" w:rsidRDefault="0064298A" w:rsidP="00B14E01">
            <w:pPr>
              <w:spacing w:line="200" w:lineRule="exact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7362B3F" w14:textId="77777777" w:rsidR="0064298A" w:rsidRPr="007D1EDD" w:rsidRDefault="0064298A" w:rsidP="00B14E01">
            <w:pPr>
              <w:spacing w:line="200" w:lineRule="exact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425F079" w14:textId="77777777" w:rsidR="0064298A" w:rsidRPr="007D1EDD" w:rsidRDefault="0064298A" w:rsidP="00B14E01">
            <w:pPr>
              <w:spacing w:line="200" w:lineRule="exact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4298A" w14:paraId="5F6A7C34" w14:textId="77777777" w:rsidTr="00B14E01">
        <w:trPr>
          <w:trHeight w:val="269"/>
        </w:trPr>
        <w:tc>
          <w:tcPr>
            <w:tcW w:w="2802" w:type="dxa"/>
          </w:tcPr>
          <w:p w14:paraId="5DAE9C12" w14:textId="77777777" w:rsidR="0064298A" w:rsidRDefault="0064298A" w:rsidP="00B14E01">
            <w:pPr>
              <w:spacing w:line="200" w:lineRule="exact"/>
            </w:pPr>
          </w:p>
        </w:tc>
        <w:tc>
          <w:tcPr>
            <w:tcW w:w="1595" w:type="dxa"/>
          </w:tcPr>
          <w:p w14:paraId="0EA64E7C" w14:textId="77777777" w:rsidR="0064298A" w:rsidRPr="007D1EDD" w:rsidRDefault="0064298A" w:rsidP="00B14E01">
            <w:pPr>
              <w:spacing w:line="200" w:lineRule="exact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95" w:type="dxa"/>
          </w:tcPr>
          <w:p w14:paraId="1D1DACC3" w14:textId="77777777" w:rsidR="0064298A" w:rsidRPr="007D1EDD" w:rsidRDefault="0064298A" w:rsidP="00B14E01">
            <w:pPr>
              <w:spacing w:line="200" w:lineRule="exact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63" w:type="dxa"/>
          </w:tcPr>
          <w:p w14:paraId="167973C8" w14:textId="77777777" w:rsidR="0064298A" w:rsidRPr="007D1EDD" w:rsidRDefault="0064298A" w:rsidP="00B14E01">
            <w:pPr>
              <w:spacing w:line="200" w:lineRule="exact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C5B894F" w14:textId="77777777" w:rsidR="0064298A" w:rsidRPr="007D1EDD" w:rsidRDefault="0064298A" w:rsidP="00B14E01">
            <w:pPr>
              <w:spacing w:line="200" w:lineRule="exact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EAF8ABE" w14:textId="77777777" w:rsidR="0064298A" w:rsidRPr="007D1EDD" w:rsidRDefault="0064298A" w:rsidP="00B14E01">
            <w:pPr>
              <w:spacing w:line="200" w:lineRule="exact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4298A" w14:paraId="1250E928" w14:textId="77777777" w:rsidTr="00B14E01">
        <w:trPr>
          <w:trHeight w:val="269"/>
        </w:trPr>
        <w:tc>
          <w:tcPr>
            <w:tcW w:w="2802" w:type="dxa"/>
          </w:tcPr>
          <w:p w14:paraId="132BC75C" w14:textId="77777777" w:rsidR="0064298A" w:rsidRDefault="0064298A" w:rsidP="00B14E01">
            <w:pPr>
              <w:spacing w:line="200" w:lineRule="exact"/>
            </w:pPr>
          </w:p>
        </w:tc>
        <w:tc>
          <w:tcPr>
            <w:tcW w:w="1595" w:type="dxa"/>
          </w:tcPr>
          <w:p w14:paraId="118BE08D" w14:textId="77777777" w:rsidR="0064298A" w:rsidRPr="007D1EDD" w:rsidRDefault="0064298A" w:rsidP="00B14E01">
            <w:pPr>
              <w:spacing w:line="200" w:lineRule="exact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95" w:type="dxa"/>
          </w:tcPr>
          <w:p w14:paraId="3E3249AE" w14:textId="77777777" w:rsidR="0064298A" w:rsidRPr="007D1EDD" w:rsidRDefault="0064298A" w:rsidP="00B14E01">
            <w:pPr>
              <w:spacing w:line="200" w:lineRule="exact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63" w:type="dxa"/>
          </w:tcPr>
          <w:p w14:paraId="2A41647D" w14:textId="77777777" w:rsidR="0064298A" w:rsidRPr="007D1EDD" w:rsidRDefault="0064298A" w:rsidP="00B14E01">
            <w:pPr>
              <w:spacing w:line="200" w:lineRule="exact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9B8E5CE" w14:textId="77777777" w:rsidR="0064298A" w:rsidRPr="007D1EDD" w:rsidRDefault="0064298A" w:rsidP="00B14E01">
            <w:pPr>
              <w:spacing w:line="200" w:lineRule="exact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554D3DF" w14:textId="77777777" w:rsidR="0064298A" w:rsidRPr="007D1EDD" w:rsidRDefault="0064298A" w:rsidP="00B14E01">
            <w:pPr>
              <w:spacing w:line="200" w:lineRule="exact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4298A" w14:paraId="1C277B0F" w14:textId="77777777" w:rsidTr="00B14E01">
        <w:trPr>
          <w:trHeight w:val="269"/>
        </w:trPr>
        <w:tc>
          <w:tcPr>
            <w:tcW w:w="2802" w:type="dxa"/>
          </w:tcPr>
          <w:p w14:paraId="450D6086" w14:textId="77777777" w:rsidR="0064298A" w:rsidRDefault="0064298A" w:rsidP="00B14E01">
            <w:pPr>
              <w:spacing w:line="200" w:lineRule="exact"/>
            </w:pPr>
          </w:p>
        </w:tc>
        <w:tc>
          <w:tcPr>
            <w:tcW w:w="1595" w:type="dxa"/>
          </w:tcPr>
          <w:p w14:paraId="2D3CC8FA" w14:textId="77777777" w:rsidR="0064298A" w:rsidRPr="007D1EDD" w:rsidRDefault="0064298A" w:rsidP="00B14E01">
            <w:pPr>
              <w:spacing w:line="200" w:lineRule="exact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95" w:type="dxa"/>
          </w:tcPr>
          <w:p w14:paraId="0FF6DF90" w14:textId="77777777" w:rsidR="0064298A" w:rsidRPr="007D1EDD" w:rsidRDefault="0064298A" w:rsidP="00B14E01">
            <w:pPr>
              <w:spacing w:line="200" w:lineRule="exact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63" w:type="dxa"/>
          </w:tcPr>
          <w:p w14:paraId="0CEB4865" w14:textId="77777777" w:rsidR="0064298A" w:rsidRPr="007D1EDD" w:rsidRDefault="0064298A" w:rsidP="00B14E01">
            <w:pPr>
              <w:spacing w:line="200" w:lineRule="exact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944FD32" w14:textId="77777777" w:rsidR="0064298A" w:rsidRPr="007D1EDD" w:rsidRDefault="0064298A" w:rsidP="00B14E01">
            <w:pPr>
              <w:spacing w:line="200" w:lineRule="exact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6B22AFA" w14:textId="77777777" w:rsidR="0064298A" w:rsidRPr="007D1EDD" w:rsidRDefault="0064298A" w:rsidP="00B14E01">
            <w:pPr>
              <w:spacing w:line="200" w:lineRule="exact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4298A" w14:paraId="68A795A4" w14:textId="77777777" w:rsidTr="00B14E01">
        <w:trPr>
          <w:trHeight w:val="269"/>
        </w:trPr>
        <w:tc>
          <w:tcPr>
            <w:tcW w:w="2802" w:type="dxa"/>
          </w:tcPr>
          <w:p w14:paraId="31A8B7CE" w14:textId="77777777" w:rsidR="0064298A" w:rsidRDefault="0064298A" w:rsidP="00B14E01">
            <w:pPr>
              <w:spacing w:line="200" w:lineRule="exact"/>
            </w:pPr>
          </w:p>
        </w:tc>
        <w:tc>
          <w:tcPr>
            <w:tcW w:w="1595" w:type="dxa"/>
          </w:tcPr>
          <w:p w14:paraId="30A02D02" w14:textId="77777777" w:rsidR="0064298A" w:rsidRPr="007D1EDD" w:rsidRDefault="0064298A" w:rsidP="00B14E01">
            <w:pPr>
              <w:spacing w:line="200" w:lineRule="exact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95" w:type="dxa"/>
          </w:tcPr>
          <w:p w14:paraId="0BEB7108" w14:textId="77777777" w:rsidR="0064298A" w:rsidRPr="007D1EDD" w:rsidRDefault="0064298A" w:rsidP="00B14E01">
            <w:pPr>
              <w:spacing w:line="200" w:lineRule="exact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63" w:type="dxa"/>
          </w:tcPr>
          <w:p w14:paraId="625C086F" w14:textId="77777777" w:rsidR="0064298A" w:rsidRPr="007D1EDD" w:rsidRDefault="0064298A" w:rsidP="00B14E01">
            <w:pPr>
              <w:spacing w:line="200" w:lineRule="exact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FBC83EE" w14:textId="77777777" w:rsidR="0064298A" w:rsidRPr="007D1EDD" w:rsidRDefault="0064298A" w:rsidP="00B14E01">
            <w:pPr>
              <w:spacing w:line="200" w:lineRule="exact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1E3A18" w14:textId="77777777" w:rsidR="0064298A" w:rsidRPr="007D1EDD" w:rsidRDefault="0064298A" w:rsidP="00B14E01">
            <w:pPr>
              <w:spacing w:line="200" w:lineRule="exact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4298A" w14:paraId="7D8ABB9A" w14:textId="77777777" w:rsidTr="00B14E01">
        <w:trPr>
          <w:trHeight w:val="269"/>
        </w:trPr>
        <w:tc>
          <w:tcPr>
            <w:tcW w:w="2802" w:type="dxa"/>
          </w:tcPr>
          <w:p w14:paraId="00249637" w14:textId="77777777" w:rsidR="0064298A" w:rsidRDefault="0064298A" w:rsidP="00B14E01">
            <w:pPr>
              <w:spacing w:line="200" w:lineRule="exact"/>
            </w:pPr>
          </w:p>
        </w:tc>
        <w:tc>
          <w:tcPr>
            <w:tcW w:w="1595" w:type="dxa"/>
          </w:tcPr>
          <w:p w14:paraId="16A36319" w14:textId="77777777" w:rsidR="0064298A" w:rsidRPr="007D1EDD" w:rsidRDefault="0064298A" w:rsidP="00B14E01">
            <w:pPr>
              <w:spacing w:line="200" w:lineRule="exact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95" w:type="dxa"/>
          </w:tcPr>
          <w:p w14:paraId="151D6285" w14:textId="77777777" w:rsidR="0064298A" w:rsidRPr="007D1EDD" w:rsidRDefault="0064298A" w:rsidP="00B14E01">
            <w:pPr>
              <w:spacing w:line="200" w:lineRule="exact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63" w:type="dxa"/>
          </w:tcPr>
          <w:p w14:paraId="23593F26" w14:textId="77777777" w:rsidR="0064298A" w:rsidRPr="007D1EDD" w:rsidRDefault="0064298A" w:rsidP="00B14E01">
            <w:pPr>
              <w:spacing w:line="200" w:lineRule="exact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1D84EA2" w14:textId="77777777" w:rsidR="0064298A" w:rsidRPr="007D1EDD" w:rsidRDefault="0064298A" w:rsidP="00B14E01">
            <w:pPr>
              <w:spacing w:line="200" w:lineRule="exact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24D60E3" w14:textId="77777777" w:rsidR="0064298A" w:rsidRPr="007D1EDD" w:rsidRDefault="0064298A" w:rsidP="00B14E01">
            <w:pPr>
              <w:spacing w:line="200" w:lineRule="exact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4E4C0CAA" w14:textId="77777777" w:rsidR="0064298A" w:rsidRDefault="0064298A" w:rsidP="0064298A">
      <w:pPr>
        <w:spacing w:after="120"/>
        <w:rPr>
          <w:rFonts w:ascii="Courier New" w:hAnsi="Courier New" w:cs="Courier New"/>
          <w:sz w:val="20"/>
          <w:szCs w:val="20"/>
        </w:rPr>
      </w:pPr>
      <w:r w:rsidRPr="00FB4C33">
        <w:rPr>
          <w:rFonts w:ascii="Courier New" w:hAnsi="Courier New" w:cs="Courier New"/>
          <w:sz w:val="20"/>
          <w:szCs w:val="20"/>
        </w:rPr>
        <w:t xml:space="preserve">Печатается </w:t>
      </w:r>
      <w:r>
        <w:rPr>
          <w:rFonts w:ascii="Courier New" w:hAnsi="Courier New" w:cs="Courier New"/>
          <w:sz w:val="20"/>
          <w:szCs w:val="20"/>
        </w:rPr>
        <w:t>на русском и национальном языках или на русском языке.</w:t>
      </w:r>
    </w:p>
    <w:tbl>
      <w:tblPr>
        <w:tblStyle w:val="a3"/>
        <w:tblW w:w="9323" w:type="dxa"/>
        <w:tblLook w:val="04A0" w:firstRow="1" w:lastRow="0" w:firstColumn="1" w:lastColumn="0" w:noHBand="0" w:noVBand="1"/>
      </w:tblPr>
      <w:tblGrid>
        <w:gridCol w:w="2802"/>
        <w:gridCol w:w="1595"/>
        <w:gridCol w:w="1595"/>
        <w:gridCol w:w="1063"/>
        <w:gridCol w:w="1134"/>
        <w:gridCol w:w="1134"/>
      </w:tblGrid>
      <w:tr w:rsidR="0064298A" w14:paraId="6C93644B" w14:textId="77777777" w:rsidTr="00B14E01">
        <w:trPr>
          <w:trHeight w:val="292"/>
        </w:trPr>
        <w:tc>
          <w:tcPr>
            <w:tcW w:w="2802" w:type="dxa"/>
            <w:vMerge w:val="restart"/>
            <w:vAlign w:val="center"/>
          </w:tcPr>
          <w:p w14:paraId="568EAA33" w14:textId="77777777" w:rsidR="0064298A" w:rsidRDefault="0064298A" w:rsidP="00B14E01">
            <w:pPr>
              <w:spacing w:line="200" w:lineRule="exact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D1EDD">
              <w:rPr>
                <w:rFonts w:ascii="Courier New" w:hAnsi="Courier New" w:cs="Courier New"/>
                <w:sz w:val="20"/>
                <w:szCs w:val="20"/>
              </w:rPr>
              <w:t xml:space="preserve">№ </w:t>
            </w:r>
            <w:r>
              <w:rPr>
                <w:rFonts w:ascii="Courier New" w:hAnsi="Courier New" w:cs="Courier New"/>
                <w:sz w:val="20"/>
                <w:szCs w:val="20"/>
              </w:rPr>
              <w:t>дорожных багажных</w:t>
            </w:r>
          </w:p>
          <w:p w14:paraId="3A245B91" w14:textId="77777777" w:rsidR="0064298A" w:rsidRDefault="0064298A" w:rsidP="00B14E01">
            <w:pPr>
              <w:spacing w:line="200" w:lineRule="exact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ведомостей</w:t>
            </w:r>
          </w:p>
          <w:p w14:paraId="1FD998E1" w14:textId="77777777" w:rsidR="0064298A" w:rsidRDefault="0064298A" w:rsidP="00B14E01">
            <w:pPr>
              <w:spacing w:line="200" w:lineRule="exact"/>
              <w:jc w:val="center"/>
            </w:pPr>
            <w:r>
              <w:rPr>
                <w:rFonts w:ascii="Courier New" w:hAnsi="Courier New" w:cs="Courier New"/>
                <w:sz w:val="20"/>
                <w:szCs w:val="20"/>
              </w:rPr>
              <w:t>или квитанций</w:t>
            </w:r>
          </w:p>
        </w:tc>
        <w:tc>
          <w:tcPr>
            <w:tcW w:w="3190" w:type="dxa"/>
            <w:gridSpan w:val="2"/>
            <w:vAlign w:val="center"/>
          </w:tcPr>
          <w:p w14:paraId="79CAA2FC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D1EDD">
              <w:rPr>
                <w:rFonts w:ascii="Courier New" w:hAnsi="Courier New" w:cs="Courier New"/>
                <w:sz w:val="20"/>
                <w:szCs w:val="20"/>
              </w:rPr>
              <w:t>Станция</w:t>
            </w:r>
          </w:p>
        </w:tc>
        <w:tc>
          <w:tcPr>
            <w:tcW w:w="1063" w:type="dxa"/>
            <w:vMerge w:val="restart"/>
            <w:vAlign w:val="center"/>
          </w:tcPr>
          <w:p w14:paraId="6DDBA70A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Число мест</w:t>
            </w:r>
          </w:p>
        </w:tc>
        <w:tc>
          <w:tcPr>
            <w:tcW w:w="1134" w:type="dxa"/>
            <w:vMerge w:val="restart"/>
            <w:vAlign w:val="center"/>
          </w:tcPr>
          <w:p w14:paraId="1EA41076" w14:textId="77777777" w:rsidR="0064298A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Вес</w:t>
            </w:r>
          </w:p>
          <w:p w14:paraId="17185304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 кг</w:t>
            </w:r>
          </w:p>
        </w:tc>
        <w:tc>
          <w:tcPr>
            <w:tcW w:w="1134" w:type="dxa"/>
            <w:vMerge w:val="restart"/>
            <w:vAlign w:val="center"/>
          </w:tcPr>
          <w:p w14:paraId="1B357342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Марка</w:t>
            </w:r>
          </w:p>
        </w:tc>
      </w:tr>
      <w:tr w:rsidR="0064298A" w14:paraId="6F972029" w14:textId="77777777" w:rsidTr="00B14E01">
        <w:tc>
          <w:tcPr>
            <w:tcW w:w="2802" w:type="dxa"/>
            <w:vMerge/>
          </w:tcPr>
          <w:p w14:paraId="6D7B8FB9" w14:textId="77777777" w:rsidR="0064298A" w:rsidRDefault="0064298A" w:rsidP="00B14E01"/>
        </w:tc>
        <w:tc>
          <w:tcPr>
            <w:tcW w:w="1595" w:type="dxa"/>
            <w:vAlign w:val="center"/>
          </w:tcPr>
          <w:p w14:paraId="38459D6D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отправления</w:t>
            </w:r>
          </w:p>
        </w:tc>
        <w:tc>
          <w:tcPr>
            <w:tcW w:w="1595" w:type="dxa"/>
            <w:vAlign w:val="center"/>
          </w:tcPr>
          <w:p w14:paraId="61B523C1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назначения</w:t>
            </w:r>
          </w:p>
        </w:tc>
        <w:tc>
          <w:tcPr>
            <w:tcW w:w="1063" w:type="dxa"/>
            <w:vMerge/>
          </w:tcPr>
          <w:p w14:paraId="7D29960D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F6E62FD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8D85DE7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4298A" w14:paraId="5E17C8AD" w14:textId="77777777" w:rsidTr="00B14E01">
        <w:tc>
          <w:tcPr>
            <w:tcW w:w="2802" w:type="dxa"/>
          </w:tcPr>
          <w:p w14:paraId="13B9BC68" w14:textId="77777777" w:rsidR="0064298A" w:rsidRDefault="0064298A" w:rsidP="00B14E01">
            <w:pPr>
              <w:jc w:val="center"/>
            </w:pPr>
            <w:r w:rsidRPr="00FB4C33"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595" w:type="dxa"/>
          </w:tcPr>
          <w:p w14:paraId="577DB0D4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  <w:tc>
          <w:tcPr>
            <w:tcW w:w="1595" w:type="dxa"/>
          </w:tcPr>
          <w:p w14:paraId="0BF5A70F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</w:t>
            </w:r>
          </w:p>
        </w:tc>
        <w:tc>
          <w:tcPr>
            <w:tcW w:w="1063" w:type="dxa"/>
          </w:tcPr>
          <w:p w14:paraId="6A16AF75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03560083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14:paraId="155E4F60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</w:t>
            </w:r>
          </w:p>
        </w:tc>
      </w:tr>
      <w:tr w:rsidR="0064298A" w14:paraId="5C79637B" w14:textId="77777777" w:rsidTr="00B14E01">
        <w:tc>
          <w:tcPr>
            <w:tcW w:w="2802" w:type="dxa"/>
          </w:tcPr>
          <w:p w14:paraId="517A7488" w14:textId="77777777" w:rsidR="0064298A" w:rsidRDefault="0064298A" w:rsidP="00B14E01"/>
        </w:tc>
        <w:tc>
          <w:tcPr>
            <w:tcW w:w="1595" w:type="dxa"/>
          </w:tcPr>
          <w:p w14:paraId="61D55D85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95" w:type="dxa"/>
          </w:tcPr>
          <w:p w14:paraId="5171A888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63" w:type="dxa"/>
          </w:tcPr>
          <w:p w14:paraId="105B54DB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AD31B2B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C610A5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4298A" w14:paraId="257720DD" w14:textId="77777777" w:rsidTr="00B14E01">
        <w:tc>
          <w:tcPr>
            <w:tcW w:w="2802" w:type="dxa"/>
          </w:tcPr>
          <w:p w14:paraId="37EA41D9" w14:textId="77777777" w:rsidR="0064298A" w:rsidRDefault="0064298A" w:rsidP="00B14E01"/>
        </w:tc>
        <w:tc>
          <w:tcPr>
            <w:tcW w:w="1595" w:type="dxa"/>
          </w:tcPr>
          <w:p w14:paraId="30ECE558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95" w:type="dxa"/>
          </w:tcPr>
          <w:p w14:paraId="0B272DB3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63" w:type="dxa"/>
          </w:tcPr>
          <w:p w14:paraId="7910DF80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75B298A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554650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4298A" w14:paraId="250B1537" w14:textId="77777777" w:rsidTr="00B14E01">
        <w:tc>
          <w:tcPr>
            <w:tcW w:w="2802" w:type="dxa"/>
          </w:tcPr>
          <w:p w14:paraId="663481CB" w14:textId="77777777" w:rsidR="0064298A" w:rsidRDefault="0064298A" w:rsidP="00B14E01"/>
        </w:tc>
        <w:tc>
          <w:tcPr>
            <w:tcW w:w="1595" w:type="dxa"/>
          </w:tcPr>
          <w:p w14:paraId="07643BD7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95" w:type="dxa"/>
          </w:tcPr>
          <w:p w14:paraId="2B585A95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63" w:type="dxa"/>
          </w:tcPr>
          <w:p w14:paraId="7797D7CC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73EACDD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A7A6895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4298A" w14:paraId="4192DFE3" w14:textId="77777777" w:rsidTr="00B14E01">
        <w:tc>
          <w:tcPr>
            <w:tcW w:w="2802" w:type="dxa"/>
          </w:tcPr>
          <w:p w14:paraId="3539A6D6" w14:textId="77777777" w:rsidR="0064298A" w:rsidRDefault="0064298A" w:rsidP="00B14E01"/>
        </w:tc>
        <w:tc>
          <w:tcPr>
            <w:tcW w:w="1595" w:type="dxa"/>
          </w:tcPr>
          <w:p w14:paraId="7FC240FF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95" w:type="dxa"/>
          </w:tcPr>
          <w:p w14:paraId="5A446DFF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63" w:type="dxa"/>
          </w:tcPr>
          <w:p w14:paraId="0E3CB71E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A49A774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6A9F7C4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4298A" w14:paraId="7D54E2FD" w14:textId="77777777" w:rsidTr="00B14E01">
        <w:tc>
          <w:tcPr>
            <w:tcW w:w="2802" w:type="dxa"/>
          </w:tcPr>
          <w:p w14:paraId="3AA3DE75" w14:textId="77777777" w:rsidR="0064298A" w:rsidRDefault="0064298A" w:rsidP="00B14E01"/>
        </w:tc>
        <w:tc>
          <w:tcPr>
            <w:tcW w:w="1595" w:type="dxa"/>
          </w:tcPr>
          <w:p w14:paraId="3B9A03EC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95" w:type="dxa"/>
          </w:tcPr>
          <w:p w14:paraId="1E955146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63" w:type="dxa"/>
          </w:tcPr>
          <w:p w14:paraId="615BAA6B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4A5A95C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25EE3C6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4298A" w14:paraId="7F25DCD4" w14:textId="77777777" w:rsidTr="00B14E01">
        <w:tc>
          <w:tcPr>
            <w:tcW w:w="2802" w:type="dxa"/>
          </w:tcPr>
          <w:p w14:paraId="3C950FBA" w14:textId="77777777" w:rsidR="0064298A" w:rsidRDefault="0064298A" w:rsidP="00B14E01"/>
        </w:tc>
        <w:tc>
          <w:tcPr>
            <w:tcW w:w="1595" w:type="dxa"/>
          </w:tcPr>
          <w:p w14:paraId="3D892A50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95" w:type="dxa"/>
          </w:tcPr>
          <w:p w14:paraId="52290D70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63" w:type="dxa"/>
          </w:tcPr>
          <w:p w14:paraId="0BF55B61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EBF5BF9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E384116" w14:textId="77777777" w:rsidR="0064298A" w:rsidRPr="007D1EDD" w:rsidRDefault="0064298A" w:rsidP="00B14E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6A95AA52" w14:textId="77777777" w:rsidR="0064298A" w:rsidRDefault="0064298A" w:rsidP="0064298A">
      <w:pPr>
        <w:spacing w:after="0" w:line="260" w:lineRule="exac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Сдал_____________ мест по ____________ отправкам ___________________________</w:t>
      </w:r>
    </w:p>
    <w:p w14:paraId="0AB40EFE" w14:textId="77777777" w:rsidR="0064298A" w:rsidRDefault="0064298A" w:rsidP="0064298A">
      <w:pPr>
        <w:spacing w:after="0" w:line="260" w:lineRule="exac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(прописью)</w:t>
      </w:r>
      <w:r w:rsidRPr="00FB4C33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      (прописью)             (расписка приемосдатчика)</w:t>
      </w:r>
    </w:p>
    <w:p w14:paraId="38AFDBC6" w14:textId="77777777" w:rsidR="0064298A" w:rsidRDefault="0064298A" w:rsidP="0064298A">
      <w:pPr>
        <w:spacing w:after="0" w:line="260" w:lineRule="exac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Принял _____________________________________________________________________</w:t>
      </w:r>
    </w:p>
    <w:p w14:paraId="4D8F08EE" w14:textId="77777777" w:rsidR="0064298A" w:rsidRPr="00FB4C33" w:rsidRDefault="0064298A" w:rsidP="0064298A">
      <w:pPr>
        <w:spacing w:after="0" w:line="260" w:lineRule="exact"/>
        <w:rPr>
          <w:rFonts w:ascii="Courier New" w:hAnsi="Courier New" w:cs="Courier New"/>
          <w:sz w:val="20"/>
          <w:szCs w:val="20"/>
        </w:rPr>
      </w:pPr>
      <w:r w:rsidRPr="00C613CB">
        <w:rPr>
          <w:rFonts w:ascii="Courier New" w:hAnsi="Courier New" w:cs="Courier New"/>
          <w:sz w:val="20"/>
          <w:szCs w:val="20"/>
        </w:rPr>
        <w:t xml:space="preserve">       расписка приемосдатчика станции (перевозчика</w:t>
      </w:r>
      <w:proofErr w:type="gramStart"/>
      <w:r w:rsidRPr="00C613CB">
        <w:rPr>
          <w:rFonts w:ascii="Courier New" w:hAnsi="Courier New" w:cs="Courier New"/>
          <w:sz w:val="20"/>
          <w:szCs w:val="20"/>
        </w:rPr>
        <w:t>)и</w:t>
      </w:r>
      <w:proofErr w:type="gramEnd"/>
      <w:r w:rsidRPr="00C613CB">
        <w:rPr>
          <w:rFonts w:ascii="Courier New" w:hAnsi="Courier New" w:cs="Courier New"/>
          <w:sz w:val="20"/>
          <w:szCs w:val="20"/>
        </w:rPr>
        <w:t>ли приемосдатчика сб.-</w:t>
      </w:r>
      <w:proofErr w:type="spellStart"/>
      <w:r w:rsidRPr="00FB4C33">
        <w:rPr>
          <w:rFonts w:ascii="Courier New" w:hAnsi="Courier New" w:cs="Courier New"/>
          <w:sz w:val="20"/>
          <w:szCs w:val="20"/>
        </w:rPr>
        <w:t>разд.вагона</w:t>
      </w:r>
      <w:proofErr w:type="spellEnd"/>
      <w:r w:rsidRPr="00FB4C33">
        <w:rPr>
          <w:rFonts w:ascii="Courier New" w:hAnsi="Courier New" w:cs="Courier New"/>
          <w:sz w:val="20"/>
          <w:szCs w:val="20"/>
        </w:rPr>
        <w:t>)</w:t>
      </w:r>
    </w:p>
    <w:sectPr w:rsidR="0064298A" w:rsidRPr="00FB4C33" w:rsidSect="007B2450">
      <w:headerReference w:type="default" r:id="rId8"/>
      <w:pgSz w:w="11906" w:h="16838"/>
      <w:pgMar w:top="56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20A293" w14:textId="77777777" w:rsidR="008258B3" w:rsidRDefault="008258B3" w:rsidP="0012706A">
      <w:pPr>
        <w:spacing w:after="0" w:line="240" w:lineRule="auto"/>
      </w:pPr>
      <w:r>
        <w:separator/>
      </w:r>
    </w:p>
  </w:endnote>
  <w:endnote w:type="continuationSeparator" w:id="0">
    <w:p w14:paraId="3AD7686C" w14:textId="77777777" w:rsidR="008258B3" w:rsidRDefault="008258B3" w:rsidP="00127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ova Light">
    <w:altName w:val="Arial"/>
    <w:charset w:val="00"/>
    <w:family w:val="swiss"/>
    <w:pitch w:val="variable"/>
    <w:sig w:usb0="00000001" w:usb1="00000002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B129E0" w14:textId="77777777" w:rsidR="008258B3" w:rsidRDefault="008258B3" w:rsidP="0012706A">
      <w:pPr>
        <w:spacing w:after="0" w:line="240" w:lineRule="auto"/>
      </w:pPr>
      <w:r>
        <w:separator/>
      </w:r>
    </w:p>
  </w:footnote>
  <w:footnote w:type="continuationSeparator" w:id="0">
    <w:p w14:paraId="218909D1" w14:textId="77777777" w:rsidR="008258B3" w:rsidRDefault="008258B3" w:rsidP="001270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1990280"/>
      <w:docPartObj>
        <w:docPartGallery w:val="Page Numbers (Top of Page)"/>
        <w:docPartUnique/>
      </w:docPartObj>
    </w:sdtPr>
    <w:sdtEndPr/>
    <w:sdtContent>
      <w:p w14:paraId="435CFEE8" w14:textId="35F4A80C" w:rsidR="0012706A" w:rsidRDefault="001C79B3">
        <w:pPr>
          <w:pStyle w:val="a4"/>
          <w:jc w:val="center"/>
        </w:pPr>
        <w:r>
          <w:fldChar w:fldCharType="begin"/>
        </w:r>
        <w:r w:rsidR="00AA4291">
          <w:instrText xml:space="preserve"> PAGE   \* MERGEFORMAT </w:instrText>
        </w:r>
        <w:r>
          <w:fldChar w:fldCharType="separate"/>
        </w:r>
        <w:r w:rsidR="003119A5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61ABDA9A" w14:textId="77777777" w:rsidR="0012706A" w:rsidRDefault="0012706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20FC"/>
    <w:rsid w:val="00000997"/>
    <w:rsid w:val="00010BF0"/>
    <w:rsid w:val="00044C86"/>
    <w:rsid w:val="00055390"/>
    <w:rsid w:val="00066687"/>
    <w:rsid w:val="000F6FB4"/>
    <w:rsid w:val="0012706A"/>
    <w:rsid w:val="0013241D"/>
    <w:rsid w:val="001C79B3"/>
    <w:rsid w:val="001E2621"/>
    <w:rsid w:val="0021153D"/>
    <w:rsid w:val="0021680B"/>
    <w:rsid w:val="0027066F"/>
    <w:rsid w:val="002E068A"/>
    <w:rsid w:val="002E290B"/>
    <w:rsid w:val="00302839"/>
    <w:rsid w:val="003119A5"/>
    <w:rsid w:val="003120FC"/>
    <w:rsid w:val="003727A4"/>
    <w:rsid w:val="00427938"/>
    <w:rsid w:val="00473AE5"/>
    <w:rsid w:val="00475211"/>
    <w:rsid w:val="00494B15"/>
    <w:rsid w:val="004E77AA"/>
    <w:rsid w:val="004F0326"/>
    <w:rsid w:val="0057380D"/>
    <w:rsid w:val="005739CE"/>
    <w:rsid w:val="005862BF"/>
    <w:rsid w:val="005947EC"/>
    <w:rsid w:val="0064298A"/>
    <w:rsid w:val="0068211A"/>
    <w:rsid w:val="006877E5"/>
    <w:rsid w:val="00692032"/>
    <w:rsid w:val="006C3A60"/>
    <w:rsid w:val="00712541"/>
    <w:rsid w:val="007211F8"/>
    <w:rsid w:val="00730C20"/>
    <w:rsid w:val="00740C2A"/>
    <w:rsid w:val="0077707B"/>
    <w:rsid w:val="0079781F"/>
    <w:rsid w:val="007B2450"/>
    <w:rsid w:val="007C1B31"/>
    <w:rsid w:val="007D1EDD"/>
    <w:rsid w:val="007D2220"/>
    <w:rsid w:val="007F2C75"/>
    <w:rsid w:val="008234BE"/>
    <w:rsid w:val="008258B3"/>
    <w:rsid w:val="00861730"/>
    <w:rsid w:val="008801A2"/>
    <w:rsid w:val="00885B08"/>
    <w:rsid w:val="008A47E6"/>
    <w:rsid w:val="008A6086"/>
    <w:rsid w:val="009A65F3"/>
    <w:rsid w:val="009C75E5"/>
    <w:rsid w:val="00A369A5"/>
    <w:rsid w:val="00AA4291"/>
    <w:rsid w:val="00B1771C"/>
    <w:rsid w:val="00B42044"/>
    <w:rsid w:val="00BA4808"/>
    <w:rsid w:val="00C075DE"/>
    <w:rsid w:val="00C613CB"/>
    <w:rsid w:val="00C979D3"/>
    <w:rsid w:val="00CB1212"/>
    <w:rsid w:val="00CB526C"/>
    <w:rsid w:val="00DA75CD"/>
    <w:rsid w:val="00DF72ED"/>
    <w:rsid w:val="00E00F50"/>
    <w:rsid w:val="00E93117"/>
    <w:rsid w:val="00EC6712"/>
    <w:rsid w:val="00F220ED"/>
    <w:rsid w:val="00F445D3"/>
    <w:rsid w:val="00F803A8"/>
    <w:rsid w:val="00FB4C33"/>
    <w:rsid w:val="00FF7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72D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120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0F6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270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2706A"/>
  </w:style>
  <w:style w:type="paragraph" w:styleId="a6">
    <w:name w:val="footer"/>
    <w:basedOn w:val="a"/>
    <w:link w:val="a7"/>
    <w:uiPriority w:val="99"/>
    <w:unhideWhenUsed/>
    <w:rsid w:val="001270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270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A30FB6-593A-4FD0-AEEC-740657AC5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9</Pages>
  <Words>3366</Words>
  <Characters>19187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ИгнатовичСВ</dc:creator>
  <cp:lastModifiedBy>МеньшоваТН</cp:lastModifiedBy>
  <cp:revision>19</cp:revision>
  <dcterms:created xsi:type="dcterms:W3CDTF">2022-08-02T08:04:00Z</dcterms:created>
  <dcterms:modified xsi:type="dcterms:W3CDTF">2022-12-08T14:13:00Z</dcterms:modified>
</cp:coreProperties>
</file>