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"Спецпроект" г. Рудня, Смоленская область, Руднянский район, г. Рудня, ул. Киреева, д.52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