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03-06/2022/3135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Кисловодск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"Северо-Западный обход г. Пятигорска"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Кисловодское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Кисловодское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"Северо-Западный обход г. Пятигорска"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