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13:00; 15:30; 17:30;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09:00; 11:30; 13:30;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11:55; 14:30; 16:30; 19:50;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