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03-06/2022/2593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Рудня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"Спецпроект" г. Рудня, Смоленская область, Руднянский район, г. Рудня, ул. Киреева, д.52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"ООО Спецпроект" г. Смоленск, Смоленская область, г. Смоленск, ул. Кашена, 15 «Б»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Ярцево 332км-1, а/д М-1 «Беларусь» Москва – граница с Республикой Беларусь 332км+135м (справа), 331км+813м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67069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Сафоново 296км, а/д М-1 «Беларусь» Москва – граница с Республикой Беларусь 296км+115м (справа), 296км+363м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Черное, а/д М-1 «Беларусь» Москва – граница с Республикой Беларусь 248км+296м (справа), 248км+072м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г.Рудня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Пятницкий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Пятницкий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Пятницкий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Пятницкий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г.Рудня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Рудня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67069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67069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