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E9" w:rsidRPr="005501CF" w:rsidRDefault="009B6242" w:rsidP="00385A0D">
      <w:pPr>
        <w:jc w:val="right"/>
        <w:rPr>
          <w:spacing w:val="-1"/>
        </w:rPr>
      </w:pPr>
      <w:r w:rsidRPr="005501CF">
        <w:t>Таблица 4.</w:t>
      </w:r>
    </w:p>
    <w:p w:rsidR="00007191" w:rsidRPr="005501CF" w:rsidRDefault="00007191" w:rsidP="00385A0D">
      <w:pPr>
        <w:jc w:val="center"/>
        <w:rPr>
          <w:bCs/>
          <w:color w:val="000000"/>
        </w:rPr>
      </w:pPr>
      <w:r w:rsidRPr="005501CF">
        <w:rPr>
          <w:bCs/>
          <w:color w:val="000000"/>
        </w:rPr>
        <w:t xml:space="preserve">Сведения о достижении значений показателей (индикаторов) структурных элементов пилотной </w:t>
      </w:r>
      <w:r w:rsidRPr="005501CF">
        <w:rPr>
          <w:bCs/>
          <w:color w:val="000000"/>
        </w:rPr>
        <w:br/>
        <w:t xml:space="preserve">государственной программы «Развитие транспортной системы» </w:t>
      </w:r>
    </w:p>
    <w:p w:rsidR="00007191" w:rsidRPr="005501CF" w:rsidRDefault="00007191" w:rsidP="00385A0D">
      <w:pPr>
        <w:jc w:val="center"/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5098"/>
        <w:gridCol w:w="1053"/>
        <w:gridCol w:w="6"/>
        <w:gridCol w:w="1417"/>
        <w:gridCol w:w="1409"/>
        <w:gridCol w:w="7"/>
        <w:gridCol w:w="1417"/>
        <w:gridCol w:w="3767"/>
      </w:tblGrid>
      <w:tr w:rsidR="00D24D96" w:rsidRPr="005501CF" w:rsidTr="003F6A8D">
        <w:trPr>
          <w:tblHeader/>
          <w:jc w:val="center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D24D96" w:rsidRPr="005501CF" w:rsidRDefault="00D24D96" w:rsidP="00FC2351">
            <w:pPr>
              <w:jc w:val="center"/>
              <w:rPr>
                <w:rFonts w:eastAsia="Calibri"/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 xml:space="preserve">№ </w:t>
            </w:r>
            <w:r w:rsidRPr="005501CF">
              <w:rPr>
                <w:rFonts w:eastAsia="Calibri"/>
                <w:sz w:val="20"/>
                <w:szCs w:val="20"/>
              </w:rPr>
              <w:br/>
            </w:r>
            <w:proofErr w:type="gramStart"/>
            <w:r w:rsidRPr="005501CF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5501CF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w:rsidR="00D24D96" w:rsidRPr="005501CF" w:rsidRDefault="00D24D96" w:rsidP="00FC2351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Наименование показателей (индикаторов) структурных элементов пилотной государственной программы</w:t>
            </w:r>
            <w:r w:rsidRPr="005501CF">
              <w:rPr>
                <w:rStyle w:val="ae"/>
                <w:rFonts w:eastAsia="Calibri"/>
                <w:sz w:val="20"/>
                <w:szCs w:val="20"/>
              </w:rPr>
              <w:footnoteReference w:id="1"/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:rsidR="00D24D96" w:rsidRPr="005501CF" w:rsidRDefault="00D24D96" w:rsidP="00FC2351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4256" w:type="dxa"/>
            <w:gridSpan w:val="5"/>
            <w:vAlign w:val="center"/>
          </w:tcPr>
          <w:p w:rsidR="00D24D96" w:rsidRPr="005501CF" w:rsidRDefault="007A55E3" w:rsidP="00FC2351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Значения показателей (индикаторов)</w:t>
            </w:r>
            <w:r w:rsidRPr="005501CF">
              <w:rPr>
                <w:rFonts w:eastAsia="Calibri"/>
                <w:sz w:val="20"/>
                <w:szCs w:val="20"/>
              </w:rPr>
              <w:br/>
              <w:t xml:space="preserve"> пилотной государственной программы</w:t>
            </w:r>
          </w:p>
        </w:tc>
        <w:tc>
          <w:tcPr>
            <w:tcW w:w="3767" w:type="dxa"/>
            <w:vMerge w:val="restart"/>
            <w:vAlign w:val="center"/>
          </w:tcPr>
          <w:p w:rsidR="00D24D96" w:rsidRPr="005501CF" w:rsidRDefault="00D24D96" w:rsidP="00FC2351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 xml:space="preserve">Обоснование отклонений </w:t>
            </w:r>
            <w:r w:rsidRPr="005501CF">
              <w:rPr>
                <w:rFonts w:eastAsia="Calibri"/>
                <w:sz w:val="20"/>
                <w:szCs w:val="20"/>
              </w:rPr>
              <w:br/>
              <w:t xml:space="preserve">значений показателей (индикаторов) </w:t>
            </w:r>
            <w:r w:rsidRPr="005501CF">
              <w:rPr>
                <w:rFonts w:eastAsia="Calibri"/>
                <w:sz w:val="20"/>
                <w:szCs w:val="20"/>
              </w:rPr>
              <w:br/>
              <w:t xml:space="preserve">на </w:t>
            </w:r>
            <w:r w:rsidR="00113B26" w:rsidRPr="005501CF">
              <w:rPr>
                <w:rFonts w:eastAsia="Calibri"/>
                <w:sz w:val="20"/>
                <w:szCs w:val="20"/>
              </w:rPr>
              <w:t>конец отчетного</w:t>
            </w:r>
            <w:r w:rsidRPr="005501CF">
              <w:rPr>
                <w:rFonts w:eastAsia="Calibri"/>
                <w:sz w:val="20"/>
                <w:szCs w:val="20"/>
              </w:rPr>
              <w:t xml:space="preserve"> года</w:t>
            </w:r>
            <w:r w:rsidRPr="005501CF">
              <w:rPr>
                <w:rStyle w:val="ae"/>
                <w:rFonts w:eastAsia="Calibri"/>
                <w:sz w:val="20"/>
                <w:szCs w:val="20"/>
              </w:rPr>
              <w:footnoteReference w:id="2"/>
            </w:r>
          </w:p>
        </w:tc>
      </w:tr>
      <w:tr w:rsidR="00D24D96" w:rsidRPr="005501CF" w:rsidTr="003F6A8D">
        <w:trPr>
          <w:tblHeader/>
          <w:jc w:val="center"/>
        </w:trPr>
        <w:tc>
          <w:tcPr>
            <w:tcW w:w="569" w:type="dxa"/>
            <w:vMerge/>
            <w:shd w:val="clear" w:color="auto" w:fill="auto"/>
            <w:vAlign w:val="center"/>
          </w:tcPr>
          <w:p w:rsidR="00D24D96" w:rsidRPr="005501CF" w:rsidRDefault="00D24D96" w:rsidP="00385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="00D24D96" w:rsidRPr="005501CF" w:rsidRDefault="00D24D96" w:rsidP="00385A0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D24D96" w:rsidRPr="005501CF" w:rsidRDefault="00D24D96" w:rsidP="00C3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vAlign w:val="center"/>
          </w:tcPr>
          <w:p w:rsidR="00D24D96" w:rsidRPr="005501CF" w:rsidRDefault="00113B26" w:rsidP="00C309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 xml:space="preserve">год,  </w:t>
            </w:r>
            <w:r w:rsidR="00D24D96" w:rsidRPr="005501CF">
              <w:rPr>
                <w:rFonts w:eastAsia="Calibri"/>
                <w:sz w:val="20"/>
                <w:szCs w:val="20"/>
              </w:rPr>
              <w:br/>
              <w:t xml:space="preserve">предшествующий </w:t>
            </w:r>
            <w:r w:rsidR="00D24D96" w:rsidRPr="005501CF">
              <w:rPr>
                <w:rFonts w:eastAsia="Calibri"/>
                <w:sz w:val="20"/>
                <w:szCs w:val="20"/>
              </w:rPr>
              <w:br/>
            </w:r>
            <w:proofErr w:type="gramStart"/>
            <w:r w:rsidR="00D24D96" w:rsidRPr="005501CF">
              <w:rPr>
                <w:rFonts w:eastAsia="Calibri"/>
                <w:sz w:val="20"/>
                <w:szCs w:val="20"/>
              </w:rPr>
              <w:t>отчетному</w:t>
            </w:r>
            <w:proofErr w:type="gramEnd"/>
            <w:r w:rsidR="00D24D96" w:rsidRPr="005501CF">
              <w:rPr>
                <w:rStyle w:val="ae"/>
                <w:rFonts w:eastAsia="Calibri"/>
                <w:sz w:val="20"/>
                <w:szCs w:val="20"/>
              </w:rPr>
              <w:footnoteReference w:id="3"/>
            </w:r>
          </w:p>
          <w:p w:rsidR="00D24D96" w:rsidRPr="005501CF" w:rsidRDefault="00D24D96" w:rsidP="00B06F3C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(20</w:t>
            </w:r>
            <w:r w:rsidR="00B06F3C" w:rsidRPr="005501CF">
              <w:rPr>
                <w:rFonts w:eastAsia="Calibri"/>
                <w:sz w:val="20"/>
                <w:szCs w:val="20"/>
              </w:rPr>
              <w:t>20</w:t>
            </w:r>
            <w:r w:rsidRPr="005501CF">
              <w:rPr>
                <w:rFonts w:eastAsia="Calibri"/>
                <w:sz w:val="20"/>
                <w:szCs w:val="20"/>
              </w:rPr>
              <w:t xml:space="preserve"> г.)</w:t>
            </w:r>
          </w:p>
        </w:tc>
        <w:tc>
          <w:tcPr>
            <w:tcW w:w="2833" w:type="dxa"/>
            <w:gridSpan w:val="3"/>
            <w:vAlign w:val="center"/>
          </w:tcPr>
          <w:p w:rsidR="00D24D96" w:rsidRPr="005501CF" w:rsidRDefault="007A55E3" w:rsidP="00B06F3C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отчетный год (20</w:t>
            </w:r>
            <w:r w:rsidR="00816D9D" w:rsidRPr="005501CF">
              <w:rPr>
                <w:rFonts w:eastAsia="Calibri"/>
                <w:sz w:val="20"/>
                <w:szCs w:val="20"/>
              </w:rPr>
              <w:t>2</w:t>
            </w:r>
            <w:r w:rsidR="00B06F3C" w:rsidRPr="005501CF">
              <w:rPr>
                <w:rFonts w:eastAsia="Calibri"/>
                <w:sz w:val="20"/>
                <w:szCs w:val="20"/>
              </w:rPr>
              <w:t>1</w:t>
            </w:r>
            <w:r w:rsidRPr="005501CF">
              <w:rPr>
                <w:rFonts w:eastAsia="Calibri"/>
                <w:sz w:val="20"/>
                <w:szCs w:val="20"/>
              </w:rPr>
              <w:t xml:space="preserve"> г.)</w:t>
            </w:r>
          </w:p>
        </w:tc>
        <w:tc>
          <w:tcPr>
            <w:tcW w:w="3767" w:type="dxa"/>
            <w:vMerge/>
            <w:vAlign w:val="center"/>
          </w:tcPr>
          <w:p w:rsidR="00D24D96" w:rsidRPr="005501CF" w:rsidRDefault="00D24D96" w:rsidP="00385A0D">
            <w:pPr>
              <w:jc w:val="center"/>
              <w:rPr>
                <w:sz w:val="20"/>
                <w:szCs w:val="20"/>
              </w:rPr>
            </w:pPr>
          </w:p>
        </w:tc>
      </w:tr>
      <w:tr w:rsidR="00D24D96" w:rsidRPr="005501CF" w:rsidTr="003F6A8D">
        <w:trPr>
          <w:tblHeader/>
          <w:jc w:val="center"/>
        </w:trPr>
        <w:tc>
          <w:tcPr>
            <w:tcW w:w="569" w:type="dxa"/>
            <w:vMerge/>
            <w:shd w:val="clear" w:color="auto" w:fill="auto"/>
            <w:vAlign w:val="center"/>
          </w:tcPr>
          <w:p w:rsidR="00D24D96" w:rsidRPr="005501CF" w:rsidRDefault="00D24D96" w:rsidP="00385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="00D24D96" w:rsidRPr="005501CF" w:rsidRDefault="00D24D96" w:rsidP="00385A0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D24D96" w:rsidRPr="005501CF" w:rsidRDefault="00D24D96" w:rsidP="00C3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D24D96" w:rsidRPr="005501CF" w:rsidRDefault="00D24D96" w:rsidP="00C3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24D96" w:rsidRPr="005501CF" w:rsidRDefault="00D24D96" w:rsidP="00C309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план</w:t>
            </w:r>
          </w:p>
        </w:tc>
        <w:tc>
          <w:tcPr>
            <w:tcW w:w="1417" w:type="dxa"/>
            <w:vAlign w:val="center"/>
          </w:tcPr>
          <w:p w:rsidR="00D24D96" w:rsidRPr="005501CF" w:rsidRDefault="007A55E3" w:rsidP="00C309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факт</w:t>
            </w:r>
          </w:p>
        </w:tc>
        <w:tc>
          <w:tcPr>
            <w:tcW w:w="3767" w:type="dxa"/>
            <w:vMerge/>
            <w:vAlign w:val="center"/>
          </w:tcPr>
          <w:p w:rsidR="00D24D96" w:rsidRPr="005501CF" w:rsidRDefault="00D24D96" w:rsidP="00385A0D">
            <w:pPr>
              <w:jc w:val="center"/>
              <w:rPr>
                <w:sz w:val="20"/>
                <w:szCs w:val="20"/>
              </w:rPr>
            </w:pPr>
          </w:p>
        </w:tc>
      </w:tr>
      <w:tr w:rsidR="007A55E3" w:rsidRPr="005501CF" w:rsidTr="003F6A8D">
        <w:trPr>
          <w:tblHeader/>
          <w:jc w:val="center"/>
        </w:trPr>
        <w:tc>
          <w:tcPr>
            <w:tcW w:w="569" w:type="dxa"/>
            <w:shd w:val="clear" w:color="auto" w:fill="auto"/>
          </w:tcPr>
          <w:p w:rsidR="007A55E3" w:rsidRPr="005501CF" w:rsidRDefault="007A55E3" w:rsidP="00385A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098" w:type="dxa"/>
            <w:shd w:val="clear" w:color="auto" w:fill="auto"/>
          </w:tcPr>
          <w:p w:rsidR="007A55E3" w:rsidRPr="005501CF" w:rsidRDefault="007A55E3" w:rsidP="00385A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A55E3" w:rsidRPr="005501CF" w:rsidRDefault="007A55E3" w:rsidP="00C309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23" w:type="dxa"/>
            <w:gridSpan w:val="2"/>
            <w:vAlign w:val="center"/>
          </w:tcPr>
          <w:p w:rsidR="007A55E3" w:rsidRPr="005501CF" w:rsidRDefault="007A55E3" w:rsidP="00C309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2"/>
            <w:vAlign w:val="center"/>
          </w:tcPr>
          <w:p w:rsidR="007A55E3" w:rsidRPr="005501CF" w:rsidRDefault="007A55E3" w:rsidP="00C309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7A55E3" w:rsidRPr="005501CF" w:rsidRDefault="007A55E3" w:rsidP="00C309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767" w:type="dxa"/>
          </w:tcPr>
          <w:p w:rsidR="007A55E3" w:rsidRPr="005501CF" w:rsidRDefault="007A55E3" w:rsidP="00385A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7A55E3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7A55E3" w:rsidRPr="005501CF" w:rsidRDefault="007A55E3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pacing w:val="-1"/>
                <w:sz w:val="20"/>
                <w:szCs w:val="20"/>
              </w:rPr>
              <w:t>Направление (подпрограмма)</w:t>
            </w:r>
            <w:r w:rsidR="00595E40" w:rsidRPr="005501CF">
              <w:rPr>
                <w:spacing w:val="-1"/>
                <w:sz w:val="20"/>
                <w:szCs w:val="20"/>
              </w:rPr>
              <w:t xml:space="preserve"> </w:t>
            </w:r>
            <w:r w:rsidR="001E4A53" w:rsidRPr="005501CF">
              <w:rPr>
                <w:spacing w:val="-1"/>
                <w:sz w:val="20"/>
                <w:szCs w:val="20"/>
              </w:rPr>
              <w:t>«</w:t>
            </w:r>
            <w:r w:rsidRPr="005501CF">
              <w:rPr>
                <w:spacing w:val="-1"/>
                <w:sz w:val="20"/>
                <w:szCs w:val="20"/>
              </w:rPr>
              <w:t>Железнодорожный</w:t>
            </w:r>
            <w:r w:rsidR="00A57400" w:rsidRPr="005501CF">
              <w:rPr>
                <w:spacing w:val="-1"/>
                <w:sz w:val="20"/>
                <w:szCs w:val="20"/>
              </w:rPr>
              <w:t xml:space="preserve"> </w:t>
            </w:r>
            <w:r w:rsidRPr="005501CF">
              <w:rPr>
                <w:spacing w:val="-1"/>
                <w:sz w:val="20"/>
                <w:szCs w:val="20"/>
              </w:rPr>
              <w:t>транспорт</w:t>
            </w:r>
            <w:r w:rsidR="001E4A53" w:rsidRPr="005501CF">
              <w:rPr>
                <w:spacing w:val="-1"/>
                <w:sz w:val="20"/>
                <w:szCs w:val="20"/>
              </w:rPr>
              <w:t>»</w:t>
            </w:r>
          </w:p>
        </w:tc>
      </w:tr>
      <w:tr w:rsidR="000F3950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0F3950" w:rsidRPr="005501CF" w:rsidRDefault="000F395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D24D96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24D96" w:rsidRPr="005501CF" w:rsidRDefault="00D24D96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D24D96" w:rsidRPr="005501CF" w:rsidRDefault="006C61D5" w:rsidP="00FC2351">
            <w:pPr>
              <w:widowControl w:val="0"/>
              <w:suppressAutoHyphens/>
              <w:jc w:val="both"/>
              <w:rPr>
                <w:b/>
                <w:i/>
                <w:sz w:val="20"/>
                <w:szCs w:val="20"/>
              </w:rPr>
            </w:pPr>
            <w:r w:rsidRPr="005501CF">
              <w:rPr>
                <w:b/>
                <w:iCs/>
                <w:color w:val="000000"/>
                <w:sz w:val="20"/>
                <w:szCs w:val="20"/>
              </w:rPr>
              <w:t>Федеральный проект «Развитие железнодорожных подходов к морским портам Азово - Черноморского бассейна»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24D96" w:rsidRPr="005501CF" w:rsidRDefault="00D24D96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24D96" w:rsidRPr="005501CF" w:rsidRDefault="00D24D96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24D96" w:rsidRPr="005501CF" w:rsidRDefault="00D24D96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24D96" w:rsidRPr="005501CF" w:rsidRDefault="00D24D96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D24D96" w:rsidRPr="005501CF" w:rsidRDefault="00D24D96" w:rsidP="00BE253B">
            <w:pPr>
              <w:jc w:val="center"/>
              <w:rPr>
                <w:sz w:val="20"/>
                <w:szCs w:val="20"/>
              </w:rPr>
            </w:pPr>
          </w:p>
        </w:tc>
      </w:tr>
      <w:tr w:rsidR="00FE4D67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E4D67" w:rsidRPr="005501CF" w:rsidRDefault="00FE4D67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FE4D67" w:rsidRPr="005501CF" w:rsidRDefault="00FE4D67" w:rsidP="003632A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Суммарная провозная способность участков железнодорожных подходов к морским портам Азово-Черноморского бассейна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FE4D67" w:rsidRPr="005501CF" w:rsidRDefault="00FE4D67" w:rsidP="00F02CE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501CF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 xml:space="preserve"> т</w:t>
            </w:r>
          </w:p>
        </w:tc>
        <w:tc>
          <w:tcPr>
            <w:tcW w:w="1423" w:type="dxa"/>
            <w:gridSpan w:val="2"/>
            <w:vAlign w:val="center"/>
          </w:tcPr>
          <w:p w:rsidR="00FE4D67" w:rsidRPr="005501CF" w:rsidRDefault="00082FF0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16" w:type="dxa"/>
            <w:gridSpan w:val="2"/>
            <w:vAlign w:val="center"/>
          </w:tcPr>
          <w:p w:rsidR="00FE4D67" w:rsidRPr="005501CF" w:rsidRDefault="00FE4D67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417" w:type="dxa"/>
            <w:vAlign w:val="center"/>
          </w:tcPr>
          <w:p w:rsidR="00FE4D67" w:rsidRPr="005501CF" w:rsidRDefault="00FE4D67" w:rsidP="003632A6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125,1</w:t>
            </w:r>
          </w:p>
        </w:tc>
        <w:tc>
          <w:tcPr>
            <w:tcW w:w="3767" w:type="dxa"/>
          </w:tcPr>
          <w:p w:rsidR="00C25785" w:rsidRPr="005501CF" w:rsidRDefault="00C25785" w:rsidP="004275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C25785" w:rsidRPr="005501CF" w:rsidRDefault="00C25785" w:rsidP="004275C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F02CEF" w:rsidRPr="005501CF">
              <w:rPr>
                <w:sz w:val="20"/>
                <w:szCs w:val="20"/>
              </w:rPr>
              <w:t xml:space="preserve"> –</w:t>
            </w:r>
            <w:r w:rsidRPr="005501CF">
              <w:rPr>
                <w:sz w:val="20"/>
                <w:szCs w:val="20"/>
              </w:rPr>
              <w:t xml:space="preserve">  2.12.V.33.Субъект  официального  статист</w:t>
            </w:r>
            <w:r w:rsidR="00DC000D">
              <w:rPr>
                <w:sz w:val="20"/>
                <w:szCs w:val="20"/>
              </w:rPr>
              <w:t>ического учета - Росжелдор</w:t>
            </w:r>
            <w:bookmarkStart w:id="0" w:name="_GoBack"/>
            <w:bookmarkEnd w:id="0"/>
            <w:r w:rsidRPr="005501CF">
              <w:rPr>
                <w:sz w:val="20"/>
                <w:szCs w:val="20"/>
              </w:rPr>
              <w:t>.</w:t>
            </w:r>
          </w:p>
          <w:p w:rsidR="00C25785" w:rsidRPr="005501CF" w:rsidRDefault="00C25785" w:rsidP="004275C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годовой отчетной информации – 15 мая.</w:t>
            </w:r>
          </w:p>
          <w:p w:rsidR="00FE4D67" w:rsidRPr="005501CF" w:rsidRDefault="00C25785" w:rsidP="002430D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</w:t>
            </w:r>
            <w:r w:rsidR="002430D8" w:rsidRPr="005501CF">
              <w:rPr>
                <w:sz w:val="20"/>
                <w:szCs w:val="20"/>
              </w:rPr>
              <w:t>анса России от 30.04. 2019 № 129</w:t>
            </w:r>
            <w:r w:rsidR="002430D8" w:rsidRPr="005501CF">
              <w:rPr>
                <w:sz w:val="20"/>
                <w:szCs w:val="20"/>
                <w:lang w:val="en-US"/>
              </w:rPr>
              <w:t xml:space="preserve"> </w:t>
            </w:r>
            <w:r w:rsidR="002430D8" w:rsidRPr="005501CF">
              <w:rPr>
                <w:sz w:val="20"/>
                <w:szCs w:val="20"/>
              </w:rPr>
              <w:t xml:space="preserve">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       </w:t>
            </w:r>
            <w:r w:rsidR="002430D8" w:rsidRPr="005501CF">
              <w:rPr>
                <w:sz w:val="20"/>
                <w:szCs w:val="20"/>
              </w:rPr>
              <w:t xml:space="preserve">от 09.08.2021 № 263) </w:t>
            </w:r>
          </w:p>
        </w:tc>
      </w:tr>
      <w:tr w:rsidR="00FE4D67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E4D67" w:rsidRPr="005501CF" w:rsidRDefault="00FE4D67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FE4D67" w:rsidRPr="005501CF" w:rsidRDefault="00FE4D67" w:rsidP="003632A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Суммарная провозная способность участков на подходах к Саратовскому узлу Приволжской железной дороги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FE4D67" w:rsidRPr="005501CF" w:rsidRDefault="00F02CEF" w:rsidP="003632A6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501CF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 xml:space="preserve"> </w:t>
            </w:r>
            <w:r w:rsidR="00FE4D67" w:rsidRPr="005501CF">
              <w:rPr>
                <w:color w:val="000000"/>
                <w:sz w:val="20"/>
                <w:szCs w:val="20"/>
              </w:rPr>
              <w:t xml:space="preserve"> т</w:t>
            </w:r>
          </w:p>
        </w:tc>
        <w:tc>
          <w:tcPr>
            <w:tcW w:w="1423" w:type="dxa"/>
            <w:gridSpan w:val="2"/>
            <w:vAlign w:val="center"/>
          </w:tcPr>
          <w:p w:rsidR="00FE4D67" w:rsidRPr="005501CF" w:rsidRDefault="00082FF0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FE4D67" w:rsidRPr="005501CF" w:rsidRDefault="00FE4D67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1417" w:type="dxa"/>
            <w:vAlign w:val="center"/>
          </w:tcPr>
          <w:p w:rsidR="00FE4D67" w:rsidRPr="005501CF" w:rsidRDefault="00FE4D67" w:rsidP="003632A6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75,6</w:t>
            </w:r>
          </w:p>
        </w:tc>
        <w:tc>
          <w:tcPr>
            <w:tcW w:w="3767" w:type="dxa"/>
          </w:tcPr>
          <w:p w:rsidR="00D45CDF" w:rsidRPr="005501CF" w:rsidRDefault="00D45CDF" w:rsidP="004275C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45CDF" w:rsidRPr="005501CF" w:rsidRDefault="00D45CDF" w:rsidP="004275C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F02CEF" w:rsidRPr="005501CF">
              <w:rPr>
                <w:sz w:val="20"/>
                <w:szCs w:val="20"/>
              </w:rPr>
              <w:t xml:space="preserve"> –</w:t>
            </w:r>
            <w:r w:rsidRPr="005501CF">
              <w:rPr>
                <w:sz w:val="20"/>
                <w:szCs w:val="20"/>
              </w:rPr>
              <w:t xml:space="preserve"> 2.12.V.35.Субъект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45CDF" w:rsidRPr="005501CF" w:rsidRDefault="00D45CDF" w:rsidP="004275C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FE4D67" w:rsidRPr="005501CF" w:rsidRDefault="00D45CDF" w:rsidP="004275C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</w:t>
            </w:r>
            <w:r w:rsidRPr="005501CF">
              <w:rPr>
                <w:sz w:val="20"/>
                <w:szCs w:val="20"/>
              </w:rPr>
              <w:lastRenderedPageBreak/>
              <w:t xml:space="preserve">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="00F02CEF" w:rsidRPr="005501CF">
              <w:rPr>
                <w:sz w:val="20"/>
                <w:szCs w:val="20"/>
              </w:rPr>
              <w:t xml:space="preserve">                     </w:t>
            </w:r>
            <w:r w:rsidRPr="005501CF">
              <w:rPr>
                <w:sz w:val="20"/>
                <w:szCs w:val="20"/>
              </w:rPr>
              <w:t xml:space="preserve"> от 27.12. 2021 №</w:t>
            </w:r>
            <w:r w:rsidR="0052195A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FE4D67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E4D67" w:rsidRPr="005501CF" w:rsidRDefault="00FE4D67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FE4D67" w:rsidRPr="005501CF" w:rsidRDefault="00FE4D67" w:rsidP="003F6A8D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Доля закупок отечественного оборудования от общего объема закупок в рамках реализации проекта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</w:t>
            </w:r>
            <w:r w:rsidRPr="005501CF">
              <w:rPr>
                <w:color w:val="000000"/>
                <w:sz w:val="20"/>
                <w:szCs w:val="20"/>
              </w:rPr>
              <w:t>по развитию и обновлению железнодорожной инфраструктуры на подходах к портам Азов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о-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 xml:space="preserve"> Черноморского бассейна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FE4D67" w:rsidRPr="005501CF" w:rsidRDefault="00FE4D67" w:rsidP="003632A6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FE4D67" w:rsidRPr="005501CF" w:rsidRDefault="00FE4D67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FE4D67" w:rsidRPr="005501CF" w:rsidRDefault="00FE4D67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7" w:type="dxa"/>
            <w:vAlign w:val="center"/>
          </w:tcPr>
          <w:p w:rsidR="00FE4D67" w:rsidRPr="005501CF" w:rsidRDefault="00FE4D67" w:rsidP="003632A6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88</w:t>
            </w:r>
          </w:p>
        </w:tc>
        <w:tc>
          <w:tcPr>
            <w:tcW w:w="3767" w:type="dxa"/>
          </w:tcPr>
          <w:p w:rsidR="00D45CDF" w:rsidRPr="005501CF" w:rsidRDefault="00D45CDF" w:rsidP="004275C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45CDF" w:rsidRPr="005501CF" w:rsidRDefault="00D45CDF" w:rsidP="004275C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7223D1" w:rsidRPr="005501CF">
              <w:rPr>
                <w:sz w:val="20"/>
                <w:szCs w:val="20"/>
              </w:rPr>
              <w:t xml:space="preserve"> –</w:t>
            </w:r>
            <w:r w:rsidRPr="005501CF">
              <w:rPr>
                <w:sz w:val="20"/>
                <w:szCs w:val="20"/>
              </w:rPr>
              <w:t xml:space="preserve">  2.12.V.35.Субъект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45CDF" w:rsidRPr="005501CF" w:rsidRDefault="00D45CDF" w:rsidP="004275C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FE4D67" w:rsidRPr="005501CF" w:rsidRDefault="00D45CDF" w:rsidP="004275C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    </w:t>
            </w:r>
            <w:r w:rsidRPr="005501CF">
              <w:rPr>
                <w:sz w:val="20"/>
                <w:szCs w:val="20"/>
              </w:rPr>
              <w:t>от 27.12. 2021 №</w:t>
            </w:r>
            <w:r w:rsidR="00956E47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FE4D67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E4D67" w:rsidRPr="005501CF" w:rsidRDefault="00FE4D67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FE4D67" w:rsidRPr="005501CF" w:rsidRDefault="00FE4D67" w:rsidP="009475E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Протяженность линии по электрификации направления Ожерелье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</w:t>
            </w:r>
            <w:r w:rsidRPr="005501CF">
              <w:rPr>
                <w:color w:val="000000"/>
                <w:sz w:val="20"/>
                <w:szCs w:val="20"/>
              </w:rPr>
              <w:t xml:space="preserve"> 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– </w:t>
            </w:r>
            <w:r w:rsidRPr="005501CF">
              <w:rPr>
                <w:color w:val="000000"/>
                <w:sz w:val="20"/>
                <w:szCs w:val="20"/>
              </w:rPr>
              <w:t>Узловая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– </w:t>
            </w:r>
            <w:r w:rsidRPr="005501CF">
              <w:rPr>
                <w:color w:val="000000"/>
                <w:sz w:val="20"/>
                <w:szCs w:val="20"/>
              </w:rPr>
              <w:t>Елец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FE4D67" w:rsidRPr="005501CF" w:rsidRDefault="00FE4D67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FE4D67" w:rsidRPr="005501CF" w:rsidRDefault="00FE4D67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FE4D67" w:rsidRPr="005501CF" w:rsidRDefault="00FE4D67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E4D67" w:rsidRPr="005501CF" w:rsidRDefault="00FE4D67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FE4D67" w:rsidRPr="005501CF" w:rsidRDefault="00241E21" w:rsidP="00241E21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Значение </w:t>
            </w:r>
            <w:r w:rsidR="00FE4D67" w:rsidRPr="005501CF">
              <w:rPr>
                <w:sz w:val="20"/>
                <w:szCs w:val="20"/>
              </w:rPr>
              <w:t>показател</w:t>
            </w:r>
            <w:r w:rsidRPr="005501CF">
              <w:rPr>
                <w:sz w:val="20"/>
                <w:szCs w:val="20"/>
              </w:rPr>
              <w:t>я</w:t>
            </w:r>
            <w:r w:rsidR="00FE4D67" w:rsidRPr="005501CF">
              <w:rPr>
                <w:sz w:val="20"/>
                <w:szCs w:val="20"/>
              </w:rPr>
              <w:t xml:space="preserve"> не </w:t>
            </w:r>
            <w:r w:rsidR="00A9299B" w:rsidRPr="005501CF">
              <w:rPr>
                <w:sz w:val="20"/>
                <w:szCs w:val="20"/>
              </w:rPr>
              <w:t>запланирован</w:t>
            </w:r>
            <w:r w:rsidRPr="005501CF">
              <w:rPr>
                <w:sz w:val="20"/>
                <w:szCs w:val="20"/>
              </w:rPr>
              <w:t>о</w:t>
            </w:r>
          </w:p>
        </w:tc>
      </w:tr>
      <w:tr w:rsidR="00FE4D67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E4D67" w:rsidRPr="005501CF" w:rsidRDefault="00FE4D67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FE4D67" w:rsidRPr="005501CF" w:rsidRDefault="00FE4D67" w:rsidP="00BE253B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Время в пути следования по маршруту Москва - Адлер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FE4D67" w:rsidRPr="005501CF" w:rsidRDefault="00FE4D67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1423" w:type="dxa"/>
            <w:gridSpan w:val="2"/>
            <w:vAlign w:val="center"/>
          </w:tcPr>
          <w:p w:rsidR="00FE4D67" w:rsidRPr="005501CF" w:rsidRDefault="00082FF0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FE4D67" w:rsidRPr="005501CF" w:rsidRDefault="00FE4D67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vAlign w:val="center"/>
          </w:tcPr>
          <w:p w:rsidR="00FE4D67" w:rsidRPr="005501CF" w:rsidRDefault="00FE4D67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32</w:t>
            </w:r>
          </w:p>
        </w:tc>
        <w:tc>
          <w:tcPr>
            <w:tcW w:w="3767" w:type="dxa"/>
          </w:tcPr>
          <w:p w:rsidR="00D45CDF" w:rsidRPr="005501CF" w:rsidRDefault="00D45CDF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45CDF" w:rsidRPr="005501CF" w:rsidRDefault="00D45CDF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7223D1" w:rsidRPr="005501CF">
              <w:rPr>
                <w:sz w:val="20"/>
                <w:szCs w:val="20"/>
              </w:rPr>
              <w:t xml:space="preserve"> –  </w:t>
            </w:r>
            <w:r w:rsidRPr="005501CF">
              <w:rPr>
                <w:sz w:val="20"/>
                <w:szCs w:val="20"/>
              </w:rPr>
              <w:t xml:space="preserve">2.12.V.42.Субъект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45CDF" w:rsidRPr="005501CF" w:rsidRDefault="00D45CDF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FE4D67" w:rsidRPr="005501CF" w:rsidRDefault="00D45CDF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  </w:t>
            </w:r>
            <w:r w:rsidRPr="005501CF">
              <w:rPr>
                <w:sz w:val="20"/>
                <w:szCs w:val="20"/>
              </w:rPr>
              <w:t>от 27.12. 2021 №</w:t>
            </w:r>
            <w:r w:rsidR="007223D1" w:rsidRPr="005501CF">
              <w:rPr>
                <w:sz w:val="20"/>
                <w:szCs w:val="20"/>
              </w:rPr>
              <w:t xml:space="preserve"> </w:t>
            </w:r>
            <w:r w:rsidR="00BC4996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FE4D67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E4D67" w:rsidRPr="005501CF" w:rsidRDefault="00FE4D67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FE4D67" w:rsidRPr="005501CF" w:rsidRDefault="00FE4D67" w:rsidP="009475E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Протяженность линии реконструкция Ожерелье </w:t>
            </w:r>
            <w:r w:rsidR="009475E4" w:rsidRPr="005501CF">
              <w:rPr>
                <w:sz w:val="20"/>
                <w:szCs w:val="20"/>
              </w:rPr>
              <w:t>–</w:t>
            </w:r>
            <w:r w:rsidRPr="005501CF">
              <w:rPr>
                <w:sz w:val="20"/>
                <w:szCs w:val="20"/>
              </w:rPr>
              <w:t xml:space="preserve"> Елец и Воронеж (Придача)</w:t>
            </w:r>
            <w:r w:rsidR="009475E4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 xml:space="preserve"> </w:t>
            </w:r>
            <w:r w:rsidR="009475E4" w:rsidRPr="005501CF">
              <w:rPr>
                <w:sz w:val="20"/>
                <w:szCs w:val="20"/>
              </w:rPr>
              <w:t xml:space="preserve">– </w:t>
            </w:r>
            <w:r w:rsidRPr="005501CF">
              <w:rPr>
                <w:sz w:val="20"/>
                <w:szCs w:val="20"/>
              </w:rPr>
              <w:t>Горячий Ключ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FE4D67" w:rsidRPr="005501CF" w:rsidRDefault="00FE4D67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FE4D67" w:rsidRPr="005501CF" w:rsidRDefault="00FE4D67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FE4D67" w:rsidRPr="005501CF" w:rsidRDefault="00FE4D67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E4D67" w:rsidRPr="005501CF" w:rsidRDefault="00FE4D67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FE4D67" w:rsidRPr="005501CF" w:rsidRDefault="00241E21" w:rsidP="00FC2351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FE4D67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E4D67" w:rsidRPr="005501CF" w:rsidRDefault="00FE4D67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FE4D67" w:rsidRPr="005501CF" w:rsidRDefault="00A9299B" w:rsidP="009475E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Протяженность новой железнодорожной линии Елец</w:t>
            </w:r>
            <w:r w:rsidR="009475E4" w:rsidRPr="005501CF">
              <w:rPr>
                <w:sz w:val="20"/>
                <w:szCs w:val="20"/>
              </w:rPr>
              <w:t xml:space="preserve"> </w:t>
            </w:r>
            <w:proofErr w:type="gramStart"/>
            <w:r w:rsidR="009475E4" w:rsidRPr="005501CF">
              <w:rPr>
                <w:sz w:val="20"/>
                <w:szCs w:val="20"/>
              </w:rPr>
              <w:t>–</w:t>
            </w:r>
            <w:r w:rsidRPr="005501CF">
              <w:rPr>
                <w:sz w:val="20"/>
                <w:szCs w:val="20"/>
              </w:rPr>
              <w:t>В</w:t>
            </w:r>
            <w:proofErr w:type="gramEnd"/>
            <w:r w:rsidRPr="005501CF">
              <w:rPr>
                <w:sz w:val="20"/>
                <w:szCs w:val="20"/>
              </w:rPr>
              <w:t>оронеж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FE4D67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FE4D67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FE4D67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E4D67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FE4D67" w:rsidRPr="005501CF" w:rsidRDefault="00241E21" w:rsidP="00A9299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FE4D67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E4D67" w:rsidRPr="005501CF" w:rsidRDefault="00FE4D67" w:rsidP="00FC2351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FE4D67" w:rsidRPr="005501CF" w:rsidRDefault="00A9299B" w:rsidP="00FC2351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Протяженность новой железнодорожной линии </w:t>
            </w:r>
            <w:proofErr w:type="spellStart"/>
            <w:r w:rsidRPr="005501CF">
              <w:rPr>
                <w:sz w:val="20"/>
                <w:szCs w:val="20"/>
              </w:rPr>
              <w:t>Кривенковска</w:t>
            </w:r>
            <w:proofErr w:type="gramStart"/>
            <w:r w:rsidRPr="005501CF">
              <w:rPr>
                <w:sz w:val="20"/>
                <w:szCs w:val="20"/>
              </w:rPr>
              <w:t>я</w:t>
            </w:r>
            <w:proofErr w:type="spellEnd"/>
            <w:r w:rsidR="00FC2351" w:rsidRPr="005501CF">
              <w:rPr>
                <w:sz w:val="20"/>
                <w:szCs w:val="20"/>
              </w:rPr>
              <w:t>-</w:t>
            </w:r>
            <w:proofErr w:type="gramEnd"/>
            <w:r w:rsidRPr="005501CF">
              <w:rPr>
                <w:sz w:val="20"/>
                <w:szCs w:val="20"/>
              </w:rPr>
              <w:t xml:space="preserve"> Сочи (</w:t>
            </w:r>
            <w:proofErr w:type="spellStart"/>
            <w:r w:rsidRPr="005501CF">
              <w:rPr>
                <w:sz w:val="20"/>
                <w:szCs w:val="20"/>
              </w:rPr>
              <w:t>о.п</w:t>
            </w:r>
            <w:proofErr w:type="spellEnd"/>
            <w:r w:rsidRPr="005501CF">
              <w:rPr>
                <w:sz w:val="20"/>
                <w:szCs w:val="20"/>
              </w:rPr>
              <w:t xml:space="preserve">. </w:t>
            </w:r>
            <w:proofErr w:type="spellStart"/>
            <w:r w:rsidRPr="005501CF">
              <w:rPr>
                <w:sz w:val="20"/>
                <w:szCs w:val="20"/>
              </w:rPr>
              <w:t>Мамайка</w:t>
            </w:r>
            <w:proofErr w:type="spellEnd"/>
            <w:r w:rsidRPr="005501CF">
              <w:rPr>
                <w:sz w:val="20"/>
                <w:szCs w:val="20"/>
              </w:rPr>
              <w:t xml:space="preserve">): 1 этап </w:t>
            </w:r>
            <w:r w:rsidR="00FC2351" w:rsidRPr="005501CF">
              <w:rPr>
                <w:sz w:val="20"/>
                <w:szCs w:val="20"/>
              </w:rPr>
              <w:t>-</w:t>
            </w:r>
            <w:r w:rsidRPr="005501CF">
              <w:rPr>
                <w:sz w:val="20"/>
                <w:szCs w:val="20"/>
              </w:rPr>
              <w:t xml:space="preserve"> двухпутная электрифицированная линия </w:t>
            </w:r>
            <w:r w:rsidR="009475E4" w:rsidRPr="005501CF">
              <w:rPr>
                <w:sz w:val="20"/>
                <w:szCs w:val="20"/>
              </w:rPr>
              <w:t xml:space="preserve">                                   </w:t>
            </w:r>
            <w:r w:rsidRPr="005501CF">
              <w:rPr>
                <w:sz w:val="20"/>
                <w:szCs w:val="20"/>
              </w:rPr>
              <w:t xml:space="preserve">ст. </w:t>
            </w:r>
            <w:proofErr w:type="spellStart"/>
            <w:r w:rsidRPr="005501CF">
              <w:rPr>
                <w:sz w:val="20"/>
                <w:szCs w:val="20"/>
              </w:rPr>
              <w:t>Кривенковская</w:t>
            </w:r>
            <w:r w:rsidR="00FC2351" w:rsidRPr="005501CF">
              <w:rPr>
                <w:sz w:val="20"/>
                <w:szCs w:val="20"/>
              </w:rPr>
              <w:t>-</w:t>
            </w:r>
            <w:r w:rsidRPr="005501CF">
              <w:rPr>
                <w:sz w:val="20"/>
                <w:szCs w:val="20"/>
              </w:rPr>
              <w:t>Калеж</w:t>
            </w:r>
            <w:proofErr w:type="spellEnd"/>
            <w:r w:rsidRPr="005501CF">
              <w:rPr>
                <w:sz w:val="20"/>
                <w:szCs w:val="20"/>
              </w:rPr>
              <w:t xml:space="preserve"> с однопутным 2 этап </w:t>
            </w:r>
            <w:r w:rsidR="00FC2351" w:rsidRPr="005501CF">
              <w:rPr>
                <w:sz w:val="20"/>
                <w:szCs w:val="20"/>
              </w:rPr>
              <w:t>-</w:t>
            </w:r>
            <w:r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lastRenderedPageBreak/>
              <w:t xml:space="preserve">продление линии </w:t>
            </w:r>
            <w:proofErr w:type="gramStart"/>
            <w:r w:rsidRPr="005501CF">
              <w:rPr>
                <w:sz w:val="20"/>
                <w:szCs w:val="20"/>
              </w:rPr>
              <w:t>от</w:t>
            </w:r>
            <w:proofErr w:type="gramEnd"/>
            <w:r w:rsidRPr="005501CF">
              <w:rPr>
                <w:sz w:val="20"/>
                <w:szCs w:val="20"/>
              </w:rPr>
              <w:t xml:space="preserve"> проектируемой ст. </w:t>
            </w:r>
            <w:proofErr w:type="spellStart"/>
            <w:r w:rsidRPr="005501CF">
              <w:rPr>
                <w:sz w:val="20"/>
                <w:szCs w:val="20"/>
              </w:rPr>
              <w:t>Калеж</w:t>
            </w:r>
            <w:proofErr w:type="spellEnd"/>
            <w:r w:rsidRPr="005501CF">
              <w:rPr>
                <w:sz w:val="20"/>
                <w:szCs w:val="20"/>
              </w:rPr>
              <w:t xml:space="preserve"> до Сочи </w:t>
            </w:r>
            <w:r w:rsidR="009475E4" w:rsidRPr="005501CF">
              <w:rPr>
                <w:sz w:val="20"/>
                <w:szCs w:val="20"/>
              </w:rPr>
              <w:t xml:space="preserve">                           </w:t>
            </w:r>
            <w:r w:rsidRPr="005501CF">
              <w:rPr>
                <w:sz w:val="20"/>
                <w:szCs w:val="20"/>
              </w:rPr>
              <w:t>(</w:t>
            </w:r>
            <w:proofErr w:type="spellStart"/>
            <w:r w:rsidRPr="005501CF">
              <w:rPr>
                <w:sz w:val="20"/>
                <w:szCs w:val="20"/>
              </w:rPr>
              <w:t>о.п</w:t>
            </w:r>
            <w:proofErr w:type="spellEnd"/>
            <w:r w:rsidRPr="005501C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501CF">
              <w:rPr>
                <w:sz w:val="20"/>
                <w:szCs w:val="20"/>
              </w:rPr>
              <w:t>Мамайка</w:t>
            </w:r>
            <w:proofErr w:type="spellEnd"/>
            <w:r w:rsidRPr="005501CF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053" w:type="dxa"/>
            <w:shd w:val="clear" w:color="auto" w:fill="auto"/>
            <w:vAlign w:val="center"/>
          </w:tcPr>
          <w:p w:rsidR="00FE4D67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FE4D67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FE4D67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E4D67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FE4D67" w:rsidRPr="005501CF" w:rsidRDefault="00241E21" w:rsidP="00A9299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FE4D67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E4D67" w:rsidRPr="005501CF" w:rsidRDefault="00FE4D67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FE4D67" w:rsidRPr="005501CF" w:rsidRDefault="00FE4D67" w:rsidP="00517103">
            <w:pPr>
              <w:widowControl w:val="0"/>
              <w:suppressAutoHyphens/>
              <w:jc w:val="both"/>
              <w:rPr>
                <w:b/>
                <w:i/>
                <w:sz w:val="20"/>
                <w:szCs w:val="20"/>
              </w:rPr>
            </w:pPr>
            <w:r w:rsidRPr="005501CF">
              <w:rPr>
                <w:b/>
                <w:bCs/>
                <w:color w:val="000000"/>
                <w:sz w:val="20"/>
                <w:szCs w:val="20"/>
              </w:rPr>
              <w:t>Федеральный проект «Развитие высокоскоростных железнодорожных магистралей»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FE4D67" w:rsidRPr="005501CF" w:rsidRDefault="00FE4D67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FE4D67" w:rsidRPr="005501CF" w:rsidRDefault="00FE4D67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E4D67" w:rsidRPr="005501CF" w:rsidRDefault="00FE4D67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E4D67" w:rsidRPr="005501CF" w:rsidRDefault="00FE4D67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FE4D67" w:rsidRPr="005501CF" w:rsidRDefault="00FE4D67" w:rsidP="00BE253B">
            <w:pPr>
              <w:jc w:val="center"/>
              <w:rPr>
                <w:sz w:val="20"/>
                <w:szCs w:val="20"/>
              </w:rPr>
            </w:pP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Протяженность сети ВСМ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A9299B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9299B" w:rsidRPr="005501CF" w:rsidRDefault="00A9299B" w:rsidP="003632A6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A9299B" w:rsidRPr="005501CF" w:rsidRDefault="00241E21" w:rsidP="00113B26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Значение показателя не </w:t>
            </w:r>
            <w:r w:rsidR="00113B26" w:rsidRPr="005501CF">
              <w:rPr>
                <w:sz w:val="20"/>
                <w:szCs w:val="20"/>
              </w:rPr>
              <w:t>запланировано.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Протяженность участков трассы ВСМ Санкт-Петербург – Москва, на которые оформлена полоса отвода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A9299B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9299B" w:rsidRPr="005501CF" w:rsidRDefault="00A9299B" w:rsidP="003632A6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A9299B" w:rsidRPr="005501CF" w:rsidRDefault="00241E21" w:rsidP="00BE253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ВСМ Санкт-Петербург – Москва, на 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которых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 xml:space="preserve"> завершены строительно-монтажные работы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A9299B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3632A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9299B" w:rsidRPr="005501CF" w:rsidRDefault="00A9299B" w:rsidP="003632A6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A9299B" w:rsidRPr="005501CF" w:rsidRDefault="00241E21" w:rsidP="00BE253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Доля закупок отечественного оборудования от общего объема закупок в рамках реализации проекта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                 </w:t>
            </w:r>
            <w:r w:rsidRPr="005501CF">
              <w:rPr>
                <w:color w:val="000000"/>
                <w:sz w:val="20"/>
                <w:szCs w:val="20"/>
              </w:rPr>
              <w:t xml:space="preserve"> по развитию ВСМ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A9299B" w:rsidRPr="005501CF" w:rsidRDefault="00241E21" w:rsidP="00BE253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BE253B">
            <w:pPr>
              <w:rPr>
                <w:b/>
                <w:i/>
                <w:sz w:val="20"/>
                <w:szCs w:val="20"/>
              </w:rPr>
            </w:pPr>
            <w:r w:rsidRPr="005501CF">
              <w:rPr>
                <w:b/>
                <w:iCs/>
                <w:color w:val="000000"/>
                <w:sz w:val="20"/>
                <w:szCs w:val="20"/>
              </w:rPr>
              <w:t xml:space="preserve">Федеральный проект «Развитие </w:t>
            </w:r>
            <w:proofErr w:type="gramStart"/>
            <w:r w:rsidRPr="005501CF">
              <w:rPr>
                <w:b/>
                <w:iCs/>
                <w:color w:val="000000"/>
                <w:sz w:val="20"/>
                <w:szCs w:val="20"/>
              </w:rPr>
              <w:t>железнодорожной</w:t>
            </w:r>
            <w:proofErr w:type="gramEnd"/>
            <w:r w:rsidRPr="005501CF">
              <w:rPr>
                <w:b/>
                <w:iCs/>
                <w:color w:val="000000"/>
                <w:sz w:val="20"/>
                <w:szCs w:val="20"/>
              </w:rPr>
              <w:t xml:space="preserve"> инфраструктуры Восточного полигона железных дорог»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Суммарная провозная способность магистралей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082FF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144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144</w:t>
            </w:r>
          </w:p>
        </w:tc>
        <w:tc>
          <w:tcPr>
            <w:tcW w:w="1417" w:type="dxa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144</w:t>
            </w:r>
          </w:p>
        </w:tc>
        <w:tc>
          <w:tcPr>
            <w:tcW w:w="3767" w:type="dxa"/>
            <w:vAlign w:val="center"/>
          </w:tcPr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F02CEF" w:rsidRPr="005501CF">
              <w:rPr>
                <w:sz w:val="20"/>
                <w:szCs w:val="20"/>
              </w:rPr>
              <w:t xml:space="preserve"> –</w:t>
            </w:r>
            <w:r w:rsidRPr="005501CF">
              <w:rPr>
                <w:sz w:val="20"/>
                <w:szCs w:val="20"/>
              </w:rPr>
              <w:t xml:space="preserve"> 2.12.V.30.Субъект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A9299B" w:rsidRPr="005501CF" w:rsidRDefault="00DD33F9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       </w:t>
            </w:r>
            <w:r w:rsidRPr="005501CF">
              <w:rPr>
                <w:sz w:val="20"/>
                <w:szCs w:val="20"/>
              </w:rPr>
              <w:t>от 27.12.2021 №</w:t>
            </w:r>
            <w:r w:rsidR="00D24A0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Доля закупок отечественного оборудования от общего объема закупок в рамках реализации мероприятия 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5501CF">
              <w:rPr>
                <w:color w:val="000000"/>
                <w:sz w:val="20"/>
                <w:szCs w:val="20"/>
              </w:rPr>
              <w:t xml:space="preserve">по увеличению пропускной и провозной способности инфраструктуры для увеличения транзитного </w:t>
            </w:r>
            <w:proofErr w:type="spellStart"/>
            <w:r w:rsidRPr="005501CF">
              <w:rPr>
                <w:color w:val="000000"/>
                <w:sz w:val="20"/>
                <w:szCs w:val="20"/>
              </w:rPr>
              <w:t>контейнеропотока</w:t>
            </w:r>
            <w:proofErr w:type="spellEnd"/>
            <w:r w:rsidRPr="005501CF">
              <w:rPr>
                <w:color w:val="000000"/>
                <w:sz w:val="20"/>
                <w:szCs w:val="20"/>
              </w:rPr>
              <w:t xml:space="preserve"> в 4 </w:t>
            </w:r>
            <w:r w:rsidR="00A933BB" w:rsidRPr="005501CF">
              <w:rPr>
                <w:color w:val="000000"/>
                <w:sz w:val="20"/>
                <w:szCs w:val="20"/>
              </w:rPr>
              <w:t>раза,</w:t>
            </w:r>
            <w:r w:rsidRPr="005501CF">
              <w:rPr>
                <w:color w:val="000000"/>
                <w:sz w:val="20"/>
                <w:szCs w:val="20"/>
              </w:rPr>
              <w:t xml:space="preserve"> в том числе </w:t>
            </w:r>
            <w:proofErr w:type="spellStart"/>
            <w:r w:rsidRPr="005501CF">
              <w:rPr>
                <w:color w:val="000000"/>
                <w:sz w:val="20"/>
                <w:szCs w:val="20"/>
              </w:rPr>
              <w:t>Трансиб</w:t>
            </w:r>
            <w:proofErr w:type="spellEnd"/>
            <w:r w:rsidRPr="005501CF">
              <w:rPr>
                <w:color w:val="000000"/>
                <w:sz w:val="20"/>
                <w:szCs w:val="20"/>
              </w:rPr>
              <w:t xml:space="preserve"> 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5501CF">
              <w:rPr>
                <w:color w:val="000000"/>
                <w:sz w:val="20"/>
                <w:szCs w:val="20"/>
              </w:rPr>
              <w:t>за 7 суток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51607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082FF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91</w:t>
            </w:r>
          </w:p>
        </w:tc>
        <w:tc>
          <w:tcPr>
            <w:tcW w:w="1417" w:type="dxa"/>
            <w:vAlign w:val="center"/>
          </w:tcPr>
          <w:p w:rsidR="00A9299B" w:rsidRPr="005501CF" w:rsidRDefault="00082FF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91</w:t>
            </w:r>
          </w:p>
        </w:tc>
        <w:tc>
          <w:tcPr>
            <w:tcW w:w="3767" w:type="dxa"/>
            <w:vAlign w:val="center"/>
          </w:tcPr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F02CEF" w:rsidRPr="005501CF">
              <w:rPr>
                <w:sz w:val="20"/>
                <w:szCs w:val="20"/>
              </w:rPr>
              <w:t xml:space="preserve"> –</w:t>
            </w:r>
            <w:r w:rsidRPr="005501CF">
              <w:rPr>
                <w:sz w:val="20"/>
                <w:szCs w:val="20"/>
              </w:rPr>
              <w:t xml:space="preserve">  2.12.V.32.Субъект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A9299B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lastRenderedPageBreak/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="00F02CEF" w:rsidRPr="005501CF">
              <w:rPr>
                <w:sz w:val="20"/>
                <w:szCs w:val="20"/>
              </w:rPr>
              <w:t xml:space="preserve">                      </w:t>
            </w:r>
            <w:r w:rsidRPr="005501CF">
              <w:rPr>
                <w:sz w:val="20"/>
                <w:szCs w:val="20"/>
              </w:rPr>
              <w:t xml:space="preserve"> от 27.12. 2021 №</w:t>
            </w:r>
            <w:r w:rsidR="00AE78E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9475E4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Сроки доставки транзитных контейн</w:t>
            </w:r>
            <w:r w:rsidR="00871E5F" w:rsidRPr="005501CF">
              <w:rPr>
                <w:color w:val="000000"/>
                <w:sz w:val="20"/>
                <w:szCs w:val="20"/>
              </w:rPr>
              <w:t>ерных перевозок на направлении «Север – Юг»</w:t>
            </w:r>
            <w:r w:rsidRPr="005501CF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Красное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 xml:space="preserve">, порты 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             </w:t>
            </w:r>
            <w:r w:rsidRPr="005501CF">
              <w:rPr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5501CF">
              <w:rPr>
                <w:color w:val="000000"/>
                <w:sz w:val="20"/>
                <w:szCs w:val="20"/>
              </w:rPr>
              <w:t>погранпереходы</w:t>
            </w:r>
            <w:proofErr w:type="spellEnd"/>
            <w:r w:rsidRPr="005501CF">
              <w:rPr>
                <w:color w:val="000000"/>
                <w:sz w:val="20"/>
                <w:szCs w:val="20"/>
              </w:rPr>
              <w:t xml:space="preserve"> Северо-Запада </w:t>
            </w:r>
            <w:r w:rsidR="009475E4" w:rsidRPr="005501CF">
              <w:rPr>
                <w:color w:val="000000"/>
                <w:sz w:val="20"/>
                <w:szCs w:val="20"/>
              </w:rPr>
              <w:t>–</w:t>
            </w:r>
            <w:r w:rsidRPr="005501CF">
              <w:rPr>
                <w:color w:val="000000"/>
                <w:sz w:val="20"/>
                <w:szCs w:val="20"/>
              </w:rPr>
              <w:t xml:space="preserve"> Самур)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сутки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082FF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  <w:vAlign w:val="center"/>
          </w:tcPr>
          <w:p w:rsidR="00A9299B" w:rsidRPr="005501CF" w:rsidRDefault="0051607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2.5</w:t>
            </w:r>
          </w:p>
        </w:tc>
        <w:tc>
          <w:tcPr>
            <w:tcW w:w="3767" w:type="dxa"/>
            <w:vAlign w:val="center"/>
          </w:tcPr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</w:t>
            </w:r>
            <w:r w:rsidR="007223D1" w:rsidRPr="005501CF">
              <w:rPr>
                <w:sz w:val="20"/>
                <w:szCs w:val="20"/>
              </w:rPr>
              <w:t>–</w:t>
            </w:r>
            <w:r w:rsidRPr="005501CF">
              <w:rPr>
                <w:sz w:val="20"/>
                <w:szCs w:val="20"/>
              </w:rPr>
              <w:t xml:space="preserve"> 2.12.V.27.Субъект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A9299B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="00F02CEF" w:rsidRPr="005501CF">
              <w:rPr>
                <w:sz w:val="20"/>
                <w:szCs w:val="20"/>
              </w:rPr>
              <w:t xml:space="preserve">                     </w:t>
            </w:r>
            <w:r w:rsidRPr="005501CF">
              <w:rPr>
                <w:sz w:val="20"/>
                <w:szCs w:val="20"/>
              </w:rPr>
              <w:t xml:space="preserve"> от 27.12. 2021 №</w:t>
            </w:r>
            <w:r w:rsidR="00BA35B5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9475E4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5501CF">
              <w:rPr>
                <w:color w:val="000000"/>
                <w:sz w:val="20"/>
                <w:szCs w:val="20"/>
              </w:rPr>
              <w:t xml:space="preserve">Сроки доставки транзитных контейнерных перевозок на направлении </w:t>
            </w:r>
            <w:r w:rsidR="00BA35B5" w:rsidRPr="005501CF">
              <w:rPr>
                <w:color w:val="000000"/>
                <w:sz w:val="20"/>
                <w:szCs w:val="20"/>
              </w:rPr>
              <w:t>«Европа - Западный Китай»</w:t>
            </w:r>
            <w:r w:rsidRPr="005501CF">
              <w:rPr>
                <w:color w:val="000000"/>
                <w:sz w:val="20"/>
                <w:szCs w:val="20"/>
              </w:rPr>
              <w:t xml:space="preserve"> (Красное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–</w:t>
            </w:r>
            <w:r w:rsidRPr="005501CF">
              <w:rPr>
                <w:color w:val="000000"/>
                <w:sz w:val="20"/>
                <w:szCs w:val="20"/>
              </w:rPr>
              <w:t xml:space="preserve">  Илецк, Озинки, Карталы, Петропавловск)</w:t>
            </w:r>
            <w:proofErr w:type="gramEnd"/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сутки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082FF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2,2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2,2</w:t>
            </w:r>
          </w:p>
        </w:tc>
        <w:tc>
          <w:tcPr>
            <w:tcW w:w="1417" w:type="dxa"/>
            <w:vAlign w:val="center"/>
          </w:tcPr>
          <w:p w:rsidR="00A9299B" w:rsidRPr="005501CF" w:rsidRDefault="0051607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2.1</w:t>
            </w:r>
          </w:p>
        </w:tc>
        <w:tc>
          <w:tcPr>
            <w:tcW w:w="3767" w:type="dxa"/>
            <w:vAlign w:val="center"/>
          </w:tcPr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7223D1" w:rsidRPr="005501CF">
              <w:rPr>
                <w:sz w:val="20"/>
                <w:szCs w:val="20"/>
              </w:rPr>
              <w:t xml:space="preserve"> – </w:t>
            </w:r>
            <w:r w:rsidRPr="005501CF">
              <w:rPr>
                <w:sz w:val="20"/>
                <w:szCs w:val="20"/>
              </w:rPr>
              <w:t xml:space="preserve">2.12.V.28.Субъект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A9299B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 </w:t>
            </w:r>
            <w:r w:rsidRPr="005501CF">
              <w:rPr>
                <w:sz w:val="20"/>
                <w:szCs w:val="20"/>
              </w:rPr>
              <w:t>от 27.12. 2021 №</w:t>
            </w:r>
            <w:r w:rsidR="00BA35B5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9475E4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Сроки доставки транзитных контейнерных перевозок на направлении «Запад – Восток» (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Красное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>, порты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     </w:t>
            </w:r>
            <w:r w:rsidRPr="005501CF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5501CF">
              <w:rPr>
                <w:color w:val="000000"/>
                <w:sz w:val="20"/>
                <w:szCs w:val="20"/>
              </w:rPr>
              <w:t>погранпереходы</w:t>
            </w:r>
            <w:proofErr w:type="spellEnd"/>
            <w:r w:rsidRPr="005501CF">
              <w:rPr>
                <w:color w:val="000000"/>
                <w:sz w:val="20"/>
                <w:szCs w:val="20"/>
              </w:rPr>
              <w:t xml:space="preserve"> Северо-Запада </w:t>
            </w:r>
            <w:r w:rsidR="009475E4" w:rsidRPr="005501CF">
              <w:rPr>
                <w:color w:val="000000"/>
                <w:sz w:val="20"/>
                <w:szCs w:val="20"/>
              </w:rPr>
              <w:t>–</w:t>
            </w:r>
            <w:r w:rsidRPr="005501CF">
              <w:rPr>
                <w:color w:val="000000"/>
                <w:sz w:val="20"/>
                <w:szCs w:val="20"/>
              </w:rPr>
              <w:t xml:space="preserve"> Наушки, Забайкальск, порты и </w:t>
            </w:r>
            <w:proofErr w:type="spellStart"/>
            <w:r w:rsidRPr="005501CF">
              <w:rPr>
                <w:color w:val="000000"/>
                <w:sz w:val="20"/>
                <w:szCs w:val="20"/>
              </w:rPr>
              <w:t>погранпереходы</w:t>
            </w:r>
            <w:proofErr w:type="spellEnd"/>
            <w:r w:rsidRPr="005501CF">
              <w:rPr>
                <w:color w:val="000000"/>
                <w:sz w:val="20"/>
                <w:szCs w:val="20"/>
              </w:rPr>
              <w:t xml:space="preserve"> Дальнего Востока)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сутки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51607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8,9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A9299B" w:rsidRPr="005501CF" w:rsidRDefault="0051607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7,1</w:t>
            </w:r>
          </w:p>
        </w:tc>
        <w:tc>
          <w:tcPr>
            <w:tcW w:w="3767" w:type="dxa"/>
            <w:vAlign w:val="center"/>
          </w:tcPr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</w:t>
            </w:r>
            <w:r w:rsidR="007223D1" w:rsidRPr="005501CF">
              <w:rPr>
                <w:sz w:val="20"/>
                <w:szCs w:val="20"/>
              </w:rPr>
              <w:t xml:space="preserve">Р – </w:t>
            </w:r>
            <w:r w:rsidRPr="005501CF">
              <w:rPr>
                <w:sz w:val="20"/>
                <w:szCs w:val="20"/>
              </w:rPr>
              <w:t>2.12.V.2</w:t>
            </w:r>
            <w:r w:rsidR="00595E40" w:rsidRPr="005501CF">
              <w:rPr>
                <w:sz w:val="20"/>
                <w:szCs w:val="20"/>
              </w:rPr>
              <w:t>9</w:t>
            </w:r>
            <w:r w:rsidRPr="005501CF">
              <w:rPr>
                <w:sz w:val="20"/>
                <w:szCs w:val="20"/>
              </w:rPr>
              <w:t xml:space="preserve">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A9299B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Pr="005501CF">
              <w:rPr>
                <w:sz w:val="20"/>
                <w:szCs w:val="20"/>
              </w:rPr>
              <w:t>от 27.12. 2021 №</w:t>
            </w:r>
            <w:r w:rsidR="00472A22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5501CF">
              <w:rPr>
                <w:color w:val="000000"/>
                <w:sz w:val="20"/>
                <w:szCs w:val="20"/>
              </w:rPr>
              <w:t>Объем транзитных перевозок контейнеров (штук в 20-футовом эквиваленте (ДФЭ)</w:t>
            </w:r>
            <w:proofErr w:type="gramEnd"/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472A22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ш</w:t>
            </w:r>
            <w:r w:rsidR="00A9299B" w:rsidRPr="005501CF">
              <w:rPr>
                <w:color w:val="000000"/>
                <w:sz w:val="20"/>
                <w:szCs w:val="20"/>
              </w:rPr>
              <w:t>т</w:t>
            </w:r>
            <w:r w:rsidRPr="005501C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082FF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850</w:t>
            </w:r>
            <w:r w:rsidR="003F6A8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vAlign w:val="center"/>
          </w:tcPr>
          <w:p w:rsidR="00A9299B" w:rsidRPr="005501CF" w:rsidRDefault="0051607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  <w:r w:rsidR="003F6A8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116</w:t>
            </w:r>
            <w:r w:rsidR="003F6A8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7223D1" w:rsidRPr="005501CF">
              <w:rPr>
                <w:sz w:val="20"/>
                <w:szCs w:val="20"/>
              </w:rPr>
              <w:t xml:space="preserve"> –</w:t>
            </w:r>
            <w:r w:rsidRPr="005501CF">
              <w:rPr>
                <w:sz w:val="20"/>
                <w:szCs w:val="20"/>
              </w:rPr>
              <w:t xml:space="preserve">  2.12.V.31.Субъект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A9299B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="00F02CEF" w:rsidRPr="005501CF">
              <w:rPr>
                <w:sz w:val="20"/>
                <w:szCs w:val="20"/>
              </w:rPr>
              <w:t xml:space="preserve">                   </w:t>
            </w:r>
            <w:r w:rsidRPr="005501CF">
              <w:rPr>
                <w:sz w:val="20"/>
                <w:szCs w:val="20"/>
              </w:rPr>
              <w:t xml:space="preserve"> от 27.12. 2021 №</w:t>
            </w:r>
            <w:r w:rsidR="00472A22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iCs/>
                <w:color w:val="000000"/>
                <w:sz w:val="20"/>
                <w:szCs w:val="20"/>
              </w:rPr>
              <w:t>Федеральный проект «Развитие железнодорожных подходов к морским портам Северо-Западного бассейна»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A9299B" w:rsidRPr="005501CF" w:rsidRDefault="00A9299B" w:rsidP="00BE253B">
            <w:pPr>
              <w:jc w:val="both"/>
              <w:rPr>
                <w:sz w:val="20"/>
                <w:szCs w:val="20"/>
              </w:rPr>
            </w:pP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Суммарная провозная способность участков железнодорожных подходов к морским портам Северо-Западного бассейна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млн. т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082FF0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145,6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145,6</w:t>
            </w:r>
          </w:p>
        </w:tc>
        <w:tc>
          <w:tcPr>
            <w:tcW w:w="1417" w:type="dxa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145,6</w:t>
            </w:r>
          </w:p>
        </w:tc>
        <w:tc>
          <w:tcPr>
            <w:tcW w:w="3767" w:type="dxa"/>
            <w:vAlign w:val="center"/>
          </w:tcPr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</w:t>
            </w:r>
            <w:r w:rsidR="007223D1" w:rsidRPr="005501CF">
              <w:rPr>
                <w:sz w:val="20"/>
                <w:szCs w:val="20"/>
              </w:rPr>
              <w:t>–</w:t>
            </w:r>
            <w:r w:rsidRPr="005501CF">
              <w:rPr>
                <w:sz w:val="20"/>
                <w:szCs w:val="20"/>
              </w:rPr>
              <w:t xml:space="preserve"> 2.12.V.36.Субъект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A9299B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Pr="005501CF">
              <w:rPr>
                <w:sz w:val="20"/>
                <w:szCs w:val="20"/>
              </w:rPr>
              <w:t>от 27.12. 2021 №</w:t>
            </w:r>
            <w:r w:rsidR="00324C2C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Доля закупок отечественного оборудования от общего объема закупок в рамках реализации проекта 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     </w:t>
            </w:r>
            <w:r w:rsidRPr="005501CF">
              <w:rPr>
                <w:color w:val="000000"/>
                <w:sz w:val="20"/>
                <w:szCs w:val="20"/>
              </w:rPr>
              <w:t>по развитию и обновлению железнодорожной инфраструктуры на подходах к портам Север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о-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 xml:space="preserve"> Западного бассейна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516070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7" w:type="dxa"/>
            <w:vAlign w:val="center"/>
          </w:tcPr>
          <w:p w:rsidR="00A9299B" w:rsidRPr="005501CF" w:rsidRDefault="0051607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88</w:t>
            </w:r>
          </w:p>
        </w:tc>
        <w:tc>
          <w:tcPr>
            <w:tcW w:w="3767" w:type="dxa"/>
            <w:vAlign w:val="center"/>
          </w:tcPr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</w:t>
            </w:r>
            <w:r w:rsidR="007223D1" w:rsidRPr="005501CF">
              <w:rPr>
                <w:sz w:val="20"/>
                <w:szCs w:val="20"/>
              </w:rPr>
              <w:t>–</w:t>
            </w:r>
            <w:r w:rsidRPr="005501CF">
              <w:rPr>
                <w:sz w:val="20"/>
                <w:szCs w:val="20"/>
              </w:rPr>
              <w:t xml:space="preserve"> 2.12.V.37.Субъект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A9299B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    </w:t>
            </w:r>
            <w:r w:rsidRPr="005501CF">
              <w:rPr>
                <w:sz w:val="20"/>
                <w:szCs w:val="20"/>
              </w:rPr>
              <w:t>от 27.12. 2021 №</w:t>
            </w:r>
            <w:r w:rsidR="00324C2C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ind w:left="2126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widowControl w:val="0"/>
              <w:suppressAutoHyphens/>
              <w:jc w:val="both"/>
              <w:rPr>
                <w:b/>
                <w:iCs/>
                <w:color w:val="000000"/>
                <w:sz w:val="20"/>
                <w:szCs w:val="20"/>
              </w:rPr>
            </w:pPr>
            <w:r w:rsidRPr="005501CF">
              <w:rPr>
                <w:b/>
                <w:iCs/>
                <w:color w:val="000000"/>
                <w:sz w:val="20"/>
                <w:szCs w:val="20"/>
              </w:rPr>
              <w:t xml:space="preserve">Федеральный проект «Развитие </w:t>
            </w:r>
            <w:proofErr w:type="gramStart"/>
            <w:r w:rsidRPr="005501CF">
              <w:rPr>
                <w:b/>
                <w:iCs/>
                <w:color w:val="000000"/>
                <w:sz w:val="20"/>
                <w:szCs w:val="20"/>
              </w:rPr>
              <w:t>железнодорожной</w:t>
            </w:r>
            <w:proofErr w:type="gramEnd"/>
            <w:r w:rsidRPr="005501CF">
              <w:rPr>
                <w:b/>
                <w:iCs/>
                <w:color w:val="000000"/>
                <w:sz w:val="20"/>
                <w:szCs w:val="20"/>
              </w:rPr>
              <w:t xml:space="preserve"> инфраструктуры Центрального транспортного узла»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A9299B" w:rsidRPr="005501CF" w:rsidRDefault="00A9299B" w:rsidP="00BE253B">
            <w:pPr>
              <w:jc w:val="both"/>
              <w:rPr>
                <w:sz w:val="20"/>
                <w:szCs w:val="20"/>
              </w:rPr>
            </w:pP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Пассажиропоток в железнодорожном сообщении для ключевых направлений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C7460E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501CF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 xml:space="preserve"> чел</w:t>
            </w:r>
            <w:r w:rsidR="00C7460E" w:rsidRPr="005501C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082FF0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578,7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516070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672,1</w:t>
            </w:r>
          </w:p>
        </w:tc>
        <w:tc>
          <w:tcPr>
            <w:tcW w:w="1417" w:type="dxa"/>
            <w:vAlign w:val="center"/>
          </w:tcPr>
          <w:p w:rsidR="00A9299B" w:rsidRPr="005501CF" w:rsidRDefault="0051607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706,9</w:t>
            </w:r>
          </w:p>
        </w:tc>
        <w:tc>
          <w:tcPr>
            <w:tcW w:w="3767" w:type="dxa"/>
            <w:vAlign w:val="center"/>
          </w:tcPr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</w:t>
            </w:r>
            <w:r w:rsidR="007223D1" w:rsidRPr="005501CF">
              <w:rPr>
                <w:sz w:val="20"/>
                <w:szCs w:val="20"/>
              </w:rPr>
              <w:t xml:space="preserve">Р – </w:t>
            </w:r>
            <w:r w:rsidRPr="005501CF">
              <w:rPr>
                <w:sz w:val="20"/>
                <w:szCs w:val="20"/>
              </w:rPr>
              <w:t xml:space="preserve">2.12.V.43.Субъект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Росжелдор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D33F9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A9299B" w:rsidRPr="005501CF" w:rsidRDefault="00DD33F9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Росжелдора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 </w:t>
            </w:r>
            <w:r w:rsidRPr="005501CF">
              <w:rPr>
                <w:sz w:val="20"/>
                <w:szCs w:val="20"/>
              </w:rPr>
              <w:t>от 27.12. 2021 №</w:t>
            </w:r>
            <w:r w:rsidR="00324C2C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605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Эксплуатационная длина дополнительных V и VI путей на участке Москва – </w:t>
            </w:r>
            <w:proofErr w:type="spellStart"/>
            <w:r w:rsidRPr="005501CF">
              <w:rPr>
                <w:color w:val="000000"/>
                <w:sz w:val="20"/>
                <w:szCs w:val="20"/>
              </w:rPr>
              <w:t>Алабушево</w:t>
            </w:r>
            <w:proofErr w:type="spellEnd"/>
            <w:r w:rsidRPr="005501CF">
              <w:rPr>
                <w:color w:val="000000"/>
                <w:sz w:val="20"/>
                <w:szCs w:val="20"/>
              </w:rPr>
              <w:t xml:space="preserve"> путей под специализированное пассажирское сообщение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516070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9299B" w:rsidRPr="005501CF" w:rsidRDefault="00516070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  <w:vAlign w:val="center"/>
          </w:tcPr>
          <w:p w:rsidR="00A9299B" w:rsidRPr="005501CF" w:rsidRDefault="00241E21" w:rsidP="00113B26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ind w:left="2126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FC2351">
            <w:pPr>
              <w:widowControl w:val="0"/>
              <w:suppressAutoHyphens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501CF">
              <w:rPr>
                <w:b/>
                <w:bCs/>
                <w:color w:val="000000"/>
                <w:sz w:val="20"/>
                <w:szCs w:val="20"/>
              </w:rPr>
              <w:t>Ведомственный проект «Развитие инфраструктуры железнодорожного транспорта»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A9299B" w:rsidRPr="005501CF" w:rsidRDefault="00A9299B" w:rsidP="00BE253B">
            <w:pPr>
              <w:jc w:val="both"/>
              <w:rPr>
                <w:sz w:val="20"/>
                <w:szCs w:val="20"/>
              </w:rPr>
            </w:pP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Ввод в эксплуатацию дополнительных главных, новых железнодорожных линий, станционных путей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75258F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417" w:type="dxa"/>
            <w:vAlign w:val="center"/>
          </w:tcPr>
          <w:p w:rsidR="00A9299B" w:rsidRPr="005501CF" w:rsidRDefault="0075258F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34,48</w:t>
            </w:r>
          </w:p>
        </w:tc>
        <w:tc>
          <w:tcPr>
            <w:tcW w:w="3767" w:type="dxa"/>
            <w:vAlign w:val="center"/>
          </w:tcPr>
          <w:p w:rsidR="001A3528" w:rsidRPr="005501CF" w:rsidRDefault="001A352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324C2C" w:rsidRPr="005501CF" w:rsidRDefault="001A352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</w:t>
            </w:r>
            <w:r w:rsidR="00595E40" w:rsidRPr="005501CF">
              <w:rPr>
                <w:sz w:val="20"/>
                <w:szCs w:val="20"/>
              </w:rPr>
              <w:t xml:space="preserve"> показателя утверждена приказо</w:t>
            </w:r>
            <w:r w:rsidR="00201029" w:rsidRPr="005501CF">
              <w:rPr>
                <w:sz w:val="20"/>
                <w:szCs w:val="20"/>
              </w:rPr>
              <w:t xml:space="preserve">м </w:t>
            </w:r>
            <w:proofErr w:type="spellStart"/>
            <w:r w:rsidR="00201029" w:rsidRPr="005501CF">
              <w:rPr>
                <w:sz w:val="20"/>
                <w:szCs w:val="20"/>
              </w:rPr>
              <w:t>Росжелдора</w:t>
            </w:r>
            <w:proofErr w:type="spellEnd"/>
            <w:r w:rsidR="00595E40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 xml:space="preserve">от </w:t>
            </w:r>
            <w:r w:rsidR="00201029" w:rsidRPr="005501CF">
              <w:rPr>
                <w:sz w:val="20"/>
                <w:szCs w:val="20"/>
              </w:rPr>
              <w:t>24.12.2021</w:t>
            </w:r>
            <w:r w:rsidRPr="005501CF">
              <w:rPr>
                <w:sz w:val="20"/>
                <w:szCs w:val="20"/>
              </w:rPr>
              <w:t xml:space="preserve"> №</w:t>
            </w:r>
            <w:r w:rsidR="00201029" w:rsidRPr="005501CF">
              <w:rPr>
                <w:sz w:val="20"/>
                <w:szCs w:val="20"/>
              </w:rPr>
              <w:t xml:space="preserve"> 595</w:t>
            </w:r>
            <w:r w:rsidRPr="005501CF">
              <w:rPr>
                <w:sz w:val="20"/>
                <w:szCs w:val="20"/>
              </w:rPr>
              <w:t>.</w:t>
            </w:r>
          </w:p>
          <w:p w:rsidR="00A9299B" w:rsidRPr="005501CF" w:rsidRDefault="001A352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годовой отчетной информации – 1 марта</w:t>
            </w:r>
          </w:p>
        </w:tc>
      </w:tr>
      <w:tr w:rsidR="002540B5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540B5" w:rsidRPr="005501CF" w:rsidRDefault="002540B5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2540B5" w:rsidRPr="005501CF" w:rsidRDefault="002540B5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Погашение обязательств ОАО «РЖД» по кредитным сделкам в рамках договоров/соглашений между 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5501CF">
              <w:rPr>
                <w:color w:val="000000"/>
                <w:sz w:val="20"/>
                <w:szCs w:val="20"/>
              </w:rPr>
              <w:t>ОАО «РЖД» и кредитными организациями в полном объеме или частично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540B5" w:rsidRPr="005501CF" w:rsidRDefault="002540B5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тыс. руб</w:t>
            </w:r>
            <w:r w:rsidR="00C7460E" w:rsidRPr="005501C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3" w:type="dxa"/>
            <w:gridSpan w:val="2"/>
          </w:tcPr>
          <w:p w:rsidR="00113B26" w:rsidRPr="005501CF" w:rsidRDefault="00113B26" w:rsidP="00CC2F7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6A8D" w:rsidRPr="005501CF" w:rsidRDefault="003F6A8D" w:rsidP="00CC2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F6A8D" w:rsidRPr="005501CF" w:rsidRDefault="003F6A8D" w:rsidP="00CC2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540B5" w:rsidRPr="005501CF" w:rsidRDefault="002540B5" w:rsidP="00CC2F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1CF"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2540B5" w:rsidRPr="005501CF" w:rsidRDefault="002540B5" w:rsidP="00FC2351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149 634 731,2</w:t>
            </w:r>
          </w:p>
        </w:tc>
        <w:tc>
          <w:tcPr>
            <w:tcW w:w="1417" w:type="dxa"/>
            <w:vAlign w:val="center"/>
          </w:tcPr>
          <w:p w:rsidR="002540B5" w:rsidRPr="005501CF" w:rsidRDefault="002540B5" w:rsidP="002540B5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149 634 731,2</w:t>
            </w:r>
          </w:p>
        </w:tc>
        <w:tc>
          <w:tcPr>
            <w:tcW w:w="3767" w:type="dxa"/>
            <w:vAlign w:val="center"/>
          </w:tcPr>
          <w:p w:rsidR="001A3528" w:rsidRPr="005501CF" w:rsidRDefault="001A352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845724" w:rsidRPr="005501CF" w:rsidRDefault="001A352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 2019 №129</w:t>
            </w:r>
            <w:r w:rsidR="00845724" w:rsidRPr="005501CF">
              <w:rPr>
                <w:sz w:val="20"/>
                <w:szCs w:val="20"/>
              </w:rPr>
              <w:t xml:space="preserve"> (в ред. приказа</w:t>
            </w:r>
            <w:r w:rsidR="00F02CEF" w:rsidRPr="005501CF">
              <w:rPr>
                <w:sz w:val="20"/>
                <w:szCs w:val="20"/>
              </w:rPr>
              <w:t xml:space="preserve">                 </w:t>
            </w:r>
            <w:r w:rsidR="00845724" w:rsidRPr="005501CF">
              <w:rPr>
                <w:sz w:val="20"/>
                <w:szCs w:val="20"/>
              </w:rPr>
              <w:t xml:space="preserve"> от 09.08.2021 № 263)</w:t>
            </w:r>
            <w:r w:rsidRPr="005501CF">
              <w:rPr>
                <w:sz w:val="20"/>
                <w:szCs w:val="20"/>
              </w:rPr>
              <w:t xml:space="preserve">. </w:t>
            </w:r>
          </w:p>
          <w:p w:rsidR="002540B5" w:rsidRPr="005501CF" w:rsidRDefault="001A352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годовой отчетной информации – 1 марта</w:t>
            </w:r>
          </w:p>
        </w:tc>
      </w:tr>
      <w:tr w:rsidR="00A9299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Процессная часть</w:t>
            </w:r>
          </w:p>
        </w:tc>
      </w:tr>
      <w:tr w:rsidR="00A9299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A9299B" w:rsidRPr="005501CF" w:rsidRDefault="00A9299B" w:rsidP="00BE253B">
            <w:pPr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«Обеспечение доступности услуг железнодорожного транспорта»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A9299B" w:rsidRPr="005501CF" w:rsidRDefault="00A9299B" w:rsidP="00BE253B">
            <w:pPr>
              <w:jc w:val="center"/>
              <w:rPr>
                <w:sz w:val="20"/>
                <w:szCs w:val="20"/>
              </w:rPr>
            </w:pPr>
          </w:p>
        </w:tc>
      </w:tr>
      <w:tr w:rsidR="0075258F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5258F" w:rsidRPr="005501CF" w:rsidRDefault="0075258F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  <w:p w:rsidR="0075258F" w:rsidRPr="005501CF" w:rsidRDefault="0075258F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75258F" w:rsidRPr="005501CF" w:rsidRDefault="0075258F" w:rsidP="00BE253B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Транспортная подвижность населения на железнодорожном транспорте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5258F" w:rsidRPr="005501CF" w:rsidRDefault="0075258F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пасс</w:t>
            </w:r>
            <w:proofErr w:type="gramStart"/>
            <w:r w:rsidRPr="005501CF">
              <w:rPr>
                <w:sz w:val="20"/>
                <w:szCs w:val="20"/>
              </w:rPr>
              <w:t>.</w:t>
            </w:r>
            <w:r w:rsidR="00E62FF9" w:rsidRPr="005501CF">
              <w:rPr>
                <w:sz w:val="20"/>
                <w:szCs w:val="20"/>
              </w:rPr>
              <w:t>-</w:t>
            </w:r>
            <w:proofErr w:type="gramEnd"/>
            <w:r w:rsidRPr="005501CF">
              <w:rPr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75258F" w:rsidRPr="005501CF" w:rsidRDefault="0075258F" w:rsidP="00DE27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532,0</w:t>
            </w:r>
          </w:p>
        </w:tc>
        <w:tc>
          <w:tcPr>
            <w:tcW w:w="1416" w:type="dxa"/>
            <w:gridSpan w:val="2"/>
            <w:vAlign w:val="center"/>
          </w:tcPr>
          <w:p w:rsidR="0075258F" w:rsidRPr="005501CF" w:rsidRDefault="0075258F" w:rsidP="00DE27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878,0</w:t>
            </w:r>
          </w:p>
        </w:tc>
        <w:tc>
          <w:tcPr>
            <w:tcW w:w="1417" w:type="dxa"/>
            <w:vAlign w:val="center"/>
          </w:tcPr>
          <w:p w:rsidR="0075258F" w:rsidRPr="005501CF" w:rsidRDefault="0075258F" w:rsidP="00DE27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712,9</w:t>
            </w:r>
          </w:p>
        </w:tc>
        <w:tc>
          <w:tcPr>
            <w:tcW w:w="3767" w:type="dxa"/>
            <w:vAlign w:val="center"/>
          </w:tcPr>
          <w:p w:rsidR="001A3528" w:rsidRPr="005501CF" w:rsidRDefault="001A3528" w:rsidP="001A35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Не выполнен.</w:t>
            </w:r>
          </w:p>
          <w:p w:rsidR="001A3528" w:rsidRPr="005501CF" w:rsidRDefault="0075258F" w:rsidP="001A35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Выполнение показателя в 2021 году составило 81,2 % от планового значения</w:t>
            </w:r>
            <w:proofErr w:type="gramStart"/>
            <w:r w:rsidR="0091124B" w:rsidRPr="005501CF">
              <w:rPr>
                <w:sz w:val="20"/>
                <w:szCs w:val="20"/>
              </w:rPr>
              <w:t>.</w:t>
            </w:r>
            <w:proofErr w:type="gramEnd"/>
            <w:r w:rsidRPr="005501CF">
              <w:rPr>
                <w:sz w:val="20"/>
                <w:szCs w:val="20"/>
              </w:rPr>
              <w:t xml:space="preserve"> </w:t>
            </w:r>
            <w:proofErr w:type="gramStart"/>
            <w:r w:rsidRPr="005501CF">
              <w:rPr>
                <w:sz w:val="20"/>
                <w:szCs w:val="20"/>
              </w:rPr>
              <w:t>ч</w:t>
            </w:r>
            <w:proofErr w:type="gramEnd"/>
            <w:r w:rsidRPr="005501CF">
              <w:rPr>
                <w:sz w:val="20"/>
                <w:szCs w:val="20"/>
              </w:rPr>
              <w:t xml:space="preserve">то </w:t>
            </w:r>
            <w:r w:rsidR="0091124B" w:rsidRPr="005501CF">
              <w:rPr>
                <w:sz w:val="20"/>
                <w:szCs w:val="20"/>
              </w:rPr>
              <w:t xml:space="preserve">связано с сохранившимися </w:t>
            </w:r>
            <w:r w:rsidRPr="005501CF">
              <w:rPr>
                <w:sz w:val="20"/>
                <w:szCs w:val="20"/>
              </w:rPr>
              <w:t xml:space="preserve"> ограничениями, обусловленными влиянием </w:t>
            </w:r>
            <w:proofErr w:type="spellStart"/>
            <w:r w:rsidRPr="005501CF">
              <w:rPr>
                <w:sz w:val="20"/>
                <w:szCs w:val="20"/>
              </w:rPr>
              <w:t>коронавирусной</w:t>
            </w:r>
            <w:proofErr w:type="spellEnd"/>
            <w:r w:rsidRPr="005501CF">
              <w:rPr>
                <w:sz w:val="20"/>
                <w:szCs w:val="20"/>
              </w:rPr>
              <w:t xml:space="preserve"> инфекции (СOVID-19) на мобильность граждан и </w:t>
            </w:r>
            <w:r w:rsidR="00DE2728" w:rsidRPr="005501CF">
              <w:rPr>
                <w:sz w:val="20"/>
                <w:szCs w:val="20"/>
              </w:rPr>
              <w:t xml:space="preserve">спрос на </w:t>
            </w:r>
            <w:r w:rsidRPr="005501CF">
              <w:rPr>
                <w:sz w:val="20"/>
                <w:szCs w:val="20"/>
              </w:rPr>
              <w:t>пассажирски</w:t>
            </w:r>
            <w:r w:rsidR="00DE2728" w:rsidRPr="005501CF">
              <w:rPr>
                <w:sz w:val="20"/>
                <w:szCs w:val="20"/>
              </w:rPr>
              <w:t>е</w:t>
            </w:r>
            <w:r w:rsidRPr="005501CF">
              <w:rPr>
                <w:sz w:val="20"/>
                <w:szCs w:val="20"/>
              </w:rPr>
              <w:t xml:space="preserve"> перевоз</w:t>
            </w:r>
            <w:r w:rsidR="00DE2728" w:rsidRPr="005501CF">
              <w:rPr>
                <w:sz w:val="20"/>
                <w:szCs w:val="20"/>
              </w:rPr>
              <w:t>ки</w:t>
            </w:r>
            <w:r w:rsidR="001A3528" w:rsidRPr="005501CF">
              <w:rPr>
                <w:sz w:val="20"/>
                <w:szCs w:val="20"/>
              </w:rPr>
              <w:t>.</w:t>
            </w:r>
          </w:p>
          <w:p w:rsidR="009023CD" w:rsidRPr="005501CF" w:rsidRDefault="001A3528" w:rsidP="001A35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 2019 №129</w:t>
            </w:r>
            <w:r w:rsidR="009023CD" w:rsidRPr="005501CF">
              <w:rPr>
                <w:sz w:val="20"/>
                <w:szCs w:val="20"/>
              </w:rPr>
              <w:t xml:space="preserve">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="009023CD" w:rsidRPr="005501CF">
              <w:rPr>
                <w:sz w:val="20"/>
                <w:szCs w:val="20"/>
              </w:rPr>
              <w:t>от 09.08.2021 № 263)</w:t>
            </w:r>
          </w:p>
          <w:p w:rsidR="0075258F" w:rsidRPr="005501CF" w:rsidRDefault="001A3528" w:rsidP="001A3528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годовой отчетной информации – 1 марта</w:t>
            </w:r>
          </w:p>
        </w:tc>
      </w:tr>
      <w:tr w:rsidR="0075258F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5258F" w:rsidRPr="005501CF" w:rsidRDefault="0075258F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75258F" w:rsidRPr="005501CF" w:rsidRDefault="0075258F" w:rsidP="008063C0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Отправленные пассажиры в дальнем следовании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113B26" w:rsidRPr="005501CF" w:rsidRDefault="00113B26" w:rsidP="00A36DB8">
            <w:pPr>
              <w:rPr>
                <w:sz w:val="20"/>
                <w:szCs w:val="20"/>
              </w:rPr>
            </w:pPr>
          </w:p>
          <w:p w:rsidR="00DE2728" w:rsidRPr="005501CF" w:rsidRDefault="00DE2728" w:rsidP="00A36DB8">
            <w:pPr>
              <w:rPr>
                <w:sz w:val="20"/>
                <w:szCs w:val="20"/>
              </w:rPr>
            </w:pPr>
            <w:proofErr w:type="gramStart"/>
            <w:r w:rsidRPr="005501CF">
              <w:rPr>
                <w:sz w:val="20"/>
                <w:szCs w:val="20"/>
              </w:rPr>
              <w:t>м</w:t>
            </w:r>
            <w:r w:rsidR="006C5395" w:rsidRPr="005501CF">
              <w:rPr>
                <w:sz w:val="20"/>
                <w:szCs w:val="20"/>
              </w:rPr>
              <w:t>лн</w:t>
            </w:r>
            <w:proofErr w:type="gramEnd"/>
          </w:p>
          <w:p w:rsidR="0075258F" w:rsidRPr="005501CF" w:rsidRDefault="0075258F" w:rsidP="00A36DB8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человек</w:t>
            </w:r>
          </w:p>
        </w:tc>
        <w:tc>
          <w:tcPr>
            <w:tcW w:w="1423" w:type="dxa"/>
            <w:gridSpan w:val="2"/>
            <w:vAlign w:val="center"/>
          </w:tcPr>
          <w:p w:rsidR="0075258F" w:rsidRPr="005501CF" w:rsidRDefault="0075258F" w:rsidP="00DE27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67,4</w:t>
            </w:r>
          </w:p>
        </w:tc>
        <w:tc>
          <w:tcPr>
            <w:tcW w:w="1416" w:type="dxa"/>
            <w:gridSpan w:val="2"/>
            <w:vAlign w:val="center"/>
          </w:tcPr>
          <w:p w:rsidR="0075258F" w:rsidRPr="005501CF" w:rsidRDefault="0075258F" w:rsidP="00DE27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128,7</w:t>
            </w:r>
          </w:p>
        </w:tc>
        <w:tc>
          <w:tcPr>
            <w:tcW w:w="1417" w:type="dxa"/>
            <w:vAlign w:val="center"/>
          </w:tcPr>
          <w:p w:rsidR="0075258F" w:rsidRPr="005501CF" w:rsidRDefault="0075258F" w:rsidP="00DE27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91,9</w:t>
            </w:r>
          </w:p>
        </w:tc>
        <w:tc>
          <w:tcPr>
            <w:tcW w:w="3767" w:type="dxa"/>
          </w:tcPr>
          <w:p w:rsidR="001A3528" w:rsidRPr="005501CF" w:rsidRDefault="001A3528" w:rsidP="00FC2351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Не выполнен.</w:t>
            </w:r>
          </w:p>
          <w:p w:rsidR="001A3528" w:rsidRPr="005501CF" w:rsidRDefault="0075258F" w:rsidP="00FC2351">
            <w:pPr>
              <w:jc w:val="center"/>
            </w:pPr>
            <w:r w:rsidRPr="005501CF">
              <w:rPr>
                <w:sz w:val="20"/>
                <w:szCs w:val="20"/>
              </w:rPr>
              <w:t>Выполнение показателя в 2021 году составило 71,4% от планового значения, что связано</w:t>
            </w:r>
            <w:r w:rsidR="0091124B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 xml:space="preserve">с ограничениями, обусловленными влиянием </w:t>
            </w:r>
            <w:proofErr w:type="spellStart"/>
            <w:r w:rsidRPr="005501CF">
              <w:rPr>
                <w:sz w:val="20"/>
                <w:szCs w:val="20"/>
              </w:rPr>
              <w:t>коронавирусной</w:t>
            </w:r>
            <w:proofErr w:type="spellEnd"/>
            <w:r w:rsidRPr="005501CF">
              <w:rPr>
                <w:sz w:val="20"/>
                <w:szCs w:val="20"/>
              </w:rPr>
              <w:t xml:space="preserve"> инфекции (СOVID-19) на мобильность граждан и </w:t>
            </w:r>
            <w:r w:rsidR="002540B5" w:rsidRPr="005501CF">
              <w:rPr>
                <w:sz w:val="20"/>
                <w:szCs w:val="20"/>
              </w:rPr>
              <w:t xml:space="preserve">спрос на </w:t>
            </w:r>
            <w:r w:rsidRPr="005501CF">
              <w:rPr>
                <w:sz w:val="20"/>
                <w:szCs w:val="20"/>
              </w:rPr>
              <w:t>пассажирски</w:t>
            </w:r>
            <w:r w:rsidR="002540B5" w:rsidRPr="005501CF">
              <w:rPr>
                <w:sz w:val="20"/>
                <w:szCs w:val="20"/>
              </w:rPr>
              <w:t>е</w:t>
            </w:r>
            <w:r w:rsidRPr="005501CF">
              <w:rPr>
                <w:sz w:val="20"/>
                <w:szCs w:val="20"/>
              </w:rPr>
              <w:t xml:space="preserve"> перевоз</w:t>
            </w:r>
            <w:r w:rsidR="002540B5" w:rsidRPr="005501CF">
              <w:rPr>
                <w:sz w:val="20"/>
                <w:szCs w:val="20"/>
              </w:rPr>
              <w:t xml:space="preserve">ки </w:t>
            </w:r>
            <w:r w:rsidRPr="005501CF">
              <w:rPr>
                <w:sz w:val="20"/>
                <w:szCs w:val="20"/>
              </w:rPr>
              <w:t>в дальнем следовании.</w:t>
            </w:r>
          </w:p>
          <w:p w:rsidR="00BE7EF4" w:rsidRPr="005501CF" w:rsidRDefault="001A3528" w:rsidP="00A0096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</w:t>
            </w:r>
            <w:r w:rsidR="00BE7EF4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129</w:t>
            </w:r>
            <w:r w:rsidR="00BE7EF4" w:rsidRPr="005501CF">
              <w:rPr>
                <w:sz w:val="20"/>
                <w:szCs w:val="20"/>
              </w:rPr>
              <w:t xml:space="preserve">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="00BE7EF4" w:rsidRPr="005501CF">
              <w:rPr>
                <w:sz w:val="20"/>
                <w:szCs w:val="20"/>
              </w:rPr>
              <w:t>от 09.08.2021 № 263)</w:t>
            </w:r>
          </w:p>
          <w:p w:rsidR="0075258F" w:rsidRPr="005501CF" w:rsidRDefault="001A3528" w:rsidP="00D41B12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 Срок представления годовой отчетной информации – 1 марта</w:t>
            </w:r>
          </w:p>
        </w:tc>
      </w:tr>
      <w:tr w:rsidR="0075258F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5258F" w:rsidRPr="005501CF" w:rsidRDefault="0075258F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75258F" w:rsidRPr="005501CF" w:rsidRDefault="0075258F" w:rsidP="007E0A58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 том числе в регулируемом государственном секторе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113B26" w:rsidRPr="005501CF" w:rsidRDefault="00113B26" w:rsidP="007E0A58">
            <w:pPr>
              <w:rPr>
                <w:sz w:val="20"/>
                <w:szCs w:val="20"/>
              </w:rPr>
            </w:pPr>
          </w:p>
          <w:p w:rsidR="002540B5" w:rsidRPr="005501CF" w:rsidRDefault="002540B5" w:rsidP="007E0A58">
            <w:pPr>
              <w:rPr>
                <w:sz w:val="20"/>
                <w:szCs w:val="20"/>
              </w:rPr>
            </w:pPr>
            <w:proofErr w:type="gramStart"/>
            <w:r w:rsidRPr="005501CF">
              <w:rPr>
                <w:sz w:val="20"/>
                <w:szCs w:val="20"/>
              </w:rPr>
              <w:t>м</w:t>
            </w:r>
            <w:r w:rsidR="0075258F" w:rsidRPr="005501CF">
              <w:rPr>
                <w:sz w:val="20"/>
                <w:szCs w:val="20"/>
              </w:rPr>
              <w:t>лн</w:t>
            </w:r>
            <w:proofErr w:type="gramEnd"/>
          </w:p>
          <w:p w:rsidR="0075258F" w:rsidRPr="005501CF" w:rsidRDefault="0075258F" w:rsidP="007E0A58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человек</w:t>
            </w:r>
          </w:p>
        </w:tc>
        <w:tc>
          <w:tcPr>
            <w:tcW w:w="1423" w:type="dxa"/>
            <w:gridSpan w:val="2"/>
            <w:vAlign w:val="center"/>
          </w:tcPr>
          <w:p w:rsidR="00113B26" w:rsidRPr="005501CF" w:rsidRDefault="00113B26" w:rsidP="00C41010">
            <w:pPr>
              <w:jc w:val="center"/>
              <w:rPr>
                <w:sz w:val="20"/>
                <w:szCs w:val="20"/>
              </w:rPr>
            </w:pPr>
          </w:p>
          <w:p w:rsidR="0075258F" w:rsidRPr="005501CF" w:rsidRDefault="0075258F" w:rsidP="00C41010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42,4</w:t>
            </w:r>
          </w:p>
        </w:tc>
        <w:tc>
          <w:tcPr>
            <w:tcW w:w="1416" w:type="dxa"/>
            <w:gridSpan w:val="2"/>
            <w:vAlign w:val="center"/>
          </w:tcPr>
          <w:p w:rsidR="00113B26" w:rsidRPr="005501CF" w:rsidRDefault="00113B26" w:rsidP="00C41010">
            <w:pPr>
              <w:jc w:val="center"/>
              <w:rPr>
                <w:sz w:val="20"/>
                <w:szCs w:val="20"/>
              </w:rPr>
            </w:pPr>
          </w:p>
          <w:p w:rsidR="0075258F" w:rsidRPr="005501CF" w:rsidRDefault="0075258F" w:rsidP="00C41010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59,0</w:t>
            </w:r>
          </w:p>
        </w:tc>
        <w:tc>
          <w:tcPr>
            <w:tcW w:w="1417" w:type="dxa"/>
            <w:vAlign w:val="center"/>
          </w:tcPr>
          <w:p w:rsidR="00113B26" w:rsidRPr="005501CF" w:rsidRDefault="00113B26" w:rsidP="00C41010">
            <w:pPr>
              <w:jc w:val="center"/>
              <w:rPr>
                <w:sz w:val="20"/>
                <w:szCs w:val="20"/>
              </w:rPr>
            </w:pPr>
          </w:p>
          <w:p w:rsidR="0075258F" w:rsidRPr="005501CF" w:rsidRDefault="0075258F" w:rsidP="00C41010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49,06</w:t>
            </w:r>
          </w:p>
        </w:tc>
        <w:tc>
          <w:tcPr>
            <w:tcW w:w="3767" w:type="dxa"/>
          </w:tcPr>
          <w:p w:rsidR="001A3528" w:rsidRPr="005501CF" w:rsidRDefault="001A3528" w:rsidP="00FC2351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Не выполнен.</w:t>
            </w:r>
          </w:p>
          <w:p w:rsidR="001A3528" w:rsidRPr="005501CF" w:rsidRDefault="0075258F" w:rsidP="00FC2351">
            <w:pPr>
              <w:jc w:val="center"/>
            </w:pPr>
            <w:r w:rsidRPr="005501CF">
              <w:rPr>
                <w:sz w:val="20"/>
                <w:szCs w:val="20"/>
              </w:rPr>
              <w:t>Выполнение показателя в 2021 году составило 83,2 % от планового значения, что связано</w:t>
            </w:r>
            <w:r w:rsidR="00595E40" w:rsidRPr="005501CF">
              <w:rPr>
                <w:sz w:val="20"/>
                <w:szCs w:val="20"/>
              </w:rPr>
              <w:t xml:space="preserve"> </w:t>
            </w:r>
            <w:r w:rsidR="00FC2351" w:rsidRPr="005501CF">
              <w:rPr>
                <w:sz w:val="20"/>
                <w:szCs w:val="20"/>
              </w:rPr>
              <w:t>с ограничениями</w:t>
            </w:r>
            <w:r w:rsidRPr="005501CF">
              <w:rPr>
                <w:sz w:val="20"/>
                <w:szCs w:val="20"/>
              </w:rPr>
              <w:t xml:space="preserve">, обусловленными влиянием </w:t>
            </w:r>
            <w:proofErr w:type="spellStart"/>
            <w:r w:rsidRPr="005501CF">
              <w:rPr>
                <w:sz w:val="20"/>
                <w:szCs w:val="20"/>
              </w:rPr>
              <w:t>коронавирусной</w:t>
            </w:r>
            <w:proofErr w:type="spellEnd"/>
            <w:r w:rsidRPr="005501CF">
              <w:rPr>
                <w:sz w:val="20"/>
                <w:szCs w:val="20"/>
              </w:rPr>
              <w:t xml:space="preserve"> инфекции (СOVID-19) на мобильность граждан и сокращение </w:t>
            </w:r>
            <w:r w:rsidR="002540B5" w:rsidRPr="005501CF">
              <w:rPr>
                <w:sz w:val="20"/>
                <w:szCs w:val="20"/>
              </w:rPr>
              <w:t xml:space="preserve">спроса на </w:t>
            </w:r>
            <w:r w:rsidRPr="005501CF">
              <w:rPr>
                <w:sz w:val="20"/>
                <w:szCs w:val="20"/>
              </w:rPr>
              <w:t>пассажирски</w:t>
            </w:r>
            <w:r w:rsidR="002540B5" w:rsidRPr="005501CF">
              <w:rPr>
                <w:sz w:val="20"/>
                <w:szCs w:val="20"/>
              </w:rPr>
              <w:t>е</w:t>
            </w:r>
            <w:r w:rsidRPr="005501CF">
              <w:rPr>
                <w:sz w:val="20"/>
                <w:szCs w:val="20"/>
              </w:rPr>
              <w:t xml:space="preserve"> перевоз</w:t>
            </w:r>
            <w:r w:rsidR="002540B5" w:rsidRPr="005501CF">
              <w:rPr>
                <w:sz w:val="20"/>
                <w:szCs w:val="20"/>
              </w:rPr>
              <w:t>ки</w:t>
            </w:r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     </w:t>
            </w:r>
            <w:r w:rsidRPr="005501CF">
              <w:rPr>
                <w:sz w:val="20"/>
                <w:szCs w:val="20"/>
              </w:rPr>
              <w:t>в дальнем следовании в регулируемом секторе.</w:t>
            </w:r>
          </w:p>
          <w:p w:rsidR="00DC0836" w:rsidRPr="005501CF" w:rsidRDefault="001A3528" w:rsidP="00FC2351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 2019 №</w:t>
            </w:r>
            <w:r w:rsidR="00DC0836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12</w:t>
            </w:r>
            <w:r w:rsidR="00DC0836" w:rsidRPr="005501CF">
              <w:rPr>
                <w:sz w:val="20"/>
                <w:szCs w:val="20"/>
              </w:rPr>
              <w:t>9 (в ред. приказа</w:t>
            </w:r>
            <w:r w:rsidR="00F02CEF" w:rsidRPr="005501CF">
              <w:rPr>
                <w:sz w:val="20"/>
                <w:szCs w:val="20"/>
              </w:rPr>
              <w:t xml:space="preserve">                    </w:t>
            </w:r>
            <w:r w:rsidR="00DC0836" w:rsidRPr="005501CF">
              <w:rPr>
                <w:sz w:val="20"/>
                <w:szCs w:val="20"/>
              </w:rPr>
              <w:t xml:space="preserve"> от 09.08.2021 № 263).</w:t>
            </w:r>
          </w:p>
          <w:p w:rsidR="0075258F" w:rsidRPr="005501CF" w:rsidRDefault="001A3528" w:rsidP="00FC2351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годовой отчетной информации – 1 марта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6D0F07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Объем транспортной работы в пригородном сообщении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AE7B82">
            <w:pPr>
              <w:rPr>
                <w:sz w:val="20"/>
                <w:szCs w:val="20"/>
              </w:rPr>
            </w:pPr>
            <w:proofErr w:type="gramStart"/>
            <w:r w:rsidRPr="005501CF">
              <w:rPr>
                <w:sz w:val="20"/>
                <w:szCs w:val="20"/>
              </w:rPr>
              <w:t>млн</w:t>
            </w:r>
            <w:proofErr w:type="gramEnd"/>
            <w:r w:rsidRPr="005501CF">
              <w:rPr>
                <w:sz w:val="20"/>
                <w:szCs w:val="20"/>
              </w:rPr>
              <w:t xml:space="preserve"> ваг-км</w:t>
            </w: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970ABC" w:rsidP="00C41010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1301,0</w:t>
            </w: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C41010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1301,8</w:t>
            </w:r>
          </w:p>
        </w:tc>
        <w:tc>
          <w:tcPr>
            <w:tcW w:w="1417" w:type="dxa"/>
            <w:vAlign w:val="center"/>
          </w:tcPr>
          <w:p w:rsidR="00970ABC" w:rsidRPr="005501CF" w:rsidRDefault="00970ABC" w:rsidP="00C41010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1302,8</w:t>
            </w:r>
          </w:p>
        </w:tc>
        <w:tc>
          <w:tcPr>
            <w:tcW w:w="3767" w:type="dxa"/>
          </w:tcPr>
          <w:p w:rsidR="001A3528" w:rsidRPr="005501CF" w:rsidRDefault="001A3528" w:rsidP="00B74C9E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0F7898" w:rsidRPr="005501CF" w:rsidRDefault="001A3528" w:rsidP="00B74C9E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 2019 №</w:t>
            </w:r>
            <w:r w:rsidR="000F7898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129</w:t>
            </w:r>
            <w:r w:rsidR="000F7898" w:rsidRPr="005501CF">
              <w:rPr>
                <w:sz w:val="20"/>
                <w:szCs w:val="20"/>
              </w:rPr>
              <w:t xml:space="preserve"> (в ред. приказа от 09.08.2021 № 263)</w:t>
            </w:r>
            <w:r w:rsidRPr="005501CF">
              <w:rPr>
                <w:sz w:val="20"/>
                <w:szCs w:val="20"/>
              </w:rPr>
              <w:t>.</w:t>
            </w:r>
          </w:p>
          <w:p w:rsidR="00970ABC" w:rsidRPr="005501CF" w:rsidRDefault="001A3528" w:rsidP="00B74C9E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 Срок представления годовой отчетной информации – 1 марта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6D0F07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Объем грузовых перевозок (грузооборот) на Крымском полуострове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AE7B82">
            <w:pPr>
              <w:rPr>
                <w:sz w:val="20"/>
                <w:szCs w:val="20"/>
              </w:rPr>
            </w:pPr>
            <w:proofErr w:type="gramStart"/>
            <w:r w:rsidRPr="005501CF">
              <w:rPr>
                <w:sz w:val="20"/>
                <w:szCs w:val="20"/>
              </w:rPr>
              <w:t>млн</w:t>
            </w:r>
            <w:proofErr w:type="gramEnd"/>
            <w:r w:rsidRPr="005501CF">
              <w:rPr>
                <w:sz w:val="20"/>
                <w:szCs w:val="20"/>
              </w:rPr>
              <w:t xml:space="preserve"> т-км</w:t>
            </w: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970ABC" w:rsidP="00C41010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726,05</w:t>
            </w: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C41010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1462,83</w:t>
            </w:r>
          </w:p>
        </w:tc>
        <w:tc>
          <w:tcPr>
            <w:tcW w:w="1417" w:type="dxa"/>
            <w:vAlign w:val="center"/>
          </w:tcPr>
          <w:p w:rsidR="00970ABC" w:rsidRPr="005501CF" w:rsidRDefault="00970ABC" w:rsidP="00C41010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1218,57</w:t>
            </w:r>
          </w:p>
        </w:tc>
        <w:tc>
          <w:tcPr>
            <w:tcW w:w="3767" w:type="dxa"/>
            <w:vAlign w:val="center"/>
          </w:tcPr>
          <w:p w:rsidR="001A3528" w:rsidRPr="005501CF" w:rsidRDefault="001A3528" w:rsidP="00B74C9E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1CF">
              <w:rPr>
                <w:rFonts w:ascii="Times New Roman" w:hAnsi="Times New Roman" w:cs="Times New Roman"/>
              </w:rPr>
              <w:t>Не выполнен.</w:t>
            </w:r>
          </w:p>
          <w:p w:rsidR="002540B5" w:rsidRPr="005501CF" w:rsidRDefault="00FC2351" w:rsidP="00B74C9E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1CF">
              <w:rPr>
                <w:rFonts w:ascii="Times New Roman" w:hAnsi="Times New Roman" w:cs="Times New Roman"/>
              </w:rPr>
              <w:t xml:space="preserve">Выполнение показателя в 2021 году составило 83,3% от планового значения </w:t>
            </w:r>
            <w:r w:rsidR="005749DB" w:rsidRPr="005501CF">
              <w:rPr>
                <w:rFonts w:ascii="Times New Roman" w:hAnsi="Times New Roman" w:cs="Times New Roman"/>
              </w:rPr>
              <w:t>С</w:t>
            </w:r>
            <w:r w:rsidR="00970ABC" w:rsidRPr="005501CF">
              <w:rPr>
                <w:rFonts w:ascii="Times New Roman" w:hAnsi="Times New Roman" w:cs="Times New Roman"/>
              </w:rPr>
              <w:t xml:space="preserve">нижение объема грузовых перевозок (грузооборота) связано с уменьшением </w:t>
            </w:r>
            <w:r w:rsidR="008C0EF7" w:rsidRPr="005501CF">
              <w:rPr>
                <w:rFonts w:ascii="Times New Roman" w:hAnsi="Times New Roman" w:cs="Times New Roman"/>
              </w:rPr>
              <w:t>объема погрузки и приема гружены</w:t>
            </w:r>
            <w:r w:rsidR="00970ABC" w:rsidRPr="005501CF">
              <w:rPr>
                <w:rFonts w:ascii="Times New Roman" w:hAnsi="Times New Roman" w:cs="Times New Roman"/>
              </w:rPr>
              <w:t>х вагонов</w:t>
            </w:r>
            <w:r w:rsidR="002540B5" w:rsidRPr="005501CF">
              <w:rPr>
                <w:rFonts w:ascii="Times New Roman" w:hAnsi="Times New Roman" w:cs="Times New Roman"/>
              </w:rPr>
              <w:t xml:space="preserve"> по следующим грузам:</w:t>
            </w:r>
          </w:p>
          <w:p w:rsidR="005749DB" w:rsidRPr="005501CF" w:rsidRDefault="00970ABC" w:rsidP="00B74C9E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1CF">
              <w:rPr>
                <w:rFonts w:ascii="Times New Roman" w:hAnsi="Times New Roman" w:cs="Times New Roman"/>
              </w:rPr>
              <w:t xml:space="preserve">погрузка флюсов по причине не заключения предприятиями </w:t>
            </w:r>
            <w:r w:rsidR="00F02CEF" w:rsidRPr="005501CF">
              <w:rPr>
                <w:rFonts w:ascii="Times New Roman" w:hAnsi="Times New Roman" w:cs="Times New Roman"/>
              </w:rPr>
              <w:t xml:space="preserve">                             </w:t>
            </w:r>
            <w:r w:rsidRPr="005501CF">
              <w:rPr>
                <w:rFonts w:ascii="Times New Roman" w:hAnsi="Times New Roman" w:cs="Times New Roman"/>
              </w:rPr>
              <w:t>АО «</w:t>
            </w:r>
            <w:proofErr w:type="spellStart"/>
            <w:r w:rsidRPr="005501CF">
              <w:rPr>
                <w:rFonts w:ascii="Times New Roman" w:hAnsi="Times New Roman" w:cs="Times New Roman"/>
              </w:rPr>
              <w:t>Балаклавское</w:t>
            </w:r>
            <w:proofErr w:type="spellEnd"/>
            <w:r w:rsidRPr="005501CF">
              <w:rPr>
                <w:rFonts w:ascii="Times New Roman" w:hAnsi="Times New Roman" w:cs="Times New Roman"/>
              </w:rPr>
              <w:t xml:space="preserve"> РУ» </w:t>
            </w:r>
            <w:r w:rsidR="00F02CEF" w:rsidRPr="005501CF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5501CF">
              <w:rPr>
                <w:rFonts w:ascii="Times New Roman" w:hAnsi="Times New Roman" w:cs="Times New Roman"/>
              </w:rPr>
              <w:t>и</w:t>
            </w:r>
            <w:r w:rsidR="005749DB" w:rsidRPr="005501CF">
              <w:rPr>
                <w:rFonts w:ascii="Times New Roman" w:hAnsi="Times New Roman" w:cs="Times New Roman"/>
              </w:rPr>
              <w:t xml:space="preserve"> </w:t>
            </w:r>
            <w:r w:rsidRPr="005501CF">
              <w:rPr>
                <w:rFonts w:ascii="Times New Roman" w:hAnsi="Times New Roman" w:cs="Times New Roman"/>
              </w:rPr>
              <w:t>АО «</w:t>
            </w:r>
            <w:proofErr w:type="gramStart"/>
            <w:r w:rsidRPr="005501CF">
              <w:rPr>
                <w:rFonts w:ascii="Times New Roman" w:hAnsi="Times New Roman" w:cs="Times New Roman"/>
              </w:rPr>
              <w:t>Евпаторийский</w:t>
            </w:r>
            <w:proofErr w:type="gramEnd"/>
            <w:r w:rsidRPr="005501CF">
              <w:rPr>
                <w:rFonts w:ascii="Times New Roman" w:hAnsi="Times New Roman" w:cs="Times New Roman"/>
              </w:rPr>
              <w:t xml:space="preserve"> ЗСМ» контрактов</w:t>
            </w:r>
            <w:r w:rsidR="005749DB" w:rsidRPr="005501CF">
              <w:rPr>
                <w:rFonts w:ascii="Times New Roman" w:hAnsi="Times New Roman" w:cs="Times New Roman"/>
              </w:rPr>
              <w:t xml:space="preserve"> </w:t>
            </w:r>
            <w:r w:rsidRPr="005501CF">
              <w:rPr>
                <w:rFonts w:ascii="Times New Roman" w:hAnsi="Times New Roman" w:cs="Times New Roman"/>
              </w:rPr>
              <w:t>с металлургическими комбинатами материковой части России</w:t>
            </w:r>
            <w:r w:rsidR="002540B5" w:rsidRPr="005501CF">
              <w:rPr>
                <w:rFonts w:ascii="Times New Roman" w:hAnsi="Times New Roman" w:cs="Times New Roman"/>
              </w:rPr>
              <w:t>;</w:t>
            </w:r>
            <w:r w:rsidRPr="005501CF">
              <w:rPr>
                <w:rFonts w:ascii="Times New Roman" w:hAnsi="Times New Roman" w:cs="Times New Roman"/>
              </w:rPr>
              <w:t xml:space="preserve"> </w:t>
            </w:r>
          </w:p>
          <w:p w:rsidR="002540B5" w:rsidRPr="005501CF" w:rsidRDefault="00970ABC" w:rsidP="00B74C9E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1CF">
              <w:rPr>
                <w:rFonts w:ascii="Times New Roman" w:hAnsi="Times New Roman" w:cs="Times New Roman"/>
              </w:rPr>
              <w:t>погрузка химикатов по причине снижения запланированных поставок грузов АО «Крымский содовый завод» на станции сети дорог ОАО «РЖД»</w:t>
            </w:r>
            <w:r w:rsidR="002540B5" w:rsidRPr="005501CF">
              <w:rPr>
                <w:rFonts w:ascii="Times New Roman" w:hAnsi="Times New Roman" w:cs="Times New Roman"/>
              </w:rPr>
              <w:t>;</w:t>
            </w:r>
            <w:r w:rsidRPr="005501CF">
              <w:rPr>
                <w:rFonts w:ascii="Times New Roman" w:hAnsi="Times New Roman" w:cs="Times New Roman"/>
              </w:rPr>
              <w:t xml:space="preserve"> погрузка цемента</w:t>
            </w:r>
            <w:r w:rsidR="005749DB" w:rsidRPr="005501CF">
              <w:rPr>
                <w:rFonts w:ascii="Times New Roman" w:hAnsi="Times New Roman" w:cs="Times New Roman"/>
              </w:rPr>
              <w:t xml:space="preserve"> </w:t>
            </w:r>
            <w:r w:rsidRPr="005501CF">
              <w:rPr>
                <w:rFonts w:ascii="Times New Roman" w:hAnsi="Times New Roman" w:cs="Times New Roman"/>
              </w:rPr>
              <w:t xml:space="preserve">в связи с отсутствием запланированных поставок цемента </w:t>
            </w:r>
            <w:r w:rsidR="00F02CEF" w:rsidRPr="005501CF">
              <w:rPr>
                <w:rFonts w:ascii="Times New Roman" w:hAnsi="Times New Roman" w:cs="Times New Roman"/>
              </w:rPr>
              <w:t xml:space="preserve">                </w:t>
            </w:r>
            <w:r w:rsidRPr="005501CF">
              <w:rPr>
                <w:rFonts w:ascii="Times New Roman" w:hAnsi="Times New Roman" w:cs="Times New Roman"/>
              </w:rPr>
              <w:t>АО «</w:t>
            </w:r>
            <w:proofErr w:type="spellStart"/>
            <w:r w:rsidRPr="005501CF">
              <w:rPr>
                <w:rFonts w:ascii="Times New Roman" w:hAnsi="Times New Roman" w:cs="Times New Roman"/>
              </w:rPr>
              <w:t>Новороссцемент</w:t>
            </w:r>
            <w:proofErr w:type="spellEnd"/>
            <w:r w:rsidRPr="005501CF">
              <w:rPr>
                <w:rFonts w:ascii="Times New Roman" w:hAnsi="Times New Roman" w:cs="Times New Roman"/>
              </w:rPr>
              <w:t>» по причине изменения логистики доставки грузов;</w:t>
            </w:r>
          </w:p>
          <w:p w:rsidR="001A3528" w:rsidRPr="005501CF" w:rsidRDefault="00970ABC" w:rsidP="00517103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</w:pPr>
            <w:r w:rsidRPr="005501CF">
              <w:rPr>
                <w:rFonts w:ascii="Times New Roman" w:hAnsi="Times New Roman" w:cs="Times New Roman"/>
              </w:rPr>
              <w:t xml:space="preserve">по приему </w:t>
            </w:r>
            <w:proofErr w:type="gramStart"/>
            <w:r w:rsidRPr="005501CF">
              <w:rPr>
                <w:rFonts w:ascii="Times New Roman" w:hAnsi="Times New Roman" w:cs="Times New Roman"/>
              </w:rPr>
              <w:t>груженных</w:t>
            </w:r>
            <w:proofErr w:type="gramEnd"/>
            <w:r w:rsidRPr="005501CF">
              <w:rPr>
                <w:rFonts w:ascii="Times New Roman" w:hAnsi="Times New Roman" w:cs="Times New Roman"/>
              </w:rPr>
              <w:t xml:space="preserve"> вагонов по причине снижения экспортных перевозок зерновых культур и каменного угля в адрес крымских портов.</w:t>
            </w:r>
          </w:p>
          <w:p w:rsidR="008C0EF7" w:rsidRPr="005501CF" w:rsidRDefault="001A3528" w:rsidP="00517103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01CF">
              <w:rPr>
                <w:rFonts w:ascii="Times New Roman" w:hAnsi="Times New Roman" w:cs="Times New Roman"/>
              </w:rPr>
              <w:t>Методика расчета показателя утверждена приказом Минтранса России от 30.04. 2019 №</w:t>
            </w:r>
            <w:r w:rsidR="008C0EF7" w:rsidRPr="005501CF">
              <w:rPr>
                <w:rFonts w:ascii="Times New Roman" w:hAnsi="Times New Roman" w:cs="Times New Roman"/>
              </w:rPr>
              <w:t xml:space="preserve"> </w:t>
            </w:r>
            <w:r w:rsidRPr="005501CF">
              <w:rPr>
                <w:rFonts w:ascii="Times New Roman" w:hAnsi="Times New Roman" w:cs="Times New Roman"/>
              </w:rPr>
              <w:t>129</w:t>
            </w:r>
            <w:r w:rsidR="008C0EF7" w:rsidRPr="005501CF">
              <w:rPr>
                <w:rFonts w:ascii="Times New Roman" w:hAnsi="Times New Roman" w:cs="Times New Roman"/>
              </w:rPr>
              <w:t xml:space="preserve"> (в ред. приказа </w:t>
            </w:r>
            <w:r w:rsidR="00F02CEF" w:rsidRPr="005501CF">
              <w:rPr>
                <w:rFonts w:ascii="Times New Roman" w:hAnsi="Times New Roman" w:cs="Times New Roman"/>
              </w:rPr>
              <w:t xml:space="preserve">                 </w:t>
            </w:r>
            <w:r w:rsidR="008C0EF7" w:rsidRPr="005501CF">
              <w:rPr>
                <w:rFonts w:ascii="Times New Roman" w:hAnsi="Times New Roman" w:cs="Times New Roman"/>
              </w:rPr>
              <w:t>от 09.08.2021 № 263)</w:t>
            </w:r>
            <w:r w:rsidRPr="005501CF">
              <w:rPr>
                <w:rFonts w:ascii="Times New Roman" w:hAnsi="Times New Roman" w:cs="Times New Roman"/>
              </w:rPr>
              <w:t>.</w:t>
            </w:r>
          </w:p>
          <w:p w:rsidR="00970ABC" w:rsidRPr="005501CF" w:rsidRDefault="001A3528" w:rsidP="00517103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</w:pPr>
            <w:r w:rsidRPr="005501CF">
              <w:rPr>
                <w:rFonts w:ascii="Times New Roman" w:hAnsi="Times New Roman" w:cs="Times New Roman"/>
              </w:rPr>
              <w:t xml:space="preserve"> Срок представления годовой отчетной информации – 1 марта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C34B4F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Объем пассажирских перевозок (пассажирооборот) </w:t>
            </w:r>
            <w:r w:rsidR="009475E4" w:rsidRPr="005501CF">
              <w:rPr>
                <w:sz w:val="20"/>
                <w:szCs w:val="20"/>
              </w:rPr>
              <w:t xml:space="preserve">                </w:t>
            </w:r>
            <w:r w:rsidRPr="005501CF">
              <w:rPr>
                <w:sz w:val="20"/>
                <w:szCs w:val="20"/>
              </w:rPr>
              <w:t>на Крымском полуострове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817313">
            <w:pPr>
              <w:jc w:val="center"/>
              <w:rPr>
                <w:sz w:val="20"/>
                <w:szCs w:val="20"/>
              </w:rPr>
            </w:pPr>
            <w:proofErr w:type="gramStart"/>
            <w:r w:rsidRPr="005501CF">
              <w:rPr>
                <w:sz w:val="20"/>
                <w:szCs w:val="20"/>
              </w:rPr>
              <w:t>млн</w:t>
            </w:r>
            <w:proofErr w:type="gramEnd"/>
            <w:r w:rsidRPr="005501CF">
              <w:rPr>
                <w:sz w:val="20"/>
                <w:szCs w:val="20"/>
              </w:rPr>
              <w:t xml:space="preserve"> пасс.-км</w:t>
            </w: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970ABC" w:rsidP="00817313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390,49</w:t>
            </w: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817313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478,8</w:t>
            </w:r>
          </w:p>
        </w:tc>
        <w:tc>
          <w:tcPr>
            <w:tcW w:w="1417" w:type="dxa"/>
            <w:vAlign w:val="center"/>
          </w:tcPr>
          <w:p w:rsidR="00970ABC" w:rsidRPr="005501CF" w:rsidRDefault="00970ABC" w:rsidP="00817313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617,0</w:t>
            </w:r>
          </w:p>
        </w:tc>
        <w:tc>
          <w:tcPr>
            <w:tcW w:w="3767" w:type="dxa"/>
          </w:tcPr>
          <w:p w:rsidR="001A3528" w:rsidRPr="005501CF" w:rsidRDefault="001A3528" w:rsidP="001A35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8B6CE6" w:rsidRPr="005501CF" w:rsidRDefault="001A3528" w:rsidP="001A35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 2019 №129</w:t>
            </w:r>
            <w:r w:rsidR="008B6CE6" w:rsidRPr="005501CF">
              <w:rPr>
                <w:sz w:val="20"/>
                <w:szCs w:val="20"/>
              </w:rPr>
              <w:t xml:space="preserve">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</w:t>
            </w:r>
            <w:r w:rsidR="008B6CE6" w:rsidRPr="005501CF">
              <w:rPr>
                <w:sz w:val="20"/>
                <w:szCs w:val="20"/>
              </w:rPr>
              <w:t>от 09.08.2021 № 263)</w:t>
            </w:r>
            <w:r w:rsidRPr="005501CF">
              <w:rPr>
                <w:sz w:val="20"/>
                <w:szCs w:val="20"/>
              </w:rPr>
              <w:t>.</w:t>
            </w:r>
          </w:p>
          <w:p w:rsidR="00970ABC" w:rsidRPr="005501CF" w:rsidRDefault="001A3528" w:rsidP="001A352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 Срок представления годовой отчетной информации – 1 марта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C34B4F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Снижение на Крымском полуострове показателя </w:t>
            </w:r>
            <w:proofErr w:type="spellStart"/>
            <w:r w:rsidRPr="005501CF">
              <w:rPr>
                <w:sz w:val="20"/>
                <w:szCs w:val="20"/>
              </w:rPr>
              <w:t>просроченности</w:t>
            </w:r>
            <w:proofErr w:type="spellEnd"/>
            <w:r w:rsidRPr="005501CF">
              <w:rPr>
                <w:sz w:val="20"/>
                <w:szCs w:val="20"/>
              </w:rPr>
              <w:t xml:space="preserve"> ремонтами пути</w:t>
            </w:r>
          </w:p>
        </w:tc>
        <w:tc>
          <w:tcPr>
            <w:tcW w:w="1053" w:type="dxa"/>
            <w:shd w:val="clear" w:color="auto" w:fill="auto"/>
          </w:tcPr>
          <w:p w:rsidR="00113B26" w:rsidRPr="005501CF" w:rsidRDefault="00113B26" w:rsidP="00970ABC">
            <w:pPr>
              <w:jc w:val="center"/>
              <w:rPr>
                <w:sz w:val="20"/>
                <w:szCs w:val="20"/>
              </w:rPr>
            </w:pPr>
          </w:p>
          <w:p w:rsidR="00113B26" w:rsidRPr="005501CF" w:rsidRDefault="00113B26" w:rsidP="00970ABC">
            <w:pPr>
              <w:jc w:val="center"/>
              <w:rPr>
                <w:sz w:val="20"/>
                <w:szCs w:val="20"/>
              </w:rPr>
            </w:pPr>
          </w:p>
          <w:p w:rsidR="00970ABC" w:rsidRPr="005501CF" w:rsidRDefault="00970ABC" w:rsidP="00970AB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</w:tcPr>
          <w:p w:rsidR="00113B26" w:rsidRPr="005501CF" w:rsidRDefault="00113B26" w:rsidP="00970ABC">
            <w:pPr>
              <w:jc w:val="center"/>
              <w:rPr>
                <w:sz w:val="20"/>
                <w:szCs w:val="20"/>
              </w:rPr>
            </w:pPr>
          </w:p>
          <w:p w:rsidR="00113B26" w:rsidRPr="005501CF" w:rsidRDefault="00113B26" w:rsidP="00970ABC">
            <w:pPr>
              <w:jc w:val="center"/>
              <w:rPr>
                <w:sz w:val="20"/>
                <w:szCs w:val="20"/>
              </w:rPr>
            </w:pPr>
          </w:p>
          <w:p w:rsidR="00970ABC" w:rsidRPr="005501CF" w:rsidRDefault="00970ABC" w:rsidP="00970AB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24,58</w:t>
            </w:r>
          </w:p>
        </w:tc>
        <w:tc>
          <w:tcPr>
            <w:tcW w:w="1416" w:type="dxa"/>
            <w:gridSpan w:val="2"/>
          </w:tcPr>
          <w:p w:rsidR="00113B26" w:rsidRPr="005501CF" w:rsidRDefault="00113B26" w:rsidP="00970ABC">
            <w:pPr>
              <w:jc w:val="center"/>
              <w:rPr>
                <w:sz w:val="20"/>
                <w:szCs w:val="20"/>
              </w:rPr>
            </w:pPr>
          </w:p>
          <w:p w:rsidR="00113B26" w:rsidRPr="005501CF" w:rsidRDefault="00113B26" w:rsidP="00970ABC">
            <w:pPr>
              <w:jc w:val="center"/>
              <w:rPr>
                <w:sz w:val="20"/>
                <w:szCs w:val="20"/>
              </w:rPr>
            </w:pPr>
          </w:p>
          <w:p w:rsidR="00970ABC" w:rsidRPr="005501CF" w:rsidRDefault="00970ABC" w:rsidP="00970AB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24,58</w:t>
            </w:r>
          </w:p>
        </w:tc>
        <w:tc>
          <w:tcPr>
            <w:tcW w:w="1417" w:type="dxa"/>
          </w:tcPr>
          <w:p w:rsidR="00113B26" w:rsidRPr="005501CF" w:rsidRDefault="00113B26" w:rsidP="00113B26">
            <w:pPr>
              <w:jc w:val="center"/>
              <w:rPr>
                <w:sz w:val="20"/>
                <w:szCs w:val="20"/>
              </w:rPr>
            </w:pPr>
          </w:p>
          <w:p w:rsidR="00113B26" w:rsidRPr="005501CF" w:rsidRDefault="00113B26" w:rsidP="00113B26">
            <w:pPr>
              <w:jc w:val="center"/>
              <w:rPr>
                <w:sz w:val="20"/>
                <w:szCs w:val="20"/>
              </w:rPr>
            </w:pPr>
          </w:p>
          <w:p w:rsidR="00113B26" w:rsidRPr="005501CF" w:rsidRDefault="00970ABC" w:rsidP="00113B26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32,24</w:t>
            </w:r>
          </w:p>
        </w:tc>
        <w:tc>
          <w:tcPr>
            <w:tcW w:w="3767" w:type="dxa"/>
          </w:tcPr>
          <w:p w:rsidR="001A3528" w:rsidRPr="005501CF" w:rsidRDefault="001A3528" w:rsidP="00B74C9E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Не выполнен.</w:t>
            </w:r>
          </w:p>
          <w:p w:rsidR="00517103" w:rsidRPr="005501CF" w:rsidRDefault="001A3528" w:rsidP="00B74C9E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Н</w:t>
            </w:r>
            <w:r w:rsidR="00970ABC" w:rsidRPr="005501CF">
              <w:rPr>
                <w:sz w:val="20"/>
                <w:szCs w:val="20"/>
              </w:rPr>
              <w:t xml:space="preserve">евыполнение объемов работ капитального характера по причине отсутствия поставки железобетонных шпал. </w:t>
            </w:r>
          </w:p>
          <w:p w:rsidR="00970ABC" w:rsidRPr="005501CF" w:rsidRDefault="00970ABC" w:rsidP="00B74C9E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 2022 году планируется </w:t>
            </w:r>
            <w:r w:rsidR="002540B5" w:rsidRPr="005501CF">
              <w:rPr>
                <w:sz w:val="20"/>
                <w:szCs w:val="20"/>
              </w:rPr>
              <w:t xml:space="preserve">ликвидировать </w:t>
            </w:r>
            <w:r w:rsidRPr="005501CF">
              <w:rPr>
                <w:sz w:val="20"/>
                <w:szCs w:val="20"/>
              </w:rPr>
              <w:t>отставани</w:t>
            </w:r>
            <w:r w:rsidR="002540B5" w:rsidRPr="005501CF">
              <w:rPr>
                <w:sz w:val="20"/>
                <w:szCs w:val="20"/>
              </w:rPr>
              <w:t>е</w:t>
            </w:r>
            <w:r w:rsidRPr="005501CF">
              <w:rPr>
                <w:sz w:val="20"/>
                <w:szCs w:val="20"/>
              </w:rPr>
              <w:t xml:space="preserve"> по выполнению объемов капитального ремонта пути.</w:t>
            </w:r>
          </w:p>
          <w:p w:rsidR="0067701F" w:rsidRPr="005501CF" w:rsidRDefault="001A3528" w:rsidP="0067701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</w:t>
            </w:r>
            <w:r w:rsidR="0067701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129</w:t>
            </w:r>
            <w:r w:rsidR="0067701F" w:rsidRPr="005501CF">
              <w:rPr>
                <w:sz w:val="20"/>
                <w:szCs w:val="20"/>
              </w:rPr>
              <w:t xml:space="preserve">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      </w:t>
            </w:r>
            <w:r w:rsidR="0067701F" w:rsidRPr="005501CF">
              <w:rPr>
                <w:sz w:val="20"/>
                <w:szCs w:val="20"/>
              </w:rPr>
              <w:t>от 09.08.2021 № 263)</w:t>
            </w:r>
            <w:r w:rsidRPr="005501CF">
              <w:rPr>
                <w:sz w:val="20"/>
                <w:szCs w:val="20"/>
              </w:rPr>
              <w:t>.</w:t>
            </w:r>
          </w:p>
          <w:p w:rsidR="001A3528" w:rsidRPr="005501CF" w:rsidRDefault="001A3528" w:rsidP="0067701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 Срок представления годовой отчетной информации – 1 марта</w:t>
            </w:r>
          </w:p>
        </w:tc>
      </w:tr>
      <w:tr w:rsidR="00970ABC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970ABC" w:rsidRPr="005501CF" w:rsidRDefault="00970ABC" w:rsidP="00FC2351">
            <w:pPr>
              <w:jc w:val="center"/>
              <w:rPr>
                <w:sz w:val="20"/>
                <w:szCs w:val="20"/>
              </w:rPr>
            </w:pPr>
            <w:r w:rsidRPr="005501CF">
              <w:rPr>
                <w:spacing w:val="-1"/>
                <w:sz w:val="20"/>
                <w:szCs w:val="20"/>
              </w:rPr>
              <w:t>Направление (</w:t>
            </w:r>
            <w:r w:rsidR="006107F9" w:rsidRPr="005501CF">
              <w:rPr>
                <w:spacing w:val="-1"/>
                <w:sz w:val="20"/>
                <w:szCs w:val="20"/>
              </w:rPr>
              <w:t>подпрограмма) «</w:t>
            </w:r>
            <w:r w:rsidRPr="005501CF">
              <w:rPr>
                <w:sz w:val="20"/>
                <w:szCs w:val="20"/>
              </w:rPr>
              <w:t>Дорожное хозяйство</w:t>
            </w:r>
            <w:r w:rsidRPr="005501CF">
              <w:rPr>
                <w:spacing w:val="-1"/>
                <w:sz w:val="20"/>
                <w:szCs w:val="20"/>
              </w:rPr>
              <w:t>»</w:t>
            </w:r>
          </w:p>
        </w:tc>
      </w:tr>
      <w:tr w:rsidR="00970ABC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517103">
            <w:pPr>
              <w:jc w:val="both"/>
              <w:rPr>
                <w:b/>
                <w:sz w:val="20"/>
                <w:szCs w:val="20"/>
              </w:rPr>
            </w:pPr>
            <w:r w:rsidRPr="005501CF">
              <w:rPr>
                <w:b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BA5B12">
            <w:pPr>
              <w:rPr>
                <w:sz w:val="20"/>
                <w:szCs w:val="20"/>
              </w:rPr>
            </w:pPr>
            <w:r w:rsidRPr="005501CF">
              <w:rPr>
                <w:color w:val="000000"/>
                <w:spacing w:val="-2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BA5B12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970ABC" w:rsidP="00BA5B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BA5B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417" w:type="dxa"/>
            <w:vAlign w:val="center"/>
          </w:tcPr>
          <w:p w:rsidR="00970ABC" w:rsidRPr="005501CF" w:rsidRDefault="004B5B4A" w:rsidP="00BA5B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75,29</w:t>
            </w:r>
          </w:p>
        </w:tc>
        <w:tc>
          <w:tcPr>
            <w:tcW w:w="3767" w:type="dxa"/>
          </w:tcPr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</w:t>
            </w:r>
            <w:r w:rsidR="007223D1" w:rsidRPr="005501CF">
              <w:rPr>
                <w:sz w:val="20"/>
                <w:szCs w:val="20"/>
              </w:rPr>
              <w:t xml:space="preserve">– </w:t>
            </w:r>
            <w:r w:rsidRPr="005501CF">
              <w:rPr>
                <w:sz w:val="20"/>
                <w:szCs w:val="20"/>
              </w:rPr>
              <w:t xml:space="preserve"> 2.12.</w:t>
            </w:r>
            <w:r w:rsidRPr="005501CF">
              <w:rPr>
                <w:sz w:val="20"/>
                <w:szCs w:val="20"/>
                <w:lang w:val="en-US"/>
              </w:rPr>
              <w:t>R</w:t>
            </w:r>
            <w:r w:rsidRPr="005501CF">
              <w:rPr>
                <w:sz w:val="20"/>
                <w:szCs w:val="20"/>
              </w:rPr>
              <w:t xml:space="preserve">13.Субъект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10 апреля,</w:t>
            </w:r>
          </w:p>
          <w:p w:rsidR="00970ABC" w:rsidRPr="005501CF" w:rsidRDefault="00EE62E2" w:rsidP="00812EF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Pr="005501CF">
              <w:rPr>
                <w:sz w:val="20"/>
                <w:szCs w:val="20"/>
              </w:rPr>
              <w:t>от 3</w:t>
            </w:r>
            <w:r w:rsidR="00812EFC" w:rsidRPr="005501CF">
              <w:rPr>
                <w:sz w:val="20"/>
                <w:szCs w:val="20"/>
              </w:rPr>
              <w:t>0</w:t>
            </w:r>
            <w:r w:rsidRPr="005501CF">
              <w:rPr>
                <w:sz w:val="20"/>
                <w:szCs w:val="20"/>
              </w:rPr>
              <w:t>.07.2021 №</w:t>
            </w:r>
            <w:r w:rsidR="00F02CE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155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Удовлетворенность качеством и доступностью автомобильных дорог (доля граждан, отметивших улучшение)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AF3271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417" w:type="dxa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49,0</w:t>
            </w:r>
          </w:p>
        </w:tc>
        <w:tc>
          <w:tcPr>
            <w:tcW w:w="3767" w:type="dxa"/>
          </w:tcPr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7223D1" w:rsidRPr="005501CF">
              <w:rPr>
                <w:sz w:val="20"/>
                <w:szCs w:val="20"/>
              </w:rPr>
              <w:t xml:space="preserve"> –</w:t>
            </w:r>
            <w:r w:rsidRPr="005501CF">
              <w:rPr>
                <w:sz w:val="20"/>
                <w:szCs w:val="20"/>
              </w:rPr>
              <w:t xml:space="preserve">  2.12.</w:t>
            </w:r>
            <w:r w:rsidRPr="005501CF">
              <w:rPr>
                <w:sz w:val="20"/>
                <w:szCs w:val="20"/>
                <w:lang w:val="en-US"/>
              </w:rPr>
              <w:t>R</w:t>
            </w:r>
            <w:r w:rsidRPr="005501CF">
              <w:rPr>
                <w:sz w:val="20"/>
                <w:szCs w:val="20"/>
              </w:rPr>
              <w:t xml:space="preserve">1.Субъект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25 апреля,</w:t>
            </w:r>
          </w:p>
          <w:p w:rsidR="00970ABC" w:rsidRPr="005501CF" w:rsidRDefault="00EE62E2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Pr="005501CF">
              <w:rPr>
                <w:sz w:val="20"/>
                <w:szCs w:val="20"/>
              </w:rPr>
              <w:t xml:space="preserve"> от</w:t>
            </w:r>
            <w:r w:rsidR="00B01859" w:rsidRPr="005501CF">
              <w:rPr>
                <w:sz w:val="20"/>
                <w:szCs w:val="20"/>
              </w:rPr>
              <w:t xml:space="preserve"> 3</w:t>
            </w:r>
            <w:r w:rsidR="00812EFC" w:rsidRPr="005501CF">
              <w:rPr>
                <w:sz w:val="20"/>
                <w:szCs w:val="20"/>
              </w:rPr>
              <w:t>0</w:t>
            </w:r>
            <w:r w:rsidR="00F02CEF" w:rsidRPr="005501CF">
              <w:rPr>
                <w:sz w:val="20"/>
                <w:szCs w:val="20"/>
              </w:rPr>
              <w:t xml:space="preserve">.07.2021 </w:t>
            </w:r>
            <w:r w:rsidRPr="005501CF">
              <w:rPr>
                <w:sz w:val="20"/>
                <w:szCs w:val="20"/>
              </w:rPr>
              <w:t>№</w:t>
            </w:r>
            <w:r w:rsidR="00F02CE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155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60,0</w:t>
            </w: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62,0</w:t>
            </w:r>
          </w:p>
        </w:tc>
        <w:tc>
          <w:tcPr>
            <w:tcW w:w="1417" w:type="dxa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97,62</w:t>
            </w:r>
          </w:p>
        </w:tc>
        <w:tc>
          <w:tcPr>
            <w:tcW w:w="3767" w:type="dxa"/>
          </w:tcPr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 </w:t>
            </w:r>
            <w:r w:rsidR="007223D1" w:rsidRPr="005501CF">
              <w:rPr>
                <w:sz w:val="20"/>
                <w:szCs w:val="20"/>
              </w:rPr>
              <w:t xml:space="preserve">– </w:t>
            </w:r>
            <w:r w:rsidRPr="005501CF">
              <w:rPr>
                <w:sz w:val="20"/>
                <w:szCs w:val="20"/>
              </w:rPr>
              <w:t>2.12.</w:t>
            </w:r>
            <w:r w:rsidRPr="005501CF">
              <w:rPr>
                <w:sz w:val="20"/>
                <w:szCs w:val="20"/>
                <w:lang w:val="en-US"/>
              </w:rPr>
              <w:t>R</w:t>
            </w:r>
            <w:r w:rsidRPr="005501CF">
              <w:rPr>
                <w:sz w:val="20"/>
                <w:szCs w:val="20"/>
              </w:rPr>
              <w:t xml:space="preserve">11.Субъект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25 апреля,</w:t>
            </w:r>
          </w:p>
          <w:p w:rsidR="00970ABC" w:rsidRPr="005501CF" w:rsidRDefault="00EE62E2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 </w:t>
            </w:r>
            <w:r w:rsidRPr="005501CF">
              <w:rPr>
                <w:sz w:val="20"/>
                <w:szCs w:val="20"/>
              </w:rPr>
              <w:t>от</w:t>
            </w:r>
            <w:r w:rsidR="002C244E" w:rsidRPr="005501CF">
              <w:rPr>
                <w:sz w:val="20"/>
                <w:szCs w:val="20"/>
              </w:rPr>
              <w:t xml:space="preserve">  </w:t>
            </w:r>
            <w:r w:rsidR="00812EFC" w:rsidRPr="005501CF">
              <w:rPr>
                <w:sz w:val="20"/>
                <w:szCs w:val="20"/>
              </w:rPr>
              <w:t>30</w:t>
            </w:r>
            <w:r w:rsidR="00F02CEF" w:rsidRPr="005501CF">
              <w:rPr>
                <w:sz w:val="20"/>
                <w:szCs w:val="20"/>
              </w:rPr>
              <w:t>.07.2021</w:t>
            </w:r>
            <w:r w:rsidRPr="005501CF">
              <w:rPr>
                <w:sz w:val="20"/>
                <w:szCs w:val="20"/>
              </w:rPr>
              <w:t xml:space="preserve"> №</w:t>
            </w:r>
            <w:r w:rsidR="00F02CE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155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51710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Осуществлено строительство и реконструкция автомобильных дорог регионального или межмуниципального, местного значения (накопленным итогом)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69,48</w:t>
            </w: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417" w:type="dxa"/>
            <w:vAlign w:val="center"/>
          </w:tcPr>
          <w:p w:rsidR="00970ABC" w:rsidRPr="005501CF" w:rsidRDefault="00CB05DE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101,82</w:t>
            </w:r>
          </w:p>
        </w:tc>
        <w:tc>
          <w:tcPr>
            <w:tcW w:w="3767" w:type="dxa"/>
          </w:tcPr>
          <w:p w:rsidR="00D94520" w:rsidRPr="005501CF" w:rsidRDefault="00D94520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D94520" w:rsidRPr="005501CF" w:rsidRDefault="00D94520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7223D1" w:rsidRPr="005501CF">
              <w:rPr>
                <w:sz w:val="20"/>
                <w:szCs w:val="20"/>
              </w:rPr>
              <w:t xml:space="preserve"> –</w:t>
            </w:r>
            <w:r w:rsidRPr="005501CF">
              <w:rPr>
                <w:sz w:val="20"/>
                <w:szCs w:val="20"/>
              </w:rPr>
              <w:t xml:space="preserve"> 2.</w:t>
            </w:r>
            <w:r w:rsidR="00851A4A" w:rsidRPr="005501CF">
              <w:rPr>
                <w:sz w:val="20"/>
                <w:szCs w:val="20"/>
              </w:rPr>
              <w:t>12. R11.Субъект официального статистического</w:t>
            </w:r>
            <w:r w:rsidRPr="005501CF">
              <w:rPr>
                <w:sz w:val="20"/>
                <w:szCs w:val="20"/>
              </w:rPr>
              <w:t xml:space="preserve">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D94520" w:rsidRPr="005501CF" w:rsidRDefault="00D94520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25 апреля,</w:t>
            </w:r>
          </w:p>
          <w:p w:rsidR="00970ABC" w:rsidRPr="005501CF" w:rsidRDefault="00D94520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</w:t>
            </w:r>
            <w:r w:rsidRPr="005501CF">
              <w:rPr>
                <w:sz w:val="20"/>
                <w:szCs w:val="20"/>
              </w:rPr>
              <w:t xml:space="preserve">от </w:t>
            </w:r>
            <w:r w:rsidR="00812EFC" w:rsidRPr="005501CF">
              <w:rPr>
                <w:sz w:val="20"/>
                <w:szCs w:val="20"/>
              </w:rPr>
              <w:t>30</w:t>
            </w:r>
            <w:r w:rsidR="00F02CEF" w:rsidRPr="005501CF">
              <w:rPr>
                <w:sz w:val="20"/>
                <w:szCs w:val="20"/>
              </w:rPr>
              <w:t xml:space="preserve">.07.2021 </w:t>
            </w:r>
            <w:r w:rsidRPr="005501CF">
              <w:rPr>
                <w:sz w:val="20"/>
                <w:szCs w:val="20"/>
              </w:rPr>
              <w:t>№</w:t>
            </w:r>
            <w:r w:rsidR="00F02CE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155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113B26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BB1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113B26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01CF">
              <w:rPr>
                <w:color w:val="000000"/>
                <w:sz w:val="20"/>
                <w:szCs w:val="20"/>
              </w:rPr>
              <w:t>тыс</w:t>
            </w:r>
            <w:proofErr w:type="spellEnd"/>
            <w:proofErr w:type="gramEnd"/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970ABC" w:rsidP="00113B26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113B26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0ABC" w:rsidRPr="005501CF" w:rsidRDefault="00970ABC" w:rsidP="00113B26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113B26" w:rsidRPr="005501CF" w:rsidRDefault="00113B26" w:rsidP="00113B26">
            <w:pPr>
              <w:jc w:val="center"/>
              <w:rPr>
                <w:sz w:val="20"/>
                <w:szCs w:val="20"/>
              </w:rPr>
            </w:pPr>
          </w:p>
          <w:p w:rsidR="00970ABC" w:rsidRPr="005501CF" w:rsidRDefault="001F44BD" w:rsidP="00113B26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BB1BD0">
            <w:pPr>
              <w:jc w:val="both"/>
              <w:rPr>
                <w:sz w:val="20"/>
                <w:szCs w:val="20"/>
              </w:rPr>
            </w:pPr>
            <w:r w:rsidRPr="005501CF">
              <w:rPr>
                <w:color w:val="000000"/>
                <w:spacing w:val="-2"/>
                <w:sz w:val="20"/>
                <w:szCs w:val="20"/>
              </w:rPr>
              <w:t xml:space="preserve">Доля автомобильных дорог регионального </w:t>
            </w:r>
            <w:r w:rsidR="009475E4" w:rsidRPr="005501CF">
              <w:rPr>
                <w:color w:val="000000"/>
                <w:spacing w:val="-2"/>
                <w:sz w:val="20"/>
                <w:szCs w:val="20"/>
              </w:rPr>
              <w:t xml:space="preserve">                                   </w:t>
            </w:r>
            <w:r w:rsidRPr="005501CF">
              <w:rPr>
                <w:color w:val="000000"/>
                <w:spacing w:val="-2"/>
                <w:sz w:val="20"/>
                <w:szCs w:val="20"/>
              </w:rPr>
              <w:t>и межмуниципального значения, соответствующих нормативным требованиям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113B26" w:rsidRPr="005501CF" w:rsidRDefault="00113B26" w:rsidP="006C79BE">
            <w:pPr>
              <w:jc w:val="center"/>
              <w:rPr>
                <w:sz w:val="20"/>
                <w:szCs w:val="20"/>
              </w:rPr>
            </w:pPr>
          </w:p>
          <w:p w:rsidR="00970ABC" w:rsidRPr="005501CF" w:rsidRDefault="00970ABC" w:rsidP="006C79BE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970ABC" w:rsidP="006C79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6C79BE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417" w:type="dxa"/>
            <w:vAlign w:val="center"/>
          </w:tcPr>
          <w:p w:rsidR="00970ABC" w:rsidRPr="005501CF" w:rsidRDefault="004B5B4A" w:rsidP="006C79BE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3767" w:type="dxa"/>
          </w:tcPr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</w:t>
            </w:r>
            <w:r w:rsidR="007223D1" w:rsidRPr="005501CF">
              <w:rPr>
                <w:sz w:val="20"/>
                <w:szCs w:val="20"/>
              </w:rPr>
              <w:t xml:space="preserve">– </w:t>
            </w:r>
            <w:r w:rsidRPr="005501CF">
              <w:rPr>
                <w:sz w:val="20"/>
                <w:szCs w:val="20"/>
              </w:rPr>
              <w:t xml:space="preserve"> 2.12.</w:t>
            </w:r>
            <w:r w:rsidRPr="005501CF">
              <w:rPr>
                <w:sz w:val="20"/>
                <w:szCs w:val="20"/>
                <w:lang w:val="en-US"/>
              </w:rPr>
              <w:t>R</w:t>
            </w:r>
            <w:r w:rsidRPr="005501CF">
              <w:rPr>
                <w:sz w:val="20"/>
                <w:szCs w:val="20"/>
              </w:rPr>
              <w:t xml:space="preserve">14.Субъект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EE62E2" w:rsidRPr="005501CF" w:rsidRDefault="00EE62E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10 апреля,</w:t>
            </w:r>
          </w:p>
          <w:p w:rsidR="00970ABC" w:rsidRPr="005501CF" w:rsidRDefault="00EE62E2" w:rsidP="00424454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</w:t>
            </w:r>
            <w:r w:rsidRPr="005501CF">
              <w:rPr>
                <w:sz w:val="20"/>
                <w:szCs w:val="20"/>
              </w:rPr>
              <w:t>от 3</w:t>
            </w:r>
            <w:r w:rsidR="00812EFC" w:rsidRPr="005501CF">
              <w:rPr>
                <w:sz w:val="20"/>
                <w:szCs w:val="20"/>
              </w:rPr>
              <w:t>0</w:t>
            </w:r>
            <w:r w:rsidRPr="005501CF">
              <w:rPr>
                <w:sz w:val="20"/>
                <w:szCs w:val="20"/>
              </w:rPr>
              <w:t>.07.2021</w:t>
            </w:r>
            <w:r w:rsidR="00424454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№</w:t>
            </w:r>
            <w:r w:rsidR="00812EFC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155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FF6D2D">
            <w:pPr>
              <w:jc w:val="both"/>
              <w:rPr>
                <w:b/>
                <w:i/>
                <w:sz w:val="20"/>
                <w:szCs w:val="20"/>
              </w:rPr>
            </w:pPr>
            <w:r w:rsidRPr="005501CF">
              <w:rPr>
                <w:b/>
                <w:iCs/>
                <w:color w:val="000000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970ABC" w:rsidRPr="005501CF" w:rsidRDefault="00970ABC" w:rsidP="00851A4A">
            <w:pPr>
              <w:jc w:val="center"/>
              <w:rPr>
                <w:sz w:val="20"/>
                <w:szCs w:val="20"/>
              </w:rPr>
            </w:pP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520D0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38</w:t>
            </w:r>
            <w:r w:rsidR="00970ABC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BE253B">
            <w:pPr>
              <w:widowControl w:val="0"/>
              <w:suppressAutoHyphens/>
              <w:rPr>
                <w:bCs/>
                <w:iCs/>
                <w:color w:val="000000"/>
                <w:sz w:val="20"/>
                <w:szCs w:val="20"/>
              </w:rPr>
            </w:pPr>
            <w:r w:rsidRPr="005501CF">
              <w:rPr>
                <w:bCs/>
                <w:iCs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5501CF">
              <w:rPr>
                <w:bCs/>
                <w:iCs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5501CF">
              <w:rPr>
                <w:bCs/>
                <w:iCs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CC2F7E" w:rsidP="00757B8E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757B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146,4</w:t>
            </w:r>
          </w:p>
        </w:tc>
        <w:tc>
          <w:tcPr>
            <w:tcW w:w="1417" w:type="dxa"/>
            <w:vAlign w:val="center"/>
          </w:tcPr>
          <w:p w:rsidR="00970ABC" w:rsidRPr="005501CF" w:rsidRDefault="00970ABC" w:rsidP="00757B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152,8</w:t>
            </w:r>
          </w:p>
        </w:tc>
        <w:tc>
          <w:tcPr>
            <w:tcW w:w="3767" w:type="dxa"/>
            <w:vAlign w:val="center"/>
          </w:tcPr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7223D1" w:rsidRPr="005501CF">
              <w:rPr>
                <w:sz w:val="20"/>
                <w:szCs w:val="20"/>
              </w:rPr>
              <w:t xml:space="preserve"> – </w:t>
            </w:r>
            <w:r w:rsidRPr="005501CF">
              <w:rPr>
                <w:sz w:val="20"/>
                <w:szCs w:val="20"/>
              </w:rPr>
              <w:t>2.12.</w:t>
            </w:r>
            <w:r w:rsidRPr="005501CF">
              <w:rPr>
                <w:sz w:val="20"/>
                <w:szCs w:val="20"/>
                <w:lang w:val="en-US"/>
              </w:rPr>
              <w:t>R</w:t>
            </w:r>
            <w:r w:rsidRPr="005501CF">
              <w:rPr>
                <w:sz w:val="20"/>
                <w:szCs w:val="20"/>
              </w:rPr>
              <w:t xml:space="preserve">6.Субъект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25 апреля,</w:t>
            </w:r>
          </w:p>
          <w:p w:rsidR="00970ABC" w:rsidRPr="005501CF" w:rsidRDefault="00487332" w:rsidP="00812EF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    </w:t>
            </w:r>
            <w:r w:rsidRPr="005501CF">
              <w:rPr>
                <w:sz w:val="20"/>
                <w:szCs w:val="20"/>
              </w:rPr>
              <w:t>от 30.07.2021 №</w:t>
            </w:r>
            <w:r w:rsidR="00812EFC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155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520D0B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39</w:t>
            </w:r>
            <w:r w:rsidR="00970ABC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517103">
            <w:pPr>
              <w:widowControl w:val="0"/>
              <w:suppressAutoHyphens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5501CF">
              <w:rPr>
                <w:bCs/>
                <w:iCs/>
                <w:color w:val="000000"/>
                <w:sz w:val="20"/>
                <w:szCs w:val="20"/>
              </w:rPr>
              <w:t>Протяженность построенных и реконструированных участков федеральных автомобильных дорог, переданных в доверительное управление ГК «</w:t>
            </w:r>
            <w:proofErr w:type="spellStart"/>
            <w:r w:rsidRPr="005501CF">
              <w:rPr>
                <w:bCs/>
                <w:iCs/>
                <w:color w:val="000000"/>
                <w:sz w:val="20"/>
                <w:szCs w:val="20"/>
              </w:rPr>
              <w:t>Автодор</w:t>
            </w:r>
            <w:proofErr w:type="spellEnd"/>
            <w:r w:rsidRPr="005501CF">
              <w:rPr>
                <w:bCs/>
                <w:iCs/>
                <w:color w:val="000000"/>
                <w:sz w:val="20"/>
                <w:szCs w:val="20"/>
              </w:rPr>
              <w:t>» на магистральных направлениях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CC2F7E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0606E8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98,5</w:t>
            </w:r>
          </w:p>
        </w:tc>
        <w:tc>
          <w:tcPr>
            <w:tcW w:w="1417" w:type="dxa"/>
            <w:vAlign w:val="center"/>
          </w:tcPr>
          <w:p w:rsidR="00F31294" w:rsidRPr="005501CF" w:rsidRDefault="00F31294" w:rsidP="00BE253B">
            <w:pPr>
              <w:jc w:val="center"/>
              <w:rPr>
                <w:sz w:val="20"/>
                <w:szCs w:val="20"/>
              </w:rPr>
            </w:pPr>
          </w:p>
          <w:p w:rsidR="00970ABC" w:rsidRPr="005501CF" w:rsidRDefault="007166FF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110,9</w:t>
            </w:r>
          </w:p>
          <w:p w:rsidR="00214C8C" w:rsidRPr="005501CF" w:rsidRDefault="00214C8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7223D1" w:rsidRPr="005501CF">
              <w:rPr>
                <w:sz w:val="20"/>
                <w:szCs w:val="20"/>
              </w:rPr>
              <w:t xml:space="preserve"> –</w:t>
            </w:r>
            <w:r w:rsidRPr="005501CF">
              <w:rPr>
                <w:sz w:val="20"/>
                <w:szCs w:val="20"/>
              </w:rPr>
              <w:t xml:space="preserve">  2.12.</w:t>
            </w:r>
            <w:r w:rsidRPr="005501CF">
              <w:rPr>
                <w:sz w:val="20"/>
                <w:szCs w:val="20"/>
                <w:lang w:val="en-US"/>
              </w:rPr>
              <w:t>R</w:t>
            </w:r>
            <w:r w:rsidRPr="005501CF">
              <w:rPr>
                <w:sz w:val="20"/>
                <w:szCs w:val="20"/>
              </w:rPr>
              <w:t xml:space="preserve">.7.Субъект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25апреля,</w:t>
            </w:r>
          </w:p>
          <w:p w:rsidR="00970ABC" w:rsidRPr="005501CF" w:rsidRDefault="00487332" w:rsidP="00812EF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="00F02CEF" w:rsidRPr="005501CF">
              <w:rPr>
                <w:sz w:val="20"/>
                <w:szCs w:val="20"/>
              </w:rPr>
              <w:t xml:space="preserve">                   </w:t>
            </w:r>
            <w:r w:rsidRPr="005501CF">
              <w:rPr>
                <w:sz w:val="20"/>
                <w:szCs w:val="20"/>
              </w:rPr>
              <w:t xml:space="preserve"> от 30.07.2021</w:t>
            </w:r>
            <w:r w:rsidR="00812EFC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 xml:space="preserve"> №</w:t>
            </w:r>
            <w:r w:rsidR="00812EFC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155</w:t>
            </w:r>
          </w:p>
        </w:tc>
      </w:tr>
      <w:tr w:rsidR="00970A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970ABC" w:rsidRPr="005501CF" w:rsidRDefault="00970ABC" w:rsidP="00517103">
            <w:pPr>
              <w:jc w:val="both"/>
              <w:rPr>
                <w:b/>
                <w:sz w:val="20"/>
                <w:szCs w:val="20"/>
              </w:rPr>
            </w:pPr>
            <w:r w:rsidRPr="005501CF">
              <w:rPr>
                <w:b/>
                <w:sz w:val="20"/>
                <w:szCs w:val="20"/>
              </w:rPr>
              <w:t>Федеральный проект «Общесистемные меры развития дорожного хозяйств»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BC" w:rsidRPr="005501CF" w:rsidRDefault="00970ABC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970ABC" w:rsidRPr="005501CF" w:rsidRDefault="00970ABC" w:rsidP="00851A4A">
            <w:pPr>
              <w:jc w:val="center"/>
              <w:rPr>
                <w:sz w:val="20"/>
                <w:szCs w:val="20"/>
              </w:rPr>
            </w:pPr>
          </w:p>
        </w:tc>
      </w:tr>
      <w:tr w:rsidR="005A1459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A1459" w:rsidRPr="005501CF" w:rsidRDefault="005A1459" w:rsidP="00BF68CF">
            <w:pPr>
              <w:jc w:val="center"/>
            </w:pPr>
            <w:r w:rsidRPr="005501CF">
              <w:rPr>
                <w:sz w:val="20"/>
                <w:szCs w:val="20"/>
              </w:rPr>
              <w:t>40.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A1459" w:rsidRPr="005501CF" w:rsidRDefault="005A1459" w:rsidP="00517103">
            <w:pPr>
              <w:widowControl w:val="0"/>
              <w:suppressAutoHyphens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Доля контрактов жизненного цикла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A1459" w:rsidRPr="005501CF" w:rsidRDefault="005A1459" w:rsidP="00BE253B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A1459" w:rsidRPr="005501CF" w:rsidRDefault="005A1459" w:rsidP="00BE2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A1459" w:rsidRPr="005501CF" w:rsidRDefault="005A1459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5A1459" w:rsidRPr="005501CF" w:rsidRDefault="005A1459" w:rsidP="00BE253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27,31</w:t>
            </w:r>
          </w:p>
        </w:tc>
        <w:tc>
          <w:tcPr>
            <w:tcW w:w="3767" w:type="dxa"/>
            <w:vAlign w:val="center"/>
          </w:tcPr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</w:t>
            </w:r>
            <w:r w:rsidR="007223D1" w:rsidRPr="005501CF">
              <w:rPr>
                <w:sz w:val="20"/>
                <w:szCs w:val="20"/>
              </w:rPr>
              <w:t xml:space="preserve"> </w:t>
            </w:r>
            <w:r w:rsidR="00B238A5" w:rsidRPr="005501CF">
              <w:rPr>
                <w:sz w:val="20"/>
                <w:szCs w:val="20"/>
              </w:rPr>
              <w:t xml:space="preserve">– </w:t>
            </w:r>
            <w:r w:rsidR="007223D1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2.12.</w:t>
            </w:r>
            <w:r w:rsidRPr="005501CF">
              <w:rPr>
                <w:sz w:val="20"/>
                <w:szCs w:val="20"/>
                <w:lang w:val="en-US"/>
              </w:rPr>
              <w:t>R</w:t>
            </w:r>
            <w:r w:rsidRPr="005501CF">
              <w:rPr>
                <w:sz w:val="20"/>
                <w:szCs w:val="20"/>
              </w:rPr>
              <w:t xml:space="preserve">.4.Субъект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25апреля,</w:t>
            </w:r>
          </w:p>
          <w:p w:rsidR="009475E4" w:rsidRPr="005501CF" w:rsidRDefault="00487332" w:rsidP="00D8418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</w:t>
            </w:r>
            <w:r w:rsidRPr="005501CF">
              <w:rPr>
                <w:sz w:val="20"/>
                <w:szCs w:val="20"/>
              </w:rPr>
              <w:t>от 30.07.2021</w:t>
            </w:r>
            <w:r w:rsidR="00F02CE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№</w:t>
            </w:r>
            <w:r w:rsidR="002D4B94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155</w:t>
            </w:r>
          </w:p>
        </w:tc>
      </w:tr>
      <w:tr w:rsidR="005A1459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A1459" w:rsidRPr="005501CF" w:rsidRDefault="005A1459" w:rsidP="00BC7737">
            <w:pPr>
              <w:jc w:val="center"/>
            </w:pPr>
            <w:r w:rsidRPr="005501CF">
              <w:rPr>
                <w:sz w:val="20"/>
                <w:szCs w:val="20"/>
              </w:rPr>
              <w:t>41.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A1459" w:rsidRPr="005501CF" w:rsidRDefault="005A1459" w:rsidP="005A1459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Повышение квалификации и высшее образование для работников дорожного хозяйства (не менее чел., накопленным итогом)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A1459" w:rsidRPr="005501CF" w:rsidRDefault="005A1459" w:rsidP="005A145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423" w:type="dxa"/>
            <w:gridSpan w:val="2"/>
            <w:vAlign w:val="center"/>
          </w:tcPr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2000</w:t>
            </w:r>
          </w:p>
        </w:tc>
        <w:tc>
          <w:tcPr>
            <w:tcW w:w="1417" w:type="dxa"/>
            <w:vAlign w:val="center"/>
          </w:tcPr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5161</w:t>
            </w:r>
          </w:p>
        </w:tc>
        <w:tc>
          <w:tcPr>
            <w:tcW w:w="3767" w:type="dxa"/>
          </w:tcPr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 - 2.12.</w:t>
            </w:r>
            <w:r w:rsidRPr="005501CF">
              <w:rPr>
                <w:sz w:val="20"/>
                <w:szCs w:val="20"/>
                <w:lang w:val="en-US"/>
              </w:rPr>
              <w:t>R</w:t>
            </w:r>
            <w:r w:rsidRPr="005501CF">
              <w:rPr>
                <w:sz w:val="20"/>
                <w:szCs w:val="20"/>
              </w:rPr>
              <w:t xml:space="preserve">.5.Субъект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487332" w:rsidRPr="005501CF" w:rsidRDefault="00487332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25апреля,</w:t>
            </w:r>
          </w:p>
          <w:p w:rsidR="005A1459" w:rsidRPr="005501CF" w:rsidRDefault="00487332" w:rsidP="00851A4A">
            <w:pPr>
              <w:jc w:val="center"/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</w:t>
            </w:r>
            <w:r w:rsidR="00AF7242" w:rsidRPr="005501CF">
              <w:rPr>
                <w:sz w:val="20"/>
                <w:szCs w:val="20"/>
              </w:rPr>
              <w:t xml:space="preserve">азом </w:t>
            </w:r>
            <w:proofErr w:type="spellStart"/>
            <w:r w:rsidR="00AF7242" w:rsidRPr="005501CF">
              <w:rPr>
                <w:sz w:val="20"/>
                <w:szCs w:val="20"/>
              </w:rPr>
              <w:t>Росавтодора</w:t>
            </w:r>
            <w:proofErr w:type="spellEnd"/>
            <w:r w:rsidR="00F02CEF" w:rsidRPr="005501CF">
              <w:rPr>
                <w:sz w:val="20"/>
                <w:szCs w:val="20"/>
              </w:rPr>
              <w:t xml:space="preserve">                   </w:t>
            </w:r>
            <w:r w:rsidR="00AF7242" w:rsidRPr="005501CF">
              <w:rPr>
                <w:sz w:val="20"/>
                <w:szCs w:val="20"/>
              </w:rPr>
              <w:t xml:space="preserve"> от 30.07.2021</w:t>
            </w:r>
            <w:r w:rsidRPr="005501CF">
              <w:rPr>
                <w:sz w:val="20"/>
                <w:szCs w:val="20"/>
              </w:rPr>
              <w:t xml:space="preserve"> №</w:t>
            </w:r>
            <w:r w:rsidR="00AF7242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155</w:t>
            </w:r>
          </w:p>
        </w:tc>
      </w:tr>
      <w:tr w:rsidR="005A1459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A1459" w:rsidRPr="005501CF" w:rsidRDefault="005A1459" w:rsidP="00BC7737">
            <w:pPr>
              <w:jc w:val="center"/>
            </w:pPr>
            <w:r w:rsidRPr="005501CF">
              <w:rPr>
                <w:sz w:val="20"/>
                <w:szCs w:val="20"/>
              </w:rPr>
              <w:t>42.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A1459" w:rsidRPr="005501CF" w:rsidRDefault="005A1459" w:rsidP="005A1459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A1459" w:rsidRPr="005501CF" w:rsidRDefault="005A1459" w:rsidP="005A145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A1459" w:rsidRPr="005501CF" w:rsidRDefault="005A1459" w:rsidP="005A145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10,0</w:t>
            </w:r>
          </w:p>
        </w:tc>
        <w:tc>
          <w:tcPr>
            <w:tcW w:w="1417" w:type="dxa"/>
            <w:vAlign w:val="center"/>
          </w:tcPr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66,42</w:t>
            </w:r>
          </w:p>
        </w:tc>
        <w:tc>
          <w:tcPr>
            <w:tcW w:w="3767" w:type="dxa"/>
          </w:tcPr>
          <w:p w:rsidR="00C749DA" w:rsidRPr="005501CF" w:rsidRDefault="00C749DA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C749DA" w:rsidRPr="005501CF" w:rsidRDefault="00C749DA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 - 2.</w:t>
            </w:r>
            <w:r w:rsidR="008C2ACF" w:rsidRPr="005501CF">
              <w:rPr>
                <w:sz w:val="20"/>
                <w:szCs w:val="20"/>
              </w:rPr>
              <w:t>12. R.5.Субъект официального статистического</w:t>
            </w:r>
            <w:r w:rsidRPr="005501CF">
              <w:rPr>
                <w:sz w:val="20"/>
                <w:szCs w:val="20"/>
              </w:rPr>
              <w:t xml:space="preserve">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C749DA" w:rsidRPr="005501CF" w:rsidRDefault="00C749DA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25апреля,</w:t>
            </w:r>
          </w:p>
          <w:p w:rsidR="005A1459" w:rsidRPr="005501CF" w:rsidRDefault="00C749DA" w:rsidP="00AF7242">
            <w:pPr>
              <w:jc w:val="center"/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</w:t>
            </w:r>
            <w:r w:rsidR="00AF7242" w:rsidRPr="005501CF">
              <w:rPr>
                <w:sz w:val="20"/>
                <w:szCs w:val="20"/>
              </w:rPr>
              <w:t xml:space="preserve"> </w:t>
            </w:r>
            <w:proofErr w:type="spellStart"/>
            <w:r w:rsidR="00AF7242" w:rsidRPr="005501CF">
              <w:rPr>
                <w:sz w:val="20"/>
                <w:szCs w:val="20"/>
              </w:rPr>
              <w:t>Росавтодора</w:t>
            </w:r>
            <w:proofErr w:type="spellEnd"/>
            <w:r w:rsidR="00AF7242" w:rsidRPr="005501CF">
              <w:rPr>
                <w:sz w:val="20"/>
                <w:szCs w:val="20"/>
              </w:rPr>
              <w:t xml:space="preserve"> </w:t>
            </w:r>
            <w:r w:rsidR="00F02CEF" w:rsidRPr="005501CF">
              <w:rPr>
                <w:sz w:val="20"/>
                <w:szCs w:val="20"/>
              </w:rPr>
              <w:t xml:space="preserve">                   </w:t>
            </w:r>
            <w:r w:rsidR="00AF7242" w:rsidRPr="005501CF">
              <w:rPr>
                <w:sz w:val="20"/>
                <w:szCs w:val="20"/>
              </w:rPr>
              <w:t xml:space="preserve">от 30.07.2021 </w:t>
            </w:r>
            <w:r w:rsidRPr="005501CF">
              <w:rPr>
                <w:sz w:val="20"/>
                <w:szCs w:val="20"/>
              </w:rPr>
              <w:t>№</w:t>
            </w:r>
            <w:r w:rsidR="00F02CE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155</w:t>
            </w:r>
          </w:p>
        </w:tc>
      </w:tr>
      <w:tr w:rsidR="005A1459" w:rsidRPr="005501CF" w:rsidTr="003F6A8D">
        <w:trPr>
          <w:jc w:val="center"/>
        </w:trPr>
        <w:tc>
          <w:tcPr>
            <w:tcW w:w="569" w:type="dxa"/>
            <w:shd w:val="clear" w:color="auto" w:fill="auto"/>
          </w:tcPr>
          <w:p w:rsidR="005A1459" w:rsidRPr="005501CF" w:rsidRDefault="005A1459" w:rsidP="005A1459"/>
        </w:tc>
        <w:tc>
          <w:tcPr>
            <w:tcW w:w="5098" w:type="dxa"/>
            <w:shd w:val="clear" w:color="auto" w:fill="auto"/>
            <w:vAlign w:val="center"/>
          </w:tcPr>
          <w:p w:rsidR="005A1459" w:rsidRPr="005501CF" w:rsidRDefault="005A1459" w:rsidP="005A1459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b/>
                <w:bCs/>
                <w:color w:val="000000"/>
                <w:sz w:val="20"/>
                <w:szCs w:val="20"/>
              </w:rPr>
              <w:t>Федеральный проект «Строительство автомобильных дорог международного транспортного коридора Европа - Западный Китай»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A1459" w:rsidRPr="005501CF" w:rsidRDefault="005A1459" w:rsidP="005A145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:rsidR="005A1459" w:rsidRPr="005501CF" w:rsidRDefault="005A1459" w:rsidP="00851A4A">
            <w:pPr>
              <w:jc w:val="center"/>
            </w:pPr>
          </w:p>
        </w:tc>
      </w:tr>
      <w:tr w:rsidR="005A1459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A1459" w:rsidRPr="005501CF" w:rsidRDefault="005A1459" w:rsidP="005A1459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43.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A1459" w:rsidRPr="005501CF" w:rsidRDefault="005A1459" w:rsidP="005A1459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Доля автомобильных дорог высшей технической категории в составе маршрута «Европа – Западный Китай</w:t>
            </w:r>
            <w:r w:rsidRPr="005501CF">
              <w:rPr>
                <w:sz w:val="23"/>
                <w:szCs w:val="23"/>
              </w:rPr>
              <w:t>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A1459" w:rsidRPr="005501CF" w:rsidRDefault="005A1459" w:rsidP="005A145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30,9</w:t>
            </w:r>
          </w:p>
        </w:tc>
        <w:tc>
          <w:tcPr>
            <w:tcW w:w="1416" w:type="dxa"/>
            <w:gridSpan w:val="2"/>
            <w:vAlign w:val="center"/>
          </w:tcPr>
          <w:p w:rsidR="003F6A8D" w:rsidRPr="005501CF" w:rsidRDefault="003F6A8D" w:rsidP="005A1459">
            <w:pPr>
              <w:jc w:val="center"/>
              <w:rPr>
                <w:sz w:val="20"/>
                <w:szCs w:val="20"/>
              </w:rPr>
            </w:pPr>
          </w:p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30,9</w:t>
            </w:r>
          </w:p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30,9</w:t>
            </w:r>
          </w:p>
        </w:tc>
        <w:tc>
          <w:tcPr>
            <w:tcW w:w="3767" w:type="dxa"/>
          </w:tcPr>
          <w:p w:rsidR="00C25785" w:rsidRPr="005501CF" w:rsidRDefault="00C25785" w:rsidP="00851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C25785" w:rsidRPr="005501CF" w:rsidRDefault="00C25785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 - 2.12.V.12.Субъект  официального  статистического учета - Минтранс России.</w:t>
            </w:r>
          </w:p>
          <w:p w:rsidR="00C25785" w:rsidRPr="005501CF" w:rsidRDefault="00C25785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годовой отчетной информации – на 12-й рабочий день после отчетного периода</w:t>
            </w:r>
          </w:p>
          <w:p w:rsidR="005A1459" w:rsidRPr="005501CF" w:rsidRDefault="00C25785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 2019 №</w:t>
            </w:r>
            <w:r w:rsidR="00F02CE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12</w:t>
            </w:r>
            <w:r w:rsidR="00537D68" w:rsidRPr="005501CF">
              <w:rPr>
                <w:sz w:val="20"/>
                <w:szCs w:val="20"/>
              </w:rPr>
              <w:t xml:space="preserve">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="00537D68" w:rsidRPr="005501CF">
              <w:rPr>
                <w:sz w:val="20"/>
                <w:szCs w:val="20"/>
              </w:rPr>
              <w:t xml:space="preserve">от 09.08.2021 № 263) </w:t>
            </w:r>
            <w:r w:rsidRPr="005501CF">
              <w:rPr>
                <w:sz w:val="20"/>
                <w:szCs w:val="20"/>
              </w:rPr>
              <w:t>.</w:t>
            </w:r>
          </w:p>
        </w:tc>
      </w:tr>
      <w:tr w:rsidR="005A1459" w:rsidRPr="005501CF" w:rsidTr="003F6A8D">
        <w:trPr>
          <w:trHeight w:val="46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A1459" w:rsidRPr="005501CF" w:rsidRDefault="005A1459" w:rsidP="005A1459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44.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A1459" w:rsidRPr="005501CF" w:rsidRDefault="005A1459" w:rsidP="005A1459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Сокращение времени в пути на маршруте от Москвы до Казани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A1459" w:rsidRPr="005501CF" w:rsidRDefault="005A1459" w:rsidP="005A145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1423" w:type="dxa"/>
            <w:gridSpan w:val="2"/>
            <w:vAlign w:val="center"/>
          </w:tcPr>
          <w:p w:rsidR="005A1459" w:rsidRPr="005501CF" w:rsidRDefault="005A1459" w:rsidP="005A145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12,0</w:t>
            </w:r>
          </w:p>
        </w:tc>
        <w:tc>
          <w:tcPr>
            <w:tcW w:w="1416" w:type="dxa"/>
            <w:gridSpan w:val="2"/>
            <w:vAlign w:val="center"/>
          </w:tcPr>
          <w:p w:rsidR="005A1459" w:rsidRPr="005501CF" w:rsidRDefault="005A1459" w:rsidP="005A1459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A1459" w:rsidRPr="005501CF" w:rsidRDefault="005A1459" w:rsidP="005A1459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5501CF">
              <w:rPr>
                <w:rFonts w:eastAsia="Times New Roman"/>
                <w:sz w:val="20"/>
                <w:szCs w:val="20"/>
              </w:rPr>
              <w:t>12,0</w:t>
            </w:r>
          </w:p>
          <w:p w:rsidR="005A1459" w:rsidRPr="005501CF" w:rsidRDefault="005A1459" w:rsidP="005A1459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459" w:rsidRPr="005501CF" w:rsidRDefault="005A1459" w:rsidP="005A1459">
            <w:pPr>
              <w:pStyle w:val="TableParagraph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501CF">
              <w:rPr>
                <w:rFonts w:eastAsia="Times New Roman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3767" w:type="dxa"/>
          </w:tcPr>
          <w:p w:rsidR="00C25785" w:rsidRPr="005501CF" w:rsidRDefault="00C25785" w:rsidP="00851A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C25785" w:rsidRPr="005501CF" w:rsidRDefault="00C25785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 - 2.12.V.12.Субъект  официального  статистического учета - Минтранс России.</w:t>
            </w:r>
          </w:p>
          <w:p w:rsidR="00C25785" w:rsidRPr="005501CF" w:rsidRDefault="00C25785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годовой отчетной информации – на 12-й рабочий день после отчетного периода</w:t>
            </w:r>
          </w:p>
          <w:p w:rsidR="005A1459" w:rsidRPr="005501CF" w:rsidRDefault="00C25785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 2019 №129</w:t>
            </w:r>
            <w:r w:rsidR="005A3BA0" w:rsidRPr="005501CF">
              <w:rPr>
                <w:sz w:val="20"/>
                <w:szCs w:val="20"/>
              </w:rPr>
              <w:t xml:space="preserve">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   </w:t>
            </w:r>
            <w:r w:rsidR="005A3BA0" w:rsidRPr="005501CF">
              <w:rPr>
                <w:sz w:val="20"/>
                <w:szCs w:val="20"/>
              </w:rPr>
              <w:t>от 09.08.2021 № 263)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</w:tcPr>
          <w:p w:rsidR="00732098" w:rsidRPr="005501CF" w:rsidRDefault="00732098" w:rsidP="00732098">
            <w:pPr>
              <w:rPr>
                <w:sz w:val="20"/>
                <w:szCs w:val="20"/>
              </w:rPr>
            </w:pPr>
          </w:p>
          <w:p w:rsidR="00732098" w:rsidRPr="005501CF" w:rsidRDefault="00732098" w:rsidP="00201029">
            <w:r w:rsidRPr="005501CF">
              <w:rPr>
                <w:sz w:val="20"/>
                <w:szCs w:val="20"/>
              </w:rPr>
              <w:t>4</w:t>
            </w:r>
            <w:r w:rsidR="003A797D">
              <w:rPr>
                <w:sz w:val="20"/>
                <w:szCs w:val="20"/>
              </w:rPr>
              <w:t>5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Протяженность обхода г. Тольятти с мостовым переходом через р. Волгу в составе международного транспортного коридора «Европа – Западный Китай», построенного в рамках федерального проекта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5501C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20102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</w:t>
            </w:r>
            <w:r w:rsidR="003A797D">
              <w:rPr>
                <w:sz w:val="20"/>
                <w:szCs w:val="20"/>
              </w:rPr>
              <w:t>6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Протяженность участков скоростной автомобильной дороги М-12 Москва – Нижний Новгород – Казань, входящей в состав международного транспортного коридора «Европа – Западный Китай», построенных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</w:t>
            </w:r>
            <w:r w:rsidRPr="005501CF">
              <w:rPr>
                <w:color w:val="000000"/>
                <w:sz w:val="20"/>
                <w:szCs w:val="20"/>
              </w:rPr>
              <w:t xml:space="preserve"> в рамках федерального проекта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5501C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201029">
            <w:pPr>
              <w:jc w:val="center"/>
            </w:pPr>
            <w:r w:rsidRPr="005501CF">
              <w:rPr>
                <w:sz w:val="20"/>
                <w:szCs w:val="20"/>
              </w:rPr>
              <w:t>4</w:t>
            </w:r>
            <w:r w:rsidR="003A797D">
              <w:rPr>
                <w:sz w:val="20"/>
                <w:szCs w:val="20"/>
              </w:rPr>
              <w:t>7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Доля закупаемого отечественного оборудования 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5501CF">
              <w:rPr>
                <w:color w:val="000000"/>
                <w:sz w:val="20"/>
                <w:szCs w:val="20"/>
              </w:rPr>
              <w:t>от общего объёма закупок оборудования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pStyle w:val="TableParagraph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501CF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201029">
            <w:pPr>
              <w:jc w:val="center"/>
            </w:pPr>
            <w:r w:rsidRPr="005501CF">
              <w:rPr>
                <w:sz w:val="20"/>
                <w:szCs w:val="20"/>
              </w:rPr>
              <w:t>4</w:t>
            </w:r>
            <w:r w:rsidR="003A797D">
              <w:rPr>
                <w:sz w:val="20"/>
                <w:szCs w:val="20"/>
              </w:rPr>
              <w:t>8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Доля закупки отечественной продукции, производимой 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оборонно- промышленным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 xml:space="preserve"> комплексом (от доли закупаемого отечественного оборудования)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pStyle w:val="TableParagraph"/>
              <w:jc w:val="center"/>
              <w:rPr>
                <w:rFonts w:eastAsia="Times New Roman"/>
                <w:color w:val="FFFFFF" w:themeColor="background1"/>
                <w:sz w:val="20"/>
                <w:szCs w:val="20"/>
              </w:rPr>
            </w:pPr>
            <w:r w:rsidRPr="005501CF">
              <w:rPr>
                <w:rFonts w:eastAsia="Times New Roman"/>
                <w:color w:val="FFFFFF" w:themeColor="background1"/>
                <w:sz w:val="20"/>
                <w:szCs w:val="20"/>
              </w:rPr>
              <w:t>---</w:t>
            </w:r>
            <w:r w:rsidRPr="005501CF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  <w:r w:rsidRPr="005501CF">
              <w:rPr>
                <w:rFonts w:eastAsia="Times New Roman"/>
                <w:color w:val="FFFFFF" w:themeColor="background1"/>
                <w:sz w:val="20"/>
                <w:szCs w:val="20"/>
              </w:rPr>
              <w:t>---</w:t>
            </w:r>
          </w:p>
        </w:tc>
        <w:tc>
          <w:tcPr>
            <w:tcW w:w="376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732098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732098" w:rsidRPr="005501CF" w:rsidRDefault="00732098" w:rsidP="005C2530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Процессная часть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«Капитальный ремонт, ремонт и содержание автомобильных дорог общего пользования федерального значения»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</w:tr>
      <w:tr w:rsidR="00732098" w:rsidRPr="005501CF" w:rsidTr="00D8418A">
        <w:trPr>
          <w:trHeight w:val="8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44DC" w:rsidRPr="005501CF" w:rsidRDefault="003A797D" w:rsidP="00D8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732098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732098" w:rsidRPr="005501CF" w:rsidRDefault="00732098" w:rsidP="00732098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завершенных капитальным ремонтом федеральных автодорог, находящихся в оперативном управлении подведомственных </w:t>
            </w:r>
            <w:proofErr w:type="spellStart"/>
            <w:r w:rsidRPr="005501CF">
              <w:rPr>
                <w:rFonts w:ascii="Times New Roman" w:hAnsi="Times New Roman" w:cs="Times New Roman"/>
                <w:sz w:val="20"/>
                <w:szCs w:val="20"/>
              </w:rPr>
              <w:t>Росавтодору</w:t>
            </w:r>
            <w:proofErr w:type="spellEnd"/>
            <w:r w:rsidRPr="005501CF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федеральных казенных учреждений (ежегодно)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3F6A8D" w:rsidRPr="005501CF" w:rsidRDefault="003F6A8D" w:rsidP="00732098">
            <w:pPr>
              <w:jc w:val="center"/>
              <w:rPr>
                <w:sz w:val="20"/>
                <w:szCs w:val="20"/>
              </w:rPr>
            </w:pPr>
          </w:p>
          <w:p w:rsidR="003F6A8D" w:rsidRPr="005501CF" w:rsidRDefault="003F6A8D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1875,262</w:t>
            </w:r>
          </w:p>
        </w:tc>
        <w:tc>
          <w:tcPr>
            <w:tcW w:w="1416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6A8D" w:rsidRPr="005501CF" w:rsidRDefault="003F6A8D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6A8D" w:rsidRPr="005501CF" w:rsidRDefault="003F6A8D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1 455,7</w:t>
            </w:r>
          </w:p>
        </w:tc>
        <w:tc>
          <w:tcPr>
            <w:tcW w:w="1417" w:type="dxa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6A8D" w:rsidRPr="005501CF" w:rsidRDefault="003F6A8D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6A8D" w:rsidRPr="005501CF" w:rsidRDefault="003F6A8D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1 464,7</w:t>
            </w:r>
          </w:p>
        </w:tc>
        <w:tc>
          <w:tcPr>
            <w:tcW w:w="3767" w:type="dxa"/>
          </w:tcPr>
          <w:p w:rsidR="00732098" w:rsidRPr="005501CF" w:rsidRDefault="0073209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85145E" w:rsidRPr="005501CF" w:rsidRDefault="0085145E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30.12.2021 № 4793-р.</w:t>
            </w:r>
          </w:p>
          <w:p w:rsidR="0085145E" w:rsidRPr="005501CF" w:rsidRDefault="0085145E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информации –</w:t>
            </w:r>
            <w:r w:rsidR="00F02CEF" w:rsidRPr="005501CF">
              <w:rPr>
                <w:sz w:val="20"/>
                <w:szCs w:val="20"/>
              </w:rPr>
              <w:t xml:space="preserve">                    </w:t>
            </w:r>
            <w:r w:rsidRPr="005501CF">
              <w:rPr>
                <w:sz w:val="20"/>
                <w:szCs w:val="20"/>
              </w:rPr>
              <w:t xml:space="preserve"> 1 марта.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D8418A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</w:t>
            </w:r>
            <w:r w:rsidR="003A797D">
              <w:rPr>
                <w:sz w:val="20"/>
                <w:szCs w:val="20"/>
              </w:rPr>
              <w:t>0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732098" w:rsidRPr="005501CF" w:rsidRDefault="00732098" w:rsidP="00732098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завершенных ремонтом и устройством защитных слоев, слоев износа и поверхностной обработки федеральных автодорог, находящихся </w:t>
            </w:r>
            <w:r w:rsidR="009475E4" w:rsidRPr="005501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 xml:space="preserve">в оперативном управлении подведомственных </w:t>
            </w:r>
            <w:proofErr w:type="spellStart"/>
            <w:r w:rsidRPr="005501CF">
              <w:rPr>
                <w:rFonts w:ascii="Times New Roman" w:hAnsi="Times New Roman" w:cs="Times New Roman"/>
                <w:sz w:val="20"/>
                <w:szCs w:val="20"/>
              </w:rPr>
              <w:t>Росавтодору</w:t>
            </w:r>
            <w:proofErr w:type="spellEnd"/>
            <w:r w:rsidRPr="005501CF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федеральных казенных учреждений </w:t>
            </w:r>
          </w:p>
          <w:p w:rsidR="00732098" w:rsidRPr="005501CF" w:rsidRDefault="00732098" w:rsidP="00732098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3F6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</w:t>
            </w:r>
            <w:r w:rsidR="003F6A8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506,5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4 498,7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4 602,2</w:t>
            </w:r>
          </w:p>
        </w:tc>
        <w:tc>
          <w:tcPr>
            <w:tcW w:w="3767" w:type="dxa"/>
          </w:tcPr>
          <w:p w:rsidR="00732098" w:rsidRPr="005501CF" w:rsidRDefault="0073209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85145E" w:rsidRPr="005501CF" w:rsidRDefault="0085145E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30.12.2021 № 4793-р.</w:t>
            </w:r>
          </w:p>
          <w:p w:rsidR="00732098" w:rsidRPr="005501CF" w:rsidRDefault="0085145E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Срок представления информации – </w:t>
            </w:r>
            <w:r w:rsidR="00F02CEF" w:rsidRPr="005501CF">
              <w:rPr>
                <w:sz w:val="20"/>
                <w:szCs w:val="20"/>
              </w:rPr>
              <w:t xml:space="preserve">                    </w:t>
            </w:r>
            <w:r w:rsidRPr="005501CF">
              <w:rPr>
                <w:sz w:val="20"/>
                <w:szCs w:val="20"/>
              </w:rPr>
              <w:t>1 марта.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9344DC">
            <w:pPr>
              <w:jc w:val="center"/>
            </w:pPr>
            <w:r w:rsidRPr="005501CF">
              <w:rPr>
                <w:sz w:val="20"/>
                <w:szCs w:val="20"/>
              </w:rPr>
              <w:t>5</w:t>
            </w:r>
            <w:r w:rsidR="003A797D">
              <w:rPr>
                <w:sz w:val="20"/>
                <w:szCs w:val="20"/>
              </w:rPr>
              <w:t>1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732098" w:rsidRPr="005501CF" w:rsidRDefault="00732098" w:rsidP="00732098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транспортной инфраструктуры дорожного хозяйства федерального значения, </w:t>
            </w:r>
            <w:r w:rsidR="009475E4" w:rsidRPr="005501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>на которых для защиты от актов незаконного вмешательства привлечены подразделения транспортной безопасности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шт.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</w:t>
            </w:r>
          </w:p>
        </w:tc>
        <w:tc>
          <w:tcPr>
            <w:tcW w:w="3767" w:type="dxa"/>
          </w:tcPr>
          <w:p w:rsidR="00732098" w:rsidRPr="005501CF" w:rsidRDefault="0073209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85145E" w:rsidRPr="005501CF" w:rsidRDefault="0085145E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30.12.2021 № 4793-р.</w:t>
            </w:r>
          </w:p>
          <w:p w:rsidR="00732098" w:rsidRPr="005501CF" w:rsidRDefault="0085145E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информации –</w:t>
            </w:r>
            <w:r w:rsidR="00F02CEF" w:rsidRPr="005501CF">
              <w:rPr>
                <w:sz w:val="20"/>
                <w:szCs w:val="20"/>
              </w:rPr>
              <w:t xml:space="preserve">                 </w:t>
            </w:r>
            <w:r w:rsidRPr="005501CF">
              <w:rPr>
                <w:sz w:val="20"/>
                <w:szCs w:val="20"/>
              </w:rPr>
              <w:t xml:space="preserve"> 1 марта.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9344DC">
            <w:pPr>
              <w:jc w:val="center"/>
            </w:pPr>
            <w:r w:rsidRPr="005501CF">
              <w:rPr>
                <w:sz w:val="20"/>
                <w:szCs w:val="20"/>
              </w:rPr>
              <w:t>5</w:t>
            </w:r>
            <w:r w:rsidR="003A797D">
              <w:rPr>
                <w:sz w:val="20"/>
                <w:szCs w:val="20"/>
              </w:rPr>
              <w:t>2.</w:t>
            </w:r>
          </w:p>
        </w:tc>
        <w:tc>
          <w:tcPr>
            <w:tcW w:w="5098" w:type="dxa"/>
            <w:shd w:val="clear" w:color="auto" w:fill="auto"/>
          </w:tcPr>
          <w:p w:rsidR="00732098" w:rsidRPr="005501CF" w:rsidRDefault="00732098" w:rsidP="00A82D74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транспортной инфраструктуры дорожного хозяйства федерального значения, </w:t>
            </w:r>
            <w:r w:rsidR="009475E4" w:rsidRPr="005501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>на которых выполняются работы по техническому обслуживанию установленных на них технических средств обеспечения транспортной безопасности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шт.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CF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</w:t>
            </w:r>
          </w:p>
        </w:tc>
        <w:tc>
          <w:tcPr>
            <w:tcW w:w="3767" w:type="dxa"/>
          </w:tcPr>
          <w:p w:rsidR="00732098" w:rsidRPr="005501CF" w:rsidRDefault="0073209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85145E" w:rsidRPr="005501CF" w:rsidRDefault="0085145E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30.12.2021 № 4793-р.</w:t>
            </w:r>
          </w:p>
          <w:p w:rsidR="00732098" w:rsidRPr="005501CF" w:rsidRDefault="0085145E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Срок представления информации – </w:t>
            </w:r>
            <w:r w:rsidR="00F02CEF" w:rsidRPr="005501CF">
              <w:rPr>
                <w:sz w:val="20"/>
                <w:szCs w:val="20"/>
              </w:rPr>
              <w:t xml:space="preserve">              </w:t>
            </w:r>
            <w:r w:rsidRPr="005501CF">
              <w:rPr>
                <w:sz w:val="20"/>
                <w:szCs w:val="20"/>
              </w:rPr>
              <w:t>1 марта.</w:t>
            </w:r>
          </w:p>
        </w:tc>
      </w:tr>
      <w:tr w:rsidR="00732098" w:rsidRPr="005501CF" w:rsidTr="003F6A8D">
        <w:trPr>
          <w:trHeight w:val="842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AF0E4F">
            <w:pPr>
              <w:jc w:val="center"/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732098" w:rsidRPr="005501CF" w:rsidRDefault="00732098" w:rsidP="00851A4A">
            <w:pPr>
              <w:jc w:val="center"/>
              <w:rPr>
                <w:sz w:val="20"/>
                <w:szCs w:val="20"/>
              </w:rPr>
            </w:pP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9344DC">
            <w:pPr>
              <w:jc w:val="center"/>
            </w:pPr>
            <w:r w:rsidRPr="005501CF">
              <w:rPr>
                <w:sz w:val="20"/>
                <w:szCs w:val="20"/>
              </w:rPr>
              <w:t>5</w:t>
            </w:r>
            <w:r w:rsidR="003A797D">
              <w:rPr>
                <w:sz w:val="20"/>
                <w:szCs w:val="20"/>
              </w:rPr>
              <w:t>3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Прирост протяженности автомобильных дорог общего пользования регионального или межмуниципального </w:t>
            </w:r>
            <w:r w:rsidR="009475E4" w:rsidRPr="005501CF">
              <w:rPr>
                <w:sz w:val="20"/>
                <w:szCs w:val="20"/>
              </w:rPr>
              <w:t xml:space="preserve">               </w:t>
            </w:r>
            <w:r w:rsidRPr="005501CF">
              <w:rPr>
                <w:sz w:val="20"/>
                <w:szCs w:val="20"/>
              </w:rPr>
              <w:t xml:space="preserve">и местного значения, приведенных в соответствие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5501CF">
              <w:rPr>
                <w:sz w:val="20"/>
                <w:szCs w:val="20"/>
              </w:rPr>
              <w:t>реконструкции</w:t>
            </w:r>
            <w:proofErr w:type="gramEnd"/>
            <w:r w:rsidRPr="005501CF">
              <w:rPr>
                <w:sz w:val="20"/>
                <w:szCs w:val="20"/>
              </w:rPr>
              <w:t xml:space="preserve"> автомобильных </w:t>
            </w:r>
            <w:r w:rsidR="003F6A8D" w:rsidRPr="005501CF">
              <w:rPr>
                <w:sz w:val="20"/>
                <w:szCs w:val="20"/>
              </w:rPr>
              <w:t xml:space="preserve">дорог,  </w:t>
            </w:r>
            <w:r w:rsidR="009475E4" w:rsidRPr="005501CF">
              <w:rPr>
                <w:sz w:val="20"/>
                <w:szCs w:val="20"/>
              </w:rPr>
              <w:t xml:space="preserve">            </w:t>
            </w:r>
            <w:r w:rsidRPr="005501CF">
              <w:rPr>
                <w:sz w:val="20"/>
                <w:szCs w:val="20"/>
              </w:rPr>
              <w:t>в отчетном году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24,4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236,0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257,22</w:t>
            </w:r>
          </w:p>
        </w:tc>
        <w:tc>
          <w:tcPr>
            <w:tcW w:w="3767" w:type="dxa"/>
          </w:tcPr>
          <w:p w:rsidR="00732098" w:rsidRPr="005501CF" w:rsidRDefault="0073209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771FD8" w:rsidRPr="005501CF" w:rsidRDefault="0085145E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25.11.2021 № 4338-р</w:t>
            </w:r>
          </w:p>
          <w:p w:rsidR="00732098" w:rsidRPr="005501CF" w:rsidRDefault="0085145E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Срок представления информации – </w:t>
            </w:r>
            <w:r w:rsidR="00F02CEF" w:rsidRPr="005501CF">
              <w:rPr>
                <w:sz w:val="20"/>
                <w:szCs w:val="20"/>
              </w:rPr>
              <w:t xml:space="preserve">                   </w:t>
            </w:r>
            <w:r w:rsidRPr="005501CF">
              <w:rPr>
                <w:sz w:val="20"/>
                <w:szCs w:val="20"/>
              </w:rPr>
              <w:t>1 марта.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9344DC">
            <w:pPr>
              <w:jc w:val="center"/>
            </w:pPr>
            <w:r w:rsidRPr="005501CF">
              <w:rPr>
                <w:sz w:val="20"/>
                <w:szCs w:val="20"/>
              </w:rPr>
              <w:t>5</w:t>
            </w:r>
            <w:r w:rsidR="003A797D">
              <w:rPr>
                <w:sz w:val="20"/>
                <w:szCs w:val="20"/>
              </w:rPr>
              <w:t>4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Количество искусственных сооружений 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                  </w:t>
            </w:r>
            <w:r w:rsidRPr="005501CF">
              <w:rPr>
                <w:color w:val="000000"/>
                <w:sz w:val="20"/>
                <w:szCs w:val="20"/>
              </w:rPr>
              <w:t>на автомобильных дорогах общего пользования</w:t>
            </w:r>
          </w:p>
          <w:p w:rsidR="00732098" w:rsidRPr="005501CF" w:rsidRDefault="00732098" w:rsidP="007320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регионального или межмуниципального и местного значения, реконструкция, капитальный ремонт которых завершены в отчетном году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</w:t>
            </w:r>
          </w:p>
        </w:tc>
        <w:tc>
          <w:tcPr>
            <w:tcW w:w="3767" w:type="dxa"/>
          </w:tcPr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25.11.2021 № 4338-р</w:t>
            </w:r>
          </w:p>
          <w:p w:rsidR="0073209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информации –</w:t>
            </w:r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Pr="005501CF">
              <w:rPr>
                <w:sz w:val="20"/>
                <w:szCs w:val="20"/>
              </w:rPr>
              <w:t xml:space="preserve"> 1 марта.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9344DC">
            <w:pPr>
              <w:jc w:val="center"/>
            </w:pPr>
            <w:r w:rsidRPr="005501CF">
              <w:rPr>
                <w:sz w:val="20"/>
                <w:szCs w:val="20"/>
              </w:rPr>
              <w:t>5</w:t>
            </w:r>
            <w:r w:rsidR="003A797D">
              <w:rPr>
                <w:sz w:val="20"/>
                <w:szCs w:val="20"/>
              </w:rPr>
              <w:t>5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3B20D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Количество приобретенных единиц дорожно-строительной техники в</w:t>
            </w:r>
            <w:r w:rsidR="003B20D9" w:rsidRPr="005501CF">
              <w:rPr>
                <w:color w:val="000000"/>
                <w:sz w:val="20"/>
                <w:szCs w:val="20"/>
              </w:rPr>
              <w:t xml:space="preserve"> </w:t>
            </w:r>
            <w:r w:rsidRPr="005501CF">
              <w:rPr>
                <w:color w:val="000000"/>
                <w:sz w:val="20"/>
                <w:szCs w:val="20"/>
              </w:rPr>
              <w:t>Алтайском крае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</w:t>
            </w:r>
          </w:p>
        </w:tc>
        <w:tc>
          <w:tcPr>
            <w:tcW w:w="3767" w:type="dxa"/>
          </w:tcPr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25.11.2021 № 4338-р</w:t>
            </w:r>
          </w:p>
          <w:p w:rsidR="0073209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Срок представления информации – </w:t>
            </w:r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Pr="005501CF">
              <w:rPr>
                <w:sz w:val="20"/>
                <w:szCs w:val="20"/>
              </w:rPr>
              <w:t>1 марта.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</w:tcPr>
          <w:p w:rsidR="00732098" w:rsidRPr="005501CF" w:rsidRDefault="00732098" w:rsidP="00732098"/>
        </w:tc>
        <w:tc>
          <w:tcPr>
            <w:tcW w:w="5098" w:type="dxa"/>
            <w:shd w:val="clear" w:color="auto" w:fill="auto"/>
            <w:vAlign w:val="center"/>
          </w:tcPr>
          <w:p w:rsidR="00732098" w:rsidRDefault="00732098" w:rsidP="0073209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подпрограммы «Дорожное хозяйство»</w:t>
            </w:r>
          </w:p>
          <w:p w:rsidR="003A797D" w:rsidRPr="005501CF" w:rsidRDefault="003A797D" w:rsidP="00732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732098" w:rsidRPr="005501CF" w:rsidRDefault="00732098" w:rsidP="00851A4A">
            <w:pPr>
              <w:jc w:val="center"/>
              <w:rPr>
                <w:sz w:val="20"/>
                <w:szCs w:val="20"/>
              </w:rPr>
            </w:pP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9344D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</w:t>
            </w:r>
            <w:r w:rsidR="003A797D">
              <w:rPr>
                <w:sz w:val="20"/>
                <w:szCs w:val="20"/>
              </w:rPr>
              <w:t>6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732098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Доля выполненных утвержденных Министерством транспорта Российской Федерации показателей деятельности Федерального дорожного агентства, относящихся к сфере реализации настоящей ведомственной целевой программы</w:t>
            </w:r>
          </w:p>
          <w:p w:rsidR="003A797D" w:rsidRPr="005501CF" w:rsidRDefault="003A797D" w:rsidP="00732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767" w:type="dxa"/>
          </w:tcPr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25.11.2021 № 4332-р</w:t>
            </w:r>
          </w:p>
          <w:p w:rsidR="0073209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Срок представления информации – </w:t>
            </w:r>
            <w:r w:rsidR="00F02CEF" w:rsidRPr="005501CF">
              <w:rPr>
                <w:sz w:val="20"/>
                <w:szCs w:val="20"/>
              </w:rPr>
              <w:t xml:space="preserve">                      </w:t>
            </w:r>
            <w:r w:rsidRPr="005501CF">
              <w:rPr>
                <w:sz w:val="20"/>
                <w:szCs w:val="20"/>
              </w:rPr>
              <w:t>1 марта.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9344DC">
            <w:pPr>
              <w:jc w:val="center"/>
            </w:pPr>
            <w:r w:rsidRPr="005501CF">
              <w:rPr>
                <w:sz w:val="20"/>
                <w:szCs w:val="20"/>
              </w:rPr>
              <w:t>5</w:t>
            </w:r>
            <w:r w:rsidR="003A797D">
              <w:rPr>
                <w:sz w:val="20"/>
                <w:szCs w:val="20"/>
              </w:rPr>
              <w:t>7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Уровень исполнения обязательств Российской Федерации, возложенных в установленном порядке на Федеральное дорожное агентство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</w:tcPr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25.11.2021 № 4332-р</w:t>
            </w:r>
          </w:p>
          <w:p w:rsidR="0073209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Срок представления информации – </w:t>
            </w:r>
            <w:r w:rsidR="00F02CEF" w:rsidRPr="005501CF">
              <w:rPr>
                <w:sz w:val="20"/>
                <w:szCs w:val="20"/>
              </w:rPr>
              <w:t xml:space="preserve">                 </w:t>
            </w:r>
            <w:r w:rsidRPr="005501CF">
              <w:rPr>
                <w:sz w:val="20"/>
                <w:szCs w:val="20"/>
              </w:rPr>
              <w:t>1 марта.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9344D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</w:t>
            </w:r>
            <w:r w:rsidR="003A797D">
              <w:rPr>
                <w:sz w:val="20"/>
                <w:szCs w:val="20"/>
              </w:rPr>
              <w:t>8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Уровень доступности информационных систем, находящихся в ведении Федерального дорожного агентства и подведомственных ему федеральных казенных учреждений</w:t>
            </w:r>
          </w:p>
        </w:tc>
        <w:tc>
          <w:tcPr>
            <w:tcW w:w="1053" w:type="dxa"/>
            <w:shd w:val="clear" w:color="auto" w:fill="auto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771FD8" w:rsidRPr="005501CF" w:rsidRDefault="00771FD8" w:rsidP="00851A4A">
            <w:pPr>
              <w:jc w:val="center"/>
              <w:rPr>
                <w:iCs/>
                <w:sz w:val="20"/>
                <w:szCs w:val="20"/>
              </w:rPr>
            </w:pPr>
            <w:r w:rsidRPr="005501CF">
              <w:rPr>
                <w:iCs/>
                <w:sz w:val="20"/>
                <w:szCs w:val="20"/>
              </w:rPr>
              <w:t>Выполнен.</w:t>
            </w:r>
          </w:p>
          <w:p w:rsidR="00771FD8" w:rsidRPr="005501CF" w:rsidRDefault="00771FD8" w:rsidP="00851A4A">
            <w:pPr>
              <w:jc w:val="center"/>
              <w:rPr>
                <w:iCs/>
                <w:sz w:val="20"/>
                <w:szCs w:val="20"/>
              </w:rPr>
            </w:pPr>
            <w:r w:rsidRPr="005501CF">
              <w:rPr>
                <w:iCs/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iCs/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iCs/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iCs/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iCs/>
                <w:sz w:val="20"/>
                <w:szCs w:val="20"/>
              </w:rPr>
              <w:t xml:space="preserve"> от 25.11.2021 № 4332-р</w:t>
            </w:r>
          </w:p>
          <w:p w:rsidR="00460008" w:rsidRPr="005501CF" w:rsidRDefault="00771FD8" w:rsidP="00460008">
            <w:pPr>
              <w:jc w:val="center"/>
              <w:rPr>
                <w:iCs/>
                <w:sz w:val="20"/>
                <w:szCs w:val="20"/>
              </w:rPr>
            </w:pPr>
            <w:r w:rsidRPr="005501CF">
              <w:rPr>
                <w:iCs/>
                <w:sz w:val="20"/>
                <w:szCs w:val="20"/>
              </w:rPr>
              <w:t>Срок пре</w:t>
            </w:r>
            <w:r w:rsidR="00460008" w:rsidRPr="005501CF">
              <w:rPr>
                <w:iCs/>
                <w:sz w:val="20"/>
                <w:szCs w:val="20"/>
              </w:rPr>
              <w:t xml:space="preserve">дставления информации – </w:t>
            </w:r>
            <w:r w:rsidR="00F02CEF" w:rsidRPr="005501CF">
              <w:rPr>
                <w:iCs/>
                <w:sz w:val="20"/>
                <w:szCs w:val="20"/>
              </w:rPr>
              <w:t xml:space="preserve">             </w:t>
            </w:r>
            <w:r w:rsidR="00460008" w:rsidRPr="005501CF">
              <w:rPr>
                <w:iCs/>
                <w:sz w:val="20"/>
                <w:szCs w:val="20"/>
              </w:rPr>
              <w:t>1 марта</w:t>
            </w:r>
          </w:p>
          <w:p w:rsidR="00460008" w:rsidRPr="005501CF" w:rsidRDefault="00460008" w:rsidP="00460008">
            <w:pPr>
              <w:jc w:val="center"/>
              <w:rPr>
                <w:iCs/>
                <w:sz w:val="20"/>
                <w:szCs w:val="20"/>
              </w:rPr>
            </w:pPr>
            <w:r w:rsidRPr="005501CF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732098" w:rsidRPr="005501CF" w:rsidTr="003A797D">
        <w:trPr>
          <w:jc w:val="center"/>
        </w:trPr>
        <w:tc>
          <w:tcPr>
            <w:tcW w:w="569" w:type="dxa"/>
            <w:shd w:val="clear" w:color="auto" w:fill="auto"/>
          </w:tcPr>
          <w:p w:rsidR="00732098" w:rsidRPr="005501CF" w:rsidRDefault="00732098" w:rsidP="003A797D">
            <w:pPr>
              <w:ind w:left="2126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48</w:t>
            </w:r>
          </w:p>
          <w:p w:rsidR="00732098" w:rsidRPr="005501CF" w:rsidRDefault="003A797D" w:rsidP="003A7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732098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Доля регулярных социальных выплат, выплат заработной платы и платы на командировочные расходы от запланированного объема</w:t>
            </w:r>
          </w:p>
        </w:tc>
        <w:tc>
          <w:tcPr>
            <w:tcW w:w="1053" w:type="dxa"/>
            <w:shd w:val="clear" w:color="auto" w:fill="auto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25.11.2021 № 4332-р</w:t>
            </w:r>
          </w:p>
          <w:p w:rsidR="0073209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Срок представления информации – </w:t>
            </w:r>
            <w:r w:rsidR="00F02CEF" w:rsidRPr="005501CF">
              <w:rPr>
                <w:sz w:val="20"/>
                <w:szCs w:val="20"/>
              </w:rPr>
              <w:t xml:space="preserve">                   </w:t>
            </w:r>
            <w:r w:rsidRPr="005501CF">
              <w:rPr>
                <w:sz w:val="20"/>
                <w:szCs w:val="20"/>
              </w:rPr>
              <w:t>1 марта.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A37958">
            <w:pPr>
              <w:ind w:left="2126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48</w:t>
            </w:r>
          </w:p>
          <w:p w:rsidR="00732098" w:rsidRPr="005501CF" w:rsidRDefault="00732098" w:rsidP="009344D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</w:t>
            </w:r>
            <w:r w:rsidR="003A797D">
              <w:rPr>
                <w:sz w:val="20"/>
                <w:szCs w:val="20"/>
              </w:rPr>
              <w:t>0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Уровень выполнения сопровождения, эксплуатации</w:t>
            </w:r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Pr="005501CF">
              <w:rPr>
                <w:sz w:val="20"/>
                <w:szCs w:val="20"/>
              </w:rPr>
              <w:t xml:space="preserve"> и развития информационных систем, находящихся</w:t>
            </w:r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Pr="005501CF">
              <w:rPr>
                <w:sz w:val="20"/>
                <w:szCs w:val="20"/>
              </w:rPr>
              <w:t xml:space="preserve"> в ведении Федерального дорожного агентства </w:t>
            </w:r>
            <w:r w:rsidR="00F02CEF" w:rsidRPr="005501CF">
              <w:rPr>
                <w:sz w:val="20"/>
                <w:szCs w:val="20"/>
              </w:rPr>
              <w:t xml:space="preserve">                          </w:t>
            </w:r>
            <w:r w:rsidRPr="005501CF">
              <w:rPr>
                <w:sz w:val="20"/>
                <w:szCs w:val="20"/>
              </w:rPr>
              <w:t>и подведомственных ему федеральных казенных учреждений</w:t>
            </w:r>
          </w:p>
        </w:tc>
        <w:tc>
          <w:tcPr>
            <w:tcW w:w="1053" w:type="dxa"/>
            <w:shd w:val="clear" w:color="auto" w:fill="auto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25.11.2021 № 4332-р</w:t>
            </w:r>
          </w:p>
          <w:p w:rsidR="0073209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информации –</w:t>
            </w:r>
            <w:r w:rsidR="00F02CEF" w:rsidRPr="005501CF">
              <w:rPr>
                <w:sz w:val="20"/>
                <w:szCs w:val="20"/>
              </w:rPr>
              <w:t xml:space="preserve">                            </w:t>
            </w:r>
            <w:r w:rsidRPr="005501CF">
              <w:rPr>
                <w:sz w:val="20"/>
                <w:szCs w:val="20"/>
              </w:rPr>
              <w:t xml:space="preserve"> 1 марта.</w:t>
            </w:r>
          </w:p>
        </w:tc>
      </w:tr>
      <w:tr w:rsidR="00732098" w:rsidRPr="005501CF" w:rsidTr="003F6A8D">
        <w:trPr>
          <w:trHeight w:val="19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A37958">
            <w:pPr>
              <w:ind w:left="2126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48</w:t>
            </w:r>
          </w:p>
          <w:p w:rsidR="00732098" w:rsidRPr="005501CF" w:rsidRDefault="00732098" w:rsidP="009344D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</w:t>
            </w:r>
            <w:r w:rsidR="003A797D">
              <w:rPr>
                <w:sz w:val="20"/>
                <w:szCs w:val="20"/>
              </w:rPr>
              <w:t>1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Доля платы </w:t>
            </w:r>
            <w:proofErr w:type="spellStart"/>
            <w:r w:rsidRPr="005501CF">
              <w:rPr>
                <w:sz w:val="20"/>
                <w:szCs w:val="20"/>
              </w:rPr>
              <w:t>концедента</w:t>
            </w:r>
            <w:proofErr w:type="spellEnd"/>
            <w:r w:rsidRPr="005501CF">
              <w:rPr>
                <w:sz w:val="20"/>
                <w:szCs w:val="20"/>
              </w:rPr>
              <w:t xml:space="preserve"> по концессионному соглашению на создание и обеспечение функционирования системы взимания платы в счет возмещения вреда, причиняемого федеральным автомобильным дорогам транспортными средствами, имеющими разрешенную максимальную массу свыше 12 тонн, выплаченной в </w:t>
            </w:r>
            <w:proofErr w:type="spellStart"/>
            <w:r w:rsidRPr="005501CF">
              <w:rPr>
                <w:sz w:val="20"/>
                <w:szCs w:val="20"/>
              </w:rPr>
              <w:t>соответствиис</w:t>
            </w:r>
            <w:proofErr w:type="spellEnd"/>
            <w:r w:rsidRPr="005501CF">
              <w:rPr>
                <w:sz w:val="20"/>
                <w:szCs w:val="20"/>
              </w:rPr>
              <w:t xml:space="preserve"> условиями концессионного </w:t>
            </w:r>
            <w:proofErr w:type="spellStart"/>
            <w:r w:rsidRPr="005501CF">
              <w:rPr>
                <w:sz w:val="20"/>
                <w:szCs w:val="20"/>
              </w:rPr>
              <w:t>соглашенияв</w:t>
            </w:r>
            <w:proofErr w:type="spellEnd"/>
            <w:r w:rsidRPr="005501CF">
              <w:rPr>
                <w:sz w:val="20"/>
                <w:szCs w:val="20"/>
              </w:rPr>
              <w:t xml:space="preserve"> установленные сроки</w:t>
            </w:r>
          </w:p>
        </w:tc>
        <w:tc>
          <w:tcPr>
            <w:tcW w:w="1053" w:type="dxa"/>
            <w:shd w:val="clear" w:color="auto" w:fill="auto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771FD8" w:rsidRPr="005501CF" w:rsidRDefault="00771FD8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ВЦП </w:t>
            </w:r>
            <w:proofErr w:type="gramStart"/>
            <w:r w:rsidRPr="005501CF">
              <w:rPr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sz w:val="20"/>
                <w:szCs w:val="20"/>
              </w:rPr>
              <w:t xml:space="preserve"> распоряжением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от 25.11.2021 № 4332-р</w:t>
            </w:r>
          </w:p>
          <w:p w:rsidR="00732098" w:rsidRPr="005501CF" w:rsidRDefault="00771FD8" w:rsidP="005749DB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Срок представления информации – </w:t>
            </w:r>
            <w:r w:rsidR="00F02CEF" w:rsidRPr="005501CF">
              <w:rPr>
                <w:sz w:val="20"/>
                <w:szCs w:val="20"/>
              </w:rPr>
              <w:t xml:space="preserve">                  </w:t>
            </w:r>
            <w:r w:rsidRPr="005501CF">
              <w:rPr>
                <w:sz w:val="20"/>
                <w:szCs w:val="20"/>
              </w:rPr>
              <w:t>1 марта.</w:t>
            </w:r>
          </w:p>
        </w:tc>
      </w:tr>
      <w:tr w:rsidR="00732098" w:rsidRPr="005501CF" w:rsidTr="003F6A8D">
        <w:trPr>
          <w:trHeight w:val="60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44DC" w:rsidRPr="005501CF" w:rsidRDefault="003A797D" w:rsidP="003F6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732098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732098" w:rsidRPr="005501CF" w:rsidRDefault="00732098" w:rsidP="00F02CEF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Количество международных </w:t>
            </w:r>
            <w:r w:rsidR="003F6A8D" w:rsidRPr="005501CF">
              <w:rPr>
                <w:sz w:val="20"/>
                <w:szCs w:val="20"/>
              </w:rPr>
              <w:t xml:space="preserve">организаций,  </w:t>
            </w:r>
            <w:r w:rsidR="00F02CEF" w:rsidRPr="005501CF">
              <w:rPr>
                <w:sz w:val="20"/>
                <w:szCs w:val="20"/>
              </w:rPr>
              <w:t xml:space="preserve">                                 в</w:t>
            </w:r>
            <w:r w:rsidRPr="005501CF">
              <w:rPr>
                <w:sz w:val="20"/>
                <w:szCs w:val="20"/>
              </w:rPr>
              <w:t xml:space="preserve"> деятельности которых предусмотрено участие Федерального дорожного агентства</w:t>
            </w:r>
          </w:p>
        </w:tc>
        <w:tc>
          <w:tcPr>
            <w:tcW w:w="1053" w:type="dxa"/>
            <w:shd w:val="clear" w:color="auto" w:fill="auto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67" w:type="dxa"/>
            <w:vAlign w:val="center"/>
          </w:tcPr>
          <w:p w:rsidR="00732098" w:rsidRPr="005501CF" w:rsidRDefault="009344DC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A37958">
            <w:pPr>
              <w:ind w:left="2126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</w:tcPr>
          <w:p w:rsidR="00732098" w:rsidRPr="005501CF" w:rsidRDefault="00732098" w:rsidP="00732098">
            <w:pPr>
              <w:jc w:val="both"/>
              <w:rPr>
                <w:b/>
                <w:bCs/>
                <w:sz w:val="20"/>
                <w:szCs w:val="20"/>
              </w:rPr>
            </w:pPr>
            <w:r w:rsidRPr="005501CF">
              <w:rPr>
                <w:b/>
                <w:bCs/>
                <w:sz w:val="20"/>
                <w:szCs w:val="20"/>
              </w:rPr>
              <w:t>Ведомственная целевая программа «Доверительное управление федеральными автомобильными дорогами общего пользования Государственной компанией «Российские автомобильные дороги»»</w:t>
            </w:r>
          </w:p>
        </w:tc>
        <w:tc>
          <w:tcPr>
            <w:tcW w:w="1053" w:type="dxa"/>
            <w:shd w:val="clear" w:color="auto" w:fill="auto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732098" w:rsidRPr="005501CF" w:rsidRDefault="00732098" w:rsidP="00851A4A">
            <w:pPr>
              <w:jc w:val="center"/>
              <w:rPr>
                <w:sz w:val="20"/>
                <w:szCs w:val="20"/>
              </w:rPr>
            </w:pP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A37958">
            <w:pPr>
              <w:ind w:left="2126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48</w:t>
            </w:r>
          </w:p>
          <w:p w:rsidR="00732098" w:rsidRPr="005501CF" w:rsidRDefault="00732098" w:rsidP="009344D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</w:t>
            </w:r>
            <w:r w:rsidR="003A797D">
              <w:rPr>
                <w:sz w:val="20"/>
                <w:szCs w:val="20"/>
              </w:rPr>
              <w:t>3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732098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Доя протяженности автомобильных дорог, переданных </w:t>
            </w:r>
            <w:r w:rsidR="00F02CE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в доверительное управление Государственной компании, соответствующих нормативным требованиям к транспортно-эксплуатационным показателям, в общей протяженности автомобильных дорог Государственной компании</w:t>
            </w:r>
          </w:p>
          <w:p w:rsidR="003A797D" w:rsidRPr="005501CF" w:rsidRDefault="003A797D" w:rsidP="00732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86,1</w:t>
            </w:r>
          </w:p>
        </w:tc>
        <w:tc>
          <w:tcPr>
            <w:tcW w:w="1416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86,3</w:t>
            </w:r>
          </w:p>
        </w:tc>
        <w:tc>
          <w:tcPr>
            <w:tcW w:w="1417" w:type="dxa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3767" w:type="dxa"/>
            <w:vAlign w:val="center"/>
          </w:tcPr>
          <w:p w:rsidR="00D94520" w:rsidRPr="005501CF" w:rsidRDefault="00D94520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732098" w:rsidRPr="005501CF" w:rsidRDefault="00D94520" w:rsidP="00851A4A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</w:t>
            </w:r>
            <w:r w:rsidR="001B2258" w:rsidRPr="005501CF">
              <w:rPr>
                <w:sz w:val="20"/>
                <w:szCs w:val="20"/>
              </w:rPr>
              <w:t xml:space="preserve">России </w:t>
            </w:r>
            <w:r w:rsidR="006E1E39" w:rsidRPr="005501CF">
              <w:rPr>
                <w:sz w:val="20"/>
                <w:szCs w:val="20"/>
              </w:rPr>
              <w:t>от 30.07.2021</w:t>
            </w:r>
            <w:r w:rsidRPr="005501CF">
              <w:rPr>
                <w:sz w:val="20"/>
                <w:szCs w:val="20"/>
              </w:rPr>
              <w:t xml:space="preserve"> №</w:t>
            </w:r>
            <w:r w:rsidR="001B2258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155</w:t>
            </w:r>
            <w:r w:rsidR="00771FD8" w:rsidRPr="005501CF">
              <w:rPr>
                <w:sz w:val="20"/>
                <w:szCs w:val="20"/>
              </w:rPr>
              <w:t>. Срок представления годовой отчетной информации – 1 марта.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732098">
            <w:pPr>
              <w:ind w:left="2126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48</w:t>
            </w:r>
          </w:p>
          <w:p w:rsidR="00732098" w:rsidRPr="005501CF" w:rsidRDefault="00732098" w:rsidP="009344D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</w:t>
            </w:r>
            <w:r w:rsidR="003A797D">
              <w:rPr>
                <w:sz w:val="20"/>
                <w:szCs w:val="20"/>
              </w:rPr>
              <w:t>4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Объемы капитального ремонта автомобильных дорог общего пользования федерального значения, переданных в доверительное управление Государственной компании </w:t>
            </w:r>
          </w:p>
        </w:tc>
        <w:tc>
          <w:tcPr>
            <w:tcW w:w="1053" w:type="dxa"/>
            <w:shd w:val="clear" w:color="auto" w:fill="auto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1423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1416" w:type="dxa"/>
            <w:gridSpan w:val="2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1417" w:type="dxa"/>
          </w:tcPr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2098" w:rsidRPr="005501CF" w:rsidRDefault="00732098" w:rsidP="007320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376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732098">
            <w:pPr>
              <w:ind w:left="2126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48</w:t>
            </w:r>
          </w:p>
          <w:p w:rsidR="00732098" w:rsidRPr="005501CF" w:rsidRDefault="003A797D" w:rsidP="00934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732098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A3795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Доля расходов на доверительное управление автомобильными дорогами общего пользования федерального значения, переданных в доверительное управление Государственной компании, финансируемых за счет доходов от деятельности по доверительному управлению автомобильными дорогами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6169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6169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6169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6169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01CF">
              <w:rPr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3767" w:type="dxa"/>
            <w:vAlign w:val="center"/>
          </w:tcPr>
          <w:p w:rsidR="001A3528" w:rsidRPr="005501CF" w:rsidRDefault="001A352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Не выполнен.</w:t>
            </w:r>
          </w:p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Выполнение показателя в 2021 году составило 89,6% от планового значения и связано с недофинансированием в 2021 году деятельности по доверительному управлению за счет бюджетных средств относительно нормативной потребности с учетом роста сети</w:t>
            </w:r>
            <w:r w:rsidR="005749DB" w:rsidRPr="005501CF">
              <w:rPr>
                <w:sz w:val="20"/>
                <w:szCs w:val="20"/>
              </w:rPr>
              <w:t>.</w:t>
            </w:r>
            <w:r w:rsidRPr="005501CF">
              <w:rPr>
                <w:sz w:val="20"/>
                <w:szCs w:val="20"/>
              </w:rPr>
              <w:t xml:space="preserve"> Государственной компанией в полном объеме выполнены работы по содержанию, ремонту и капитальному ремонту, организации сбора платы, а также исполнены все обязательства по обслуживанию и погашению облигационных займов, осуществлен возврат привлеченных средств инвесторов по соглашениям</w:t>
            </w:r>
            <w:r w:rsidR="00F02CE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 xml:space="preserve">с отложенными платежами, а также осуществлено рефинансирование обязательств Государственной компании перед инвесторами и кредиторами. Таким образом, </w:t>
            </w:r>
            <w:proofErr w:type="spellStart"/>
            <w:r w:rsidRPr="005501CF">
              <w:rPr>
                <w:sz w:val="20"/>
                <w:szCs w:val="20"/>
              </w:rPr>
              <w:t>недостижение</w:t>
            </w:r>
            <w:proofErr w:type="spellEnd"/>
            <w:r w:rsidRPr="005501CF">
              <w:rPr>
                <w:sz w:val="20"/>
                <w:szCs w:val="20"/>
              </w:rPr>
              <w:t xml:space="preserve"> показателя обусловлено оптимизацией расходов при исполнении Государственной компанией всех обязательств по вводу участков дорог, организации сбора платы, возврата средств инвесторов,</w:t>
            </w:r>
            <w:r w:rsidR="005749DB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достижения запланированных целевых индикаторов, в том числе по уровню протяженности автомобильных дорог, соответствующих нормативным требованиям к транспортно-эксплуатационным показателям, а также проведению работ по ремонту и капитальному ремонту.</w:t>
            </w:r>
          </w:p>
          <w:p w:rsidR="001A3528" w:rsidRPr="005501CF" w:rsidRDefault="001A352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</w:t>
            </w:r>
            <w:r w:rsidR="00583BD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129</w:t>
            </w:r>
            <w:r w:rsidR="00B40D33" w:rsidRPr="005501CF">
              <w:rPr>
                <w:sz w:val="20"/>
                <w:szCs w:val="20"/>
              </w:rPr>
              <w:t xml:space="preserve"> (в ред. приказа от 09.08.2021 № 263)</w:t>
            </w:r>
            <w:r w:rsidRPr="005501CF">
              <w:rPr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732098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iCs/>
                <w:color w:val="000000"/>
                <w:sz w:val="20"/>
                <w:szCs w:val="20"/>
              </w:rPr>
              <w:t>Направление (подпрограмма) «Гражданская авиация и аэронавигационное обслуживание»</w:t>
            </w:r>
          </w:p>
        </w:tc>
      </w:tr>
      <w:tr w:rsidR="00732098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rPr>
                <w:b/>
                <w:i/>
                <w:sz w:val="20"/>
                <w:szCs w:val="20"/>
              </w:rPr>
            </w:pPr>
            <w:r w:rsidRPr="005501CF">
              <w:rPr>
                <w:b/>
                <w:i/>
                <w:sz w:val="20"/>
                <w:szCs w:val="20"/>
              </w:rPr>
              <w:t>Федеральный проект «Развитие региональных аэропортов»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9344DC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</w:t>
            </w:r>
            <w:r w:rsidR="003A797D">
              <w:rPr>
                <w:sz w:val="20"/>
                <w:szCs w:val="20"/>
              </w:rPr>
              <w:t>6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Количество введенных в эксплуатацию после реконструкции (строительства) взлетно-посадочных поло</w:t>
            </w:r>
            <w:proofErr w:type="gramStart"/>
            <w:r w:rsidRPr="005501CF">
              <w:rPr>
                <w:sz w:val="20"/>
                <w:szCs w:val="20"/>
              </w:rPr>
              <w:t>с(</w:t>
            </w:r>
            <w:proofErr w:type="gramEnd"/>
            <w:r w:rsidRPr="005501CF">
              <w:rPr>
                <w:sz w:val="20"/>
                <w:szCs w:val="20"/>
              </w:rPr>
              <w:t>нарастающим итогом)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32098" w:rsidRPr="005501CF" w:rsidRDefault="009344DC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</w:p>
        </w:tc>
        <w:tc>
          <w:tcPr>
            <w:tcW w:w="3767" w:type="dxa"/>
            <w:vAlign w:val="center"/>
          </w:tcPr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- 2.12.V.23.Субъект  официального статистического учета - </w:t>
            </w:r>
            <w:proofErr w:type="spellStart"/>
            <w:r w:rsidRPr="005501CF">
              <w:rPr>
                <w:sz w:val="20"/>
                <w:szCs w:val="20"/>
              </w:rPr>
              <w:t>Росавиация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</w:t>
            </w:r>
            <w:r w:rsidR="00583BDF" w:rsidRPr="005501CF">
              <w:rPr>
                <w:sz w:val="20"/>
                <w:szCs w:val="20"/>
              </w:rPr>
              <w:t>азом Минтранса России от 30.04.</w:t>
            </w:r>
            <w:r w:rsidRPr="005501CF">
              <w:rPr>
                <w:sz w:val="20"/>
                <w:szCs w:val="20"/>
              </w:rPr>
              <w:t>2019 №</w:t>
            </w:r>
            <w:r w:rsidR="00583BD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129</w:t>
            </w:r>
            <w:r w:rsidR="00F37A5D" w:rsidRPr="005501CF">
              <w:rPr>
                <w:sz w:val="20"/>
                <w:szCs w:val="20"/>
              </w:rPr>
              <w:t xml:space="preserve">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</w:t>
            </w:r>
            <w:r w:rsidR="00F37A5D" w:rsidRPr="005501CF">
              <w:rPr>
                <w:sz w:val="20"/>
                <w:szCs w:val="20"/>
              </w:rPr>
              <w:t>от 09.08.2021 № 263)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9344DC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</w:t>
            </w:r>
            <w:r w:rsidR="003A797D">
              <w:rPr>
                <w:sz w:val="20"/>
                <w:szCs w:val="20"/>
              </w:rPr>
              <w:t>7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Количество реконструированных (построенных) вспомогательных объектов </w:t>
            </w:r>
            <w:proofErr w:type="gramStart"/>
            <w:r w:rsidRPr="005501CF">
              <w:rPr>
                <w:sz w:val="20"/>
                <w:szCs w:val="20"/>
              </w:rPr>
              <w:t>аэропортовой</w:t>
            </w:r>
            <w:proofErr w:type="gramEnd"/>
            <w:r w:rsidRPr="005501CF">
              <w:rPr>
                <w:sz w:val="20"/>
                <w:szCs w:val="20"/>
              </w:rPr>
              <w:t xml:space="preserve"> инфраструктуры </w:t>
            </w:r>
            <w:r w:rsidRPr="005501CF">
              <w:rPr>
                <w:color w:val="000000"/>
                <w:sz w:val="20"/>
                <w:szCs w:val="20"/>
              </w:rPr>
              <w:t>(нарастающим итогом)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</w:t>
            </w:r>
          </w:p>
        </w:tc>
        <w:tc>
          <w:tcPr>
            <w:tcW w:w="3767" w:type="dxa"/>
            <w:vAlign w:val="center"/>
          </w:tcPr>
          <w:p w:rsidR="00732098" w:rsidRPr="005501CF" w:rsidRDefault="00732098" w:rsidP="00FA1069">
            <w:pPr>
              <w:pStyle w:val="a9"/>
              <w:kinsoku w:val="0"/>
              <w:overflowPunct w:val="0"/>
              <w:spacing w:line="242" w:lineRule="auto"/>
              <w:ind w:left="0"/>
              <w:jc w:val="center"/>
              <w:rPr>
                <w:spacing w:val="5"/>
                <w:sz w:val="20"/>
                <w:szCs w:val="20"/>
                <w:lang w:val="ru-RU"/>
              </w:rPr>
            </w:pPr>
            <w:r w:rsidRPr="005501CF">
              <w:rPr>
                <w:spacing w:val="5"/>
                <w:sz w:val="20"/>
                <w:szCs w:val="20"/>
                <w:lang w:val="ru-RU"/>
              </w:rPr>
              <w:t>Не выполнен.</w:t>
            </w:r>
          </w:p>
          <w:p w:rsidR="00732098" w:rsidRPr="005501CF" w:rsidRDefault="00732098" w:rsidP="00FA1069">
            <w:pPr>
              <w:pStyle w:val="a9"/>
              <w:kinsoku w:val="0"/>
              <w:overflowPunct w:val="0"/>
              <w:spacing w:line="242" w:lineRule="auto"/>
              <w:ind w:left="0"/>
              <w:jc w:val="center"/>
              <w:rPr>
                <w:spacing w:val="4"/>
                <w:sz w:val="20"/>
                <w:szCs w:val="20"/>
                <w:lang w:val="ru-RU"/>
              </w:rPr>
            </w:pPr>
            <w:r w:rsidRPr="005501CF">
              <w:rPr>
                <w:spacing w:val="5"/>
                <w:sz w:val="20"/>
                <w:szCs w:val="20"/>
                <w:lang w:val="ru-RU"/>
              </w:rPr>
              <w:t>Не завершена реконструкция (строительство) вспомогательных объектов аэропортовой инфраструктуры в аэропорту Пермь</w:t>
            </w:r>
            <w:r w:rsidR="00D8418A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5501CF">
              <w:rPr>
                <w:sz w:val="20"/>
                <w:szCs w:val="20"/>
                <w:lang w:val="ru-RU"/>
              </w:rPr>
              <w:t>по</w:t>
            </w:r>
            <w:r w:rsidR="00D8418A">
              <w:rPr>
                <w:sz w:val="20"/>
                <w:szCs w:val="20"/>
                <w:lang w:val="ru-RU"/>
              </w:rPr>
              <w:t xml:space="preserve"> </w:t>
            </w:r>
            <w:r w:rsidRPr="005501CF">
              <w:rPr>
                <w:spacing w:val="4"/>
                <w:sz w:val="20"/>
                <w:szCs w:val="20"/>
                <w:lang w:val="ru-RU"/>
              </w:rPr>
              <w:t>причине</w:t>
            </w:r>
            <w:r w:rsidR="00D8418A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5501CF">
              <w:rPr>
                <w:spacing w:val="3"/>
                <w:sz w:val="20"/>
                <w:szCs w:val="20"/>
                <w:lang w:val="ru-RU"/>
              </w:rPr>
              <w:t>неудовлетворительной</w:t>
            </w:r>
            <w:r w:rsidR="00D8418A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5501CF">
              <w:rPr>
                <w:spacing w:val="5"/>
                <w:sz w:val="20"/>
                <w:szCs w:val="20"/>
                <w:lang w:val="ru-RU"/>
              </w:rPr>
              <w:t>работы</w:t>
            </w:r>
            <w:r w:rsidR="00D8418A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5501CF">
              <w:rPr>
                <w:spacing w:val="5"/>
                <w:sz w:val="20"/>
                <w:szCs w:val="20"/>
                <w:lang w:val="ru-RU"/>
              </w:rPr>
              <w:t>подрядной</w:t>
            </w:r>
            <w:r w:rsidR="00D8418A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="00D8418A" w:rsidRPr="005501CF">
              <w:rPr>
                <w:spacing w:val="3"/>
                <w:sz w:val="20"/>
                <w:szCs w:val="20"/>
                <w:lang w:val="ru-RU"/>
              </w:rPr>
              <w:t>организации</w:t>
            </w:r>
            <w:r w:rsidRPr="005501CF">
              <w:rPr>
                <w:spacing w:val="23"/>
                <w:sz w:val="20"/>
                <w:szCs w:val="20"/>
                <w:lang w:val="ru-RU"/>
              </w:rPr>
              <w:t xml:space="preserve"> в </w:t>
            </w:r>
            <w:r w:rsidRPr="005501CF">
              <w:rPr>
                <w:sz w:val="20"/>
                <w:szCs w:val="20"/>
                <w:lang w:val="ru-RU"/>
              </w:rPr>
              <w:t xml:space="preserve">связи </w:t>
            </w:r>
            <w:r w:rsidRPr="005501CF">
              <w:rPr>
                <w:spacing w:val="5"/>
                <w:sz w:val="20"/>
                <w:szCs w:val="20"/>
                <w:lang w:val="ru-RU"/>
              </w:rPr>
              <w:t>необходимостью</w:t>
            </w:r>
            <w:r w:rsidR="00D8418A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5501CF">
              <w:rPr>
                <w:spacing w:val="4"/>
                <w:sz w:val="20"/>
                <w:szCs w:val="20"/>
                <w:lang w:val="ru-RU"/>
              </w:rPr>
              <w:t>корректировки</w:t>
            </w:r>
            <w:r w:rsidR="00D8418A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5501CF">
              <w:rPr>
                <w:spacing w:val="4"/>
                <w:sz w:val="20"/>
                <w:szCs w:val="20"/>
                <w:lang w:val="ru-RU"/>
              </w:rPr>
              <w:t>проектной</w:t>
            </w:r>
            <w:r w:rsidR="00D8418A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5501CF">
              <w:rPr>
                <w:spacing w:val="4"/>
                <w:sz w:val="20"/>
                <w:szCs w:val="20"/>
                <w:lang w:val="ru-RU"/>
              </w:rPr>
              <w:t>документации. Перенос ввода объекта на 2023 год</w:t>
            </w:r>
          </w:p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- 2.12.V.22.Субъект  официального  статистического учета - </w:t>
            </w:r>
            <w:proofErr w:type="spellStart"/>
            <w:r w:rsidRPr="005501CF">
              <w:rPr>
                <w:sz w:val="20"/>
                <w:szCs w:val="20"/>
              </w:rPr>
              <w:t>Росавиация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732098" w:rsidRPr="005501CF" w:rsidRDefault="00732098" w:rsidP="00FA1069">
            <w:pPr>
              <w:pStyle w:val="a9"/>
              <w:kinsoku w:val="0"/>
              <w:overflowPunct w:val="0"/>
              <w:spacing w:line="242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5501CF">
              <w:rPr>
                <w:sz w:val="20"/>
                <w:szCs w:val="20"/>
                <w:lang w:val="ru-RU"/>
              </w:rPr>
              <w:t>Методика расчета показателя утверждена прик</w:t>
            </w:r>
            <w:r w:rsidR="00583BDF" w:rsidRPr="005501CF">
              <w:rPr>
                <w:sz w:val="20"/>
                <w:szCs w:val="20"/>
                <w:lang w:val="ru-RU"/>
              </w:rPr>
              <w:t>азом Минтранса России от 30.04.</w:t>
            </w:r>
            <w:r w:rsidRPr="005501CF">
              <w:rPr>
                <w:sz w:val="20"/>
                <w:szCs w:val="20"/>
                <w:lang w:val="ru-RU"/>
              </w:rPr>
              <w:t>2019 №</w:t>
            </w:r>
            <w:r w:rsidR="00583BDF" w:rsidRPr="005501CF">
              <w:rPr>
                <w:sz w:val="20"/>
                <w:szCs w:val="20"/>
                <w:lang w:val="ru-RU"/>
              </w:rPr>
              <w:t xml:space="preserve"> </w:t>
            </w:r>
            <w:r w:rsidRPr="005501CF">
              <w:rPr>
                <w:sz w:val="20"/>
                <w:szCs w:val="20"/>
                <w:lang w:val="ru-RU"/>
              </w:rPr>
              <w:t>129</w:t>
            </w:r>
            <w:r w:rsidR="00510A60" w:rsidRPr="005501CF">
              <w:rPr>
                <w:sz w:val="20"/>
                <w:szCs w:val="20"/>
                <w:lang w:val="ru-RU"/>
              </w:rPr>
              <w:t xml:space="preserve"> (в ред.  приказа  </w:t>
            </w:r>
            <w:r w:rsidR="00F02CEF" w:rsidRPr="005501CF">
              <w:rPr>
                <w:sz w:val="20"/>
                <w:szCs w:val="20"/>
                <w:lang w:val="ru-RU"/>
              </w:rPr>
              <w:t xml:space="preserve">             </w:t>
            </w:r>
            <w:r w:rsidR="00510A60" w:rsidRPr="005501CF">
              <w:rPr>
                <w:sz w:val="20"/>
                <w:szCs w:val="20"/>
                <w:lang w:val="ru-RU"/>
              </w:rPr>
              <w:t>от 09.08.2021 № 263)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9344DC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</w:t>
            </w:r>
            <w:r w:rsidR="003A797D">
              <w:rPr>
                <w:sz w:val="20"/>
                <w:szCs w:val="20"/>
              </w:rPr>
              <w:t>8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Доля закупок отечественного производства от общего объема закупок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46</w:t>
            </w:r>
            <w:r w:rsidR="009344DC" w:rsidRPr="005501C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56</w:t>
            </w:r>
            <w:r w:rsidR="009344DC" w:rsidRPr="005501C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3767" w:type="dxa"/>
          </w:tcPr>
          <w:p w:rsidR="00732098" w:rsidRPr="005501CF" w:rsidRDefault="00732098" w:rsidP="00FA1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- 2.12.V.21.Субъект  официального  статистического учета - </w:t>
            </w:r>
            <w:proofErr w:type="spellStart"/>
            <w:r w:rsidRPr="005501CF">
              <w:rPr>
                <w:sz w:val="20"/>
                <w:szCs w:val="20"/>
              </w:rPr>
              <w:t>Росавиация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</w:t>
            </w:r>
            <w:r w:rsidR="00583BDF" w:rsidRPr="005501CF">
              <w:rPr>
                <w:sz w:val="20"/>
                <w:szCs w:val="20"/>
              </w:rPr>
              <w:t>от 30.04.</w:t>
            </w:r>
            <w:r w:rsidRPr="005501CF">
              <w:rPr>
                <w:sz w:val="20"/>
                <w:szCs w:val="20"/>
              </w:rPr>
              <w:t>2019 №</w:t>
            </w:r>
            <w:r w:rsidR="00583BD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129</w:t>
            </w:r>
            <w:r w:rsidR="000A6082" w:rsidRPr="005501CF">
              <w:rPr>
                <w:sz w:val="20"/>
                <w:szCs w:val="20"/>
              </w:rPr>
              <w:t xml:space="preserve">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</w:t>
            </w:r>
            <w:r w:rsidR="000A6082" w:rsidRPr="005501CF">
              <w:rPr>
                <w:sz w:val="20"/>
                <w:szCs w:val="20"/>
              </w:rPr>
              <w:t>от 09.08.2021 № 263)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3A797D" w:rsidP="00464A0A">
            <w:pPr>
              <w:jc w:val="center"/>
            </w:pPr>
            <w:r>
              <w:rPr>
                <w:sz w:val="20"/>
                <w:szCs w:val="20"/>
              </w:rPr>
              <w:t>69</w:t>
            </w:r>
            <w:r w:rsidR="00732098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Количество введенных в эксплуатацию после реконструкции взлетно-посадочных полос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</w:t>
            </w:r>
          </w:p>
        </w:tc>
        <w:tc>
          <w:tcPr>
            <w:tcW w:w="3767" w:type="dxa"/>
            <w:vAlign w:val="center"/>
          </w:tcPr>
          <w:p w:rsidR="005713B4" w:rsidRPr="005501CF" w:rsidRDefault="005713B4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Не выполнен.</w:t>
            </w:r>
          </w:p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Не введена в эксплуатацию взлетно-посадочная полоса в аэропорту Домодедово (1 и 2 очередь)</w:t>
            </w:r>
            <w:r w:rsidR="001A3528" w:rsidRPr="005501CF">
              <w:rPr>
                <w:sz w:val="20"/>
                <w:szCs w:val="20"/>
              </w:rPr>
              <w:t>.</w:t>
            </w:r>
          </w:p>
          <w:p w:rsidR="001A3528" w:rsidRPr="005501CF" w:rsidRDefault="001A352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</w:t>
            </w:r>
            <w:r w:rsidR="00583BDF" w:rsidRPr="005501CF">
              <w:rPr>
                <w:sz w:val="20"/>
                <w:szCs w:val="20"/>
              </w:rPr>
              <w:t>азом Минтранса России от 30.04.</w:t>
            </w:r>
            <w:r w:rsidRPr="005501CF">
              <w:rPr>
                <w:sz w:val="20"/>
                <w:szCs w:val="20"/>
              </w:rPr>
              <w:t>2019 №</w:t>
            </w:r>
            <w:r w:rsidR="00B346D9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129</w:t>
            </w:r>
            <w:r w:rsidR="00583BDF" w:rsidRPr="005501CF">
              <w:rPr>
                <w:sz w:val="20"/>
                <w:szCs w:val="20"/>
              </w:rPr>
              <w:t xml:space="preserve"> </w:t>
            </w:r>
            <w:r w:rsidR="00B346D9" w:rsidRPr="005501CF">
              <w:rPr>
                <w:sz w:val="20"/>
                <w:szCs w:val="20"/>
              </w:rPr>
              <w:t>(в ред. приказа от 09.08.2021 № 263)</w:t>
            </w:r>
            <w:r w:rsidRPr="005501CF">
              <w:rPr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732098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32098" w:rsidRPr="005501CF" w:rsidRDefault="003A797D" w:rsidP="0058291B">
            <w:pPr>
              <w:jc w:val="center"/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732098" w:rsidRPr="005501CF" w:rsidRDefault="00732098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</w:t>
            </w:r>
          </w:p>
        </w:tc>
        <w:tc>
          <w:tcPr>
            <w:tcW w:w="3767" w:type="dxa"/>
            <w:vAlign w:val="center"/>
          </w:tcPr>
          <w:p w:rsidR="005713B4" w:rsidRPr="005501CF" w:rsidRDefault="005713B4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Не выполнен.</w:t>
            </w:r>
          </w:p>
          <w:p w:rsidR="00732098" w:rsidRPr="005501CF" w:rsidRDefault="00732098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Не завершена реконструкция (строительство) вспомогательных объектов </w:t>
            </w:r>
            <w:proofErr w:type="gramStart"/>
            <w:r w:rsidRPr="005501CF">
              <w:rPr>
                <w:sz w:val="20"/>
                <w:szCs w:val="20"/>
              </w:rPr>
              <w:t>аэропортовой</w:t>
            </w:r>
            <w:proofErr w:type="gramEnd"/>
            <w:r w:rsidRPr="005501CF">
              <w:rPr>
                <w:sz w:val="20"/>
                <w:szCs w:val="20"/>
              </w:rPr>
              <w:t xml:space="preserve"> инфраструктуры в аэропорту Домодедово (2 летная зона, 2 этап)</w:t>
            </w:r>
            <w:r w:rsidR="005713B4" w:rsidRPr="005501CF">
              <w:rPr>
                <w:sz w:val="20"/>
                <w:szCs w:val="20"/>
              </w:rPr>
              <w:t>.</w:t>
            </w:r>
          </w:p>
          <w:p w:rsidR="005713B4" w:rsidRPr="005501CF" w:rsidRDefault="005713B4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</w:t>
            </w:r>
            <w:r w:rsidR="00583BDF" w:rsidRPr="005501CF">
              <w:rPr>
                <w:sz w:val="20"/>
                <w:szCs w:val="20"/>
              </w:rPr>
              <w:t>сии от 30.04.</w:t>
            </w:r>
            <w:r w:rsidRPr="005501CF">
              <w:rPr>
                <w:sz w:val="20"/>
                <w:szCs w:val="20"/>
              </w:rPr>
              <w:t>2019 №</w:t>
            </w:r>
            <w:r w:rsidR="00583BD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129</w:t>
            </w:r>
            <w:r w:rsidR="00E50742" w:rsidRPr="005501CF">
              <w:rPr>
                <w:sz w:val="20"/>
                <w:szCs w:val="20"/>
              </w:rPr>
              <w:t xml:space="preserve"> (в ред. приказа от 09.08.2021 № 263)</w:t>
            </w:r>
            <w:r w:rsidRPr="005501CF">
              <w:rPr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3A797D" w:rsidP="00582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58291B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58291B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Авиационная подвижность населения, полетов на 1 чел. в год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F02CEF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0,47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0,57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0,76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FA1069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Выполнен.</w:t>
            </w:r>
          </w:p>
          <w:p w:rsidR="0058291B" w:rsidRPr="005501CF" w:rsidRDefault="0058291B" w:rsidP="00FA1069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 xml:space="preserve">Методика расчета показателя утверждена приказом Руководителя </w:t>
            </w:r>
            <w:proofErr w:type="spellStart"/>
            <w:r w:rsidRPr="005501CF">
              <w:rPr>
                <w:bCs/>
                <w:sz w:val="20"/>
                <w:szCs w:val="20"/>
              </w:rPr>
              <w:t>Росавиации</w:t>
            </w:r>
            <w:proofErr w:type="spellEnd"/>
            <w:r w:rsidRPr="005501CF">
              <w:rPr>
                <w:bCs/>
                <w:sz w:val="20"/>
                <w:szCs w:val="20"/>
              </w:rPr>
              <w:t xml:space="preserve">  от 28.12. 2021 г. Срок представления годовой отчетной информации – 1 марта</w:t>
            </w:r>
          </w:p>
          <w:p w:rsidR="00F02CEF" w:rsidRPr="005501CF" w:rsidRDefault="00F02CEF" w:rsidP="00FA1069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FA1069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Процессная часть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Ведомственная целевая программа «Содействие повышению доступности воздушных перевозок населению, в том числе в части развития региональных и </w:t>
            </w:r>
            <w:proofErr w:type="spellStart"/>
            <w:r w:rsidRPr="005501CF">
              <w:rPr>
                <w:b/>
                <w:bCs/>
                <w:i/>
                <w:iCs/>
                <w:sz w:val="20"/>
                <w:szCs w:val="20"/>
              </w:rPr>
              <w:t>внутрирегиональных</w:t>
            </w:r>
            <w:proofErr w:type="spellEnd"/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 перевозок»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FA1069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3A797D" w:rsidP="0058291B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58291B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Индекс роста региональных перевозок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0,81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1,37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1,27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FA1069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Не выполнен.</w:t>
            </w:r>
          </w:p>
          <w:p w:rsidR="0058291B" w:rsidRPr="005501CF" w:rsidRDefault="0058291B" w:rsidP="00FA1069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 xml:space="preserve">Рост пассажиропотока в 2021 году ниже планового значения, что обусловлено ограничениями из-за </w:t>
            </w:r>
            <w:proofErr w:type="spellStart"/>
            <w:r w:rsidRPr="005501CF">
              <w:rPr>
                <w:bCs/>
                <w:sz w:val="20"/>
                <w:szCs w:val="20"/>
              </w:rPr>
              <w:t>коронавирусаМетодика</w:t>
            </w:r>
            <w:proofErr w:type="spellEnd"/>
            <w:r w:rsidRPr="005501CF">
              <w:rPr>
                <w:bCs/>
                <w:sz w:val="20"/>
                <w:szCs w:val="20"/>
              </w:rPr>
              <w:t xml:space="preserve"> расчета показателя </w:t>
            </w:r>
            <w:proofErr w:type="gramStart"/>
            <w:r w:rsidRPr="005501CF">
              <w:rPr>
                <w:bCs/>
                <w:sz w:val="20"/>
                <w:szCs w:val="20"/>
              </w:rPr>
              <w:t>утверждена</w:t>
            </w:r>
            <w:proofErr w:type="gramEnd"/>
            <w:r w:rsidRPr="005501CF">
              <w:rPr>
                <w:bCs/>
                <w:sz w:val="20"/>
                <w:szCs w:val="20"/>
              </w:rPr>
              <w:t xml:space="preserve"> приказом Минтранса России от 30.04.2019 №</w:t>
            </w:r>
            <w:r w:rsidR="00F02CEF" w:rsidRPr="005501CF">
              <w:rPr>
                <w:bCs/>
                <w:sz w:val="20"/>
                <w:szCs w:val="20"/>
              </w:rPr>
              <w:t xml:space="preserve"> </w:t>
            </w:r>
            <w:r w:rsidRPr="005501CF">
              <w:rPr>
                <w:bCs/>
                <w:sz w:val="20"/>
                <w:szCs w:val="20"/>
              </w:rPr>
              <w:t xml:space="preserve">129 </w:t>
            </w:r>
            <w:r w:rsidRPr="005501CF">
              <w:rPr>
                <w:sz w:val="20"/>
                <w:szCs w:val="20"/>
              </w:rPr>
              <w:t>(в ред. приказа от 09.08.2021 № 263)</w:t>
            </w:r>
            <w:r w:rsidRPr="005501CF">
              <w:rPr>
                <w:bCs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3A797D" w:rsidP="0058291B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58291B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Количество субсидируемых региональных регулярных рейсов (выполненных не менее чем по 175 маршрутам ВВЛ)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49</w:t>
            </w:r>
            <w:r w:rsidR="003F6A8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432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46</w:t>
            </w:r>
            <w:r w:rsidR="003F6A8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445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47</w:t>
            </w:r>
            <w:r w:rsidR="003F6A8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229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FA1069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Выполнен.</w:t>
            </w:r>
          </w:p>
          <w:p w:rsidR="0058291B" w:rsidRPr="005501CF" w:rsidRDefault="0058291B" w:rsidP="00FA1069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№129 </w:t>
            </w:r>
            <w:r w:rsidRPr="005501CF">
              <w:rPr>
                <w:sz w:val="20"/>
                <w:szCs w:val="20"/>
              </w:rPr>
              <w:t xml:space="preserve">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 </w:t>
            </w:r>
            <w:r w:rsidRPr="005501CF">
              <w:rPr>
                <w:sz w:val="20"/>
                <w:szCs w:val="20"/>
              </w:rPr>
              <w:t>от 09.08.2021 № 263).</w:t>
            </w:r>
            <w:r w:rsidRPr="005501CF">
              <w:rPr>
                <w:bCs/>
                <w:sz w:val="20"/>
                <w:szCs w:val="20"/>
              </w:rPr>
              <w:t xml:space="preserve">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3A797D" w:rsidP="0058291B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58291B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Количество перевезенных пассажиров из числа льготной категории граждан (тыс. чел. в год)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01CF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>ел</w:t>
            </w:r>
            <w:proofErr w:type="spellEnd"/>
            <w:r w:rsidRPr="005501C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754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724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  <w:r w:rsidR="003F6A8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365,8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FA1069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Выполнен.</w:t>
            </w:r>
          </w:p>
          <w:p w:rsidR="0058291B" w:rsidRPr="005501CF" w:rsidRDefault="0058291B" w:rsidP="00FA1069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 xml:space="preserve">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</w:t>
            </w:r>
            <w:r w:rsidRPr="005501CF">
              <w:rPr>
                <w:sz w:val="20"/>
                <w:szCs w:val="20"/>
              </w:rPr>
              <w:t>от 09.08.2021 № 263)</w:t>
            </w:r>
            <w:r w:rsidRPr="005501CF">
              <w:rPr>
                <w:bCs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C433BC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</w:t>
            </w:r>
            <w:r w:rsidR="003A797D">
              <w:rPr>
                <w:sz w:val="20"/>
                <w:szCs w:val="20"/>
              </w:rPr>
              <w:t>5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Количество пассажиров, перевезенных по манифестам прерванного полета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FA1069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Выполнен.</w:t>
            </w:r>
          </w:p>
          <w:p w:rsidR="0058291B" w:rsidRPr="005501CF" w:rsidRDefault="0058291B" w:rsidP="00FA1069">
            <w:pPr>
              <w:jc w:val="center"/>
              <w:rPr>
                <w:bCs/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 xml:space="preserve">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</w:t>
            </w:r>
            <w:r w:rsidRPr="005501CF">
              <w:rPr>
                <w:sz w:val="20"/>
                <w:szCs w:val="20"/>
              </w:rPr>
              <w:t>от 09.08.2021 № 263)</w:t>
            </w:r>
            <w:r w:rsidRPr="005501CF">
              <w:rPr>
                <w:bCs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Default="0058291B" w:rsidP="003F6A8D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Ведомственная целевая программа «Сохранение (развитие) сети региональных и местных аэропортов с малой интенсивностью полетов, расположенных </w:t>
            </w:r>
            <w:r w:rsidR="009475E4" w:rsidRPr="005501CF">
              <w:rPr>
                <w:b/>
                <w:bCs/>
                <w:i/>
                <w:iCs/>
                <w:sz w:val="20"/>
                <w:szCs w:val="20"/>
              </w:rPr>
              <w:t xml:space="preserve">               </w:t>
            </w:r>
            <w:r w:rsidRPr="005501CF">
              <w:rPr>
                <w:b/>
                <w:bCs/>
                <w:i/>
                <w:iCs/>
                <w:sz w:val="20"/>
                <w:szCs w:val="20"/>
              </w:rPr>
              <w:t>в районах Арктики, Дальнего Востока, Крайнего Севера и приравненных к ним местностях»</w:t>
            </w:r>
          </w:p>
          <w:p w:rsidR="003A797D" w:rsidRPr="005501CF" w:rsidRDefault="003A797D" w:rsidP="003F6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C433BC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433BC" w:rsidRPr="005501CF" w:rsidRDefault="003A797D" w:rsidP="00C433BC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C433BC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C433BC" w:rsidRPr="005501CF" w:rsidRDefault="00C433BC" w:rsidP="00F02CEF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Количество функционирующих аэродромов и посадочных площадок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C433BC" w:rsidRPr="005501CF" w:rsidRDefault="00C433BC" w:rsidP="00F02CE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83</w:t>
            </w:r>
          </w:p>
        </w:tc>
        <w:tc>
          <w:tcPr>
            <w:tcW w:w="1416" w:type="dxa"/>
            <w:gridSpan w:val="2"/>
            <w:vAlign w:val="center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  <w:vAlign w:val="center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83</w:t>
            </w:r>
          </w:p>
        </w:tc>
        <w:tc>
          <w:tcPr>
            <w:tcW w:w="3767" w:type="dxa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представлена в ВЦП </w:t>
            </w:r>
            <w:r w:rsidRPr="00D8418A">
              <w:rPr>
                <w:bCs/>
                <w:iCs/>
                <w:sz w:val="20"/>
                <w:szCs w:val="20"/>
              </w:rPr>
              <w:t xml:space="preserve">«Сохранение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местностях», </w:t>
            </w:r>
            <w:r w:rsidRPr="00D8418A">
              <w:rPr>
                <w:sz w:val="20"/>
                <w:szCs w:val="20"/>
              </w:rPr>
              <w:t xml:space="preserve">утвержденной приказом </w:t>
            </w:r>
            <w:proofErr w:type="spellStart"/>
            <w:r w:rsidRPr="00D8418A">
              <w:rPr>
                <w:sz w:val="20"/>
                <w:szCs w:val="20"/>
              </w:rPr>
              <w:t>Росавиации</w:t>
            </w:r>
            <w:proofErr w:type="spellEnd"/>
            <w:r w:rsidRPr="005501CF">
              <w:rPr>
                <w:sz w:val="20"/>
                <w:szCs w:val="20"/>
              </w:rPr>
              <w:t xml:space="preserve">, зарегистрирована №Вн-19505/13 от </w:t>
            </w:r>
            <w:r w:rsidR="00D8418A" w:rsidRPr="005501CF">
              <w:rPr>
                <w:sz w:val="20"/>
                <w:szCs w:val="20"/>
              </w:rPr>
              <w:t>10.12.2021 от</w:t>
            </w:r>
            <w:r w:rsidRPr="005501CF">
              <w:rPr>
                <w:sz w:val="20"/>
                <w:szCs w:val="20"/>
              </w:rPr>
              <w:t xml:space="preserve"> 30.04. 2019 №129. Срок представления годовой отчетной информации – 1 марта</w:t>
            </w:r>
          </w:p>
        </w:tc>
      </w:tr>
      <w:tr w:rsidR="00C433BC" w:rsidRPr="005501CF" w:rsidTr="003F6A8D">
        <w:trPr>
          <w:trHeight w:val="68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433BC" w:rsidRPr="005501CF" w:rsidRDefault="003A797D" w:rsidP="00C433BC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C433BC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C433BC" w:rsidRPr="005501CF" w:rsidRDefault="00C433BC" w:rsidP="00F02CEF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Количество функционирующих в составе предприятия аэродромов и посадочных площадок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C433BC" w:rsidRPr="005501CF" w:rsidRDefault="00C433BC" w:rsidP="00F02CE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81</w:t>
            </w:r>
          </w:p>
        </w:tc>
        <w:tc>
          <w:tcPr>
            <w:tcW w:w="1416" w:type="dxa"/>
            <w:gridSpan w:val="2"/>
            <w:vAlign w:val="center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81</w:t>
            </w:r>
          </w:p>
        </w:tc>
        <w:tc>
          <w:tcPr>
            <w:tcW w:w="1417" w:type="dxa"/>
            <w:vAlign w:val="center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82</w:t>
            </w:r>
          </w:p>
        </w:tc>
        <w:tc>
          <w:tcPr>
            <w:tcW w:w="3767" w:type="dxa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представлена в ВЦП «Сохранение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местностях», утвержденной приказом </w:t>
            </w:r>
            <w:proofErr w:type="spellStart"/>
            <w:r w:rsidRPr="005501CF">
              <w:rPr>
                <w:sz w:val="20"/>
                <w:szCs w:val="20"/>
              </w:rPr>
              <w:t>Росавиации</w:t>
            </w:r>
            <w:proofErr w:type="spellEnd"/>
            <w:r w:rsidRPr="005501CF">
              <w:rPr>
                <w:sz w:val="20"/>
                <w:szCs w:val="20"/>
              </w:rPr>
              <w:t>, зарегистрирована №Вн-19505/13 от 10.12.2021  от 30.04. 2019 №129. Срок представления годовой отчетной информации – 1 марта</w:t>
            </w:r>
          </w:p>
        </w:tc>
      </w:tr>
      <w:tr w:rsidR="00C433BC" w:rsidRPr="005501CF" w:rsidTr="00D8418A">
        <w:trPr>
          <w:trHeight w:val="97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433BC" w:rsidRPr="005501CF" w:rsidRDefault="003A797D" w:rsidP="00C433BC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C433BC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C433BC" w:rsidRPr="005501CF" w:rsidRDefault="00C433BC" w:rsidP="00F02CEF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Количество функционирующих в составе организац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ии аэ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 xml:space="preserve">родромов и посадочных площадок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C433BC" w:rsidRPr="005501CF" w:rsidRDefault="00C433BC" w:rsidP="00F02CEF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vAlign w:val="center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3767" w:type="dxa"/>
          </w:tcPr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C433BC" w:rsidRPr="005501CF" w:rsidRDefault="00C433BC" w:rsidP="00F02CE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представлена в ВЦП «Сохранение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местностях», утвержденной приказом </w:t>
            </w:r>
            <w:proofErr w:type="spellStart"/>
            <w:r w:rsidRPr="005501CF">
              <w:rPr>
                <w:sz w:val="20"/>
                <w:szCs w:val="20"/>
              </w:rPr>
              <w:t>Росавиации</w:t>
            </w:r>
            <w:proofErr w:type="spellEnd"/>
            <w:r w:rsidRPr="005501CF">
              <w:rPr>
                <w:sz w:val="20"/>
                <w:szCs w:val="20"/>
              </w:rPr>
              <w:t>, зарегистрирована №Вн-19505/13 от 10.12.2021  от 30.04. 2019 №129.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«Обеспечение охвата территории Российской Федерации деятельностью специализированных поисков</w:t>
            </w:r>
            <w:proofErr w:type="gramStart"/>
            <w:r w:rsidRPr="005501CF">
              <w:rPr>
                <w:b/>
                <w:bCs/>
                <w:i/>
                <w:iCs/>
                <w:sz w:val="20"/>
                <w:szCs w:val="20"/>
              </w:rPr>
              <w:t>о-</w:t>
            </w:r>
            <w:proofErr w:type="gramEnd"/>
            <w:r w:rsidR="009475E4" w:rsidRPr="005501CF">
              <w:rPr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 и аварийно-спасательных служб на воздушном транспорте»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3A797D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58291B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Уровень охвата территории Российской Федерации </w:t>
            </w:r>
            <w:proofErr w:type="spellStart"/>
            <w:r w:rsidRPr="005501CF">
              <w:rPr>
                <w:sz w:val="20"/>
                <w:szCs w:val="20"/>
              </w:rPr>
              <w:t>поисково</w:t>
            </w:r>
            <w:proofErr w:type="spellEnd"/>
            <w:r w:rsidRPr="005501CF">
              <w:rPr>
                <w:sz w:val="20"/>
                <w:szCs w:val="20"/>
              </w:rPr>
              <w:t xml:space="preserve"> - спасательным обеспечением полетов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78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78</w:t>
            </w:r>
          </w:p>
        </w:tc>
        <w:tc>
          <w:tcPr>
            <w:tcW w:w="3767" w:type="dxa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9475E4" w:rsidRPr="005501CF" w:rsidRDefault="0058291B" w:rsidP="003F6A8D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. (в ред. приказа</w:t>
            </w:r>
            <w:r w:rsidR="00F02CEF" w:rsidRPr="005501CF">
              <w:rPr>
                <w:sz w:val="20"/>
                <w:szCs w:val="20"/>
              </w:rPr>
              <w:t xml:space="preserve">              </w:t>
            </w:r>
            <w:r w:rsidRPr="005501CF">
              <w:rPr>
                <w:sz w:val="20"/>
                <w:szCs w:val="20"/>
              </w:rPr>
              <w:t xml:space="preserve"> от 09.08.2021 № 263). 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3A797D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58291B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Время дежурства поисково-спасательных формирований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час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  <w:r w:rsidR="003F6A8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784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  <w:r w:rsidR="003F6A8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760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  <w:r w:rsidR="003F6A8D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760</w:t>
            </w:r>
          </w:p>
        </w:tc>
        <w:tc>
          <w:tcPr>
            <w:tcW w:w="3767" w:type="dxa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  <w:r w:rsidR="003A797D">
              <w:rPr>
                <w:sz w:val="20"/>
                <w:szCs w:val="20"/>
              </w:rPr>
              <w:t>1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Соотношение количества вылетов ПСВС к количеству команд оперативных органов единой системы авиационно-космического поиска и спасания в случае событий, требующих привлечения авиационных сил </w:t>
            </w:r>
            <w:r w:rsidR="009475E4" w:rsidRPr="005501CF">
              <w:rPr>
                <w:sz w:val="20"/>
                <w:szCs w:val="20"/>
              </w:rPr>
              <w:t xml:space="preserve">                 </w:t>
            </w:r>
            <w:r w:rsidRPr="005501CF">
              <w:rPr>
                <w:sz w:val="20"/>
                <w:szCs w:val="20"/>
              </w:rPr>
              <w:t>и средств поиска и спасания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99,97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F02CEF" w:rsidRPr="005501CF">
              <w:rPr>
                <w:sz w:val="20"/>
                <w:szCs w:val="20"/>
              </w:rPr>
              <w:t xml:space="preserve">   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Ведомственная целевая программа «Обеспечение представления аэронавигационного обслуживания </w:t>
            </w:r>
            <w:r w:rsidR="009475E4" w:rsidRPr="005501CF">
              <w:rPr>
                <w:b/>
                <w:bCs/>
                <w:i/>
                <w:iCs/>
                <w:sz w:val="20"/>
                <w:szCs w:val="20"/>
              </w:rPr>
              <w:t xml:space="preserve">                </w:t>
            </w:r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и услуг по аэропортовому и наземному обеспечению полетов воздушных судов пользователям воздушного пространства, освобожденным в соответствии </w:t>
            </w:r>
            <w:r w:rsidR="009475E4" w:rsidRPr="005501CF">
              <w:rPr>
                <w:b/>
                <w:bCs/>
                <w:i/>
                <w:iCs/>
                <w:sz w:val="20"/>
                <w:szCs w:val="20"/>
              </w:rPr>
              <w:t xml:space="preserve">                    </w:t>
            </w:r>
            <w:r w:rsidRPr="005501CF">
              <w:rPr>
                <w:b/>
                <w:bCs/>
                <w:i/>
                <w:iCs/>
                <w:sz w:val="20"/>
                <w:szCs w:val="20"/>
              </w:rPr>
              <w:t>с законодательством Российской Федерации от платы за них»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D8418A">
        <w:trPr>
          <w:trHeight w:val="1654"/>
          <w:jc w:val="center"/>
        </w:trPr>
        <w:tc>
          <w:tcPr>
            <w:tcW w:w="569" w:type="dxa"/>
            <w:shd w:val="clear" w:color="auto" w:fill="auto"/>
          </w:tcPr>
          <w:p w:rsidR="0058291B" w:rsidRPr="005501CF" w:rsidRDefault="0058291B" w:rsidP="00732098">
            <w:pPr>
              <w:ind w:left="2126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577</w:t>
            </w:r>
          </w:p>
          <w:p w:rsidR="0058291B" w:rsidRPr="005501CF" w:rsidRDefault="003A797D" w:rsidP="00732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58291B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Степень исполнения обязательств Российской Федерации перед организациями гражданской авиации, предоставляющими услуги по аэропортовому </w:t>
            </w:r>
            <w:r w:rsidR="009475E4" w:rsidRPr="005501CF">
              <w:rPr>
                <w:sz w:val="20"/>
                <w:szCs w:val="20"/>
              </w:rPr>
              <w:t xml:space="preserve">                                </w:t>
            </w:r>
            <w:r w:rsidRPr="005501CF">
              <w:rPr>
                <w:sz w:val="20"/>
                <w:szCs w:val="20"/>
              </w:rPr>
              <w:t xml:space="preserve">и наземному обеспечению и аэронавигационному обслуживанию полетов воздушных судов государственной авиации, освобожденных  </w:t>
            </w:r>
            <w:r w:rsidR="009475E4" w:rsidRPr="005501CF">
              <w:rPr>
                <w:sz w:val="20"/>
                <w:szCs w:val="20"/>
              </w:rPr>
              <w:t xml:space="preserve">                               </w:t>
            </w:r>
            <w:r w:rsidRPr="005501CF">
              <w:rPr>
                <w:sz w:val="20"/>
                <w:szCs w:val="20"/>
              </w:rPr>
              <w:t>в соответствии с законодательством Российской Федерации от платы за них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trHeight w:val="637"/>
          <w:jc w:val="center"/>
        </w:trPr>
        <w:tc>
          <w:tcPr>
            <w:tcW w:w="569" w:type="dxa"/>
            <w:shd w:val="clear" w:color="auto" w:fill="auto"/>
          </w:tcPr>
          <w:p w:rsidR="0058291B" w:rsidRPr="005501CF" w:rsidRDefault="0058291B" w:rsidP="00732098">
            <w:pPr>
              <w:ind w:left="2126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577</w:t>
            </w:r>
          </w:p>
          <w:p w:rsidR="0058291B" w:rsidRPr="005501CF" w:rsidRDefault="0058291B" w:rsidP="007B4A02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  <w:r w:rsidR="003A797D">
              <w:rPr>
                <w:sz w:val="20"/>
                <w:szCs w:val="20"/>
              </w:rPr>
              <w:t>3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Доля возмещения расходов, связанных </w:t>
            </w:r>
            <w:r w:rsidR="009475E4" w:rsidRPr="005501CF">
              <w:rPr>
                <w:sz w:val="20"/>
                <w:szCs w:val="20"/>
              </w:rPr>
              <w:t xml:space="preserve">                                       </w:t>
            </w:r>
            <w:r w:rsidRPr="005501CF">
              <w:rPr>
                <w:sz w:val="20"/>
                <w:szCs w:val="20"/>
              </w:rPr>
              <w:t>с предоставлением услуг по аэронавигационному обслуживанию полетов воздушных судов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F02CEF" w:rsidRPr="005501CF">
              <w:rPr>
                <w:sz w:val="20"/>
                <w:szCs w:val="20"/>
              </w:rPr>
              <w:t xml:space="preserve">      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trHeight w:val="565"/>
          <w:jc w:val="center"/>
        </w:trPr>
        <w:tc>
          <w:tcPr>
            <w:tcW w:w="569" w:type="dxa"/>
            <w:shd w:val="clear" w:color="auto" w:fill="auto"/>
          </w:tcPr>
          <w:p w:rsidR="0058291B" w:rsidRPr="005501CF" w:rsidRDefault="0058291B" w:rsidP="00732098">
            <w:pPr>
              <w:ind w:left="2126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577</w:t>
            </w:r>
          </w:p>
          <w:p w:rsidR="0058291B" w:rsidRPr="005501CF" w:rsidRDefault="0058291B" w:rsidP="007B4A02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  <w:r w:rsidR="003A797D">
              <w:rPr>
                <w:sz w:val="20"/>
                <w:szCs w:val="20"/>
              </w:rPr>
              <w:t>4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Доля возмещения недополученных доходов организациям, оказывающим услуги по аэропортовому и наземному обеспечению полетов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</w:t>
            </w:r>
            <w:r w:rsidRPr="005501CF">
              <w:rPr>
                <w:sz w:val="20"/>
                <w:szCs w:val="20"/>
              </w:rPr>
              <w:t xml:space="preserve">от 09.08.2021 № 263). 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</w:tcPr>
          <w:p w:rsidR="0058291B" w:rsidRPr="005501CF" w:rsidRDefault="0058291B" w:rsidP="00732098">
            <w:pPr>
              <w:ind w:left="2126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577</w:t>
            </w:r>
          </w:p>
          <w:p w:rsidR="0058291B" w:rsidRPr="005501CF" w:rsidRDefault="0058291B" w:rsidP="007B4A02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  <w:r w:rsidR="003A797D">
              <w:rPr>
                <w:sz w:val="20"/>
                <w:szCs w:val="20"/>
              </w:rPr>
              <w:t>5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Доля возмещения затрат, связанных </w:t>
            </w:r>
            <w:r w:rsidR="009475E4" w:rsidRPr="005501CF">
              <w:rPr>
                <w:sz w:val="20"/>
                <w:szCs w:val="20"/>
              </w:rPr>
              <w:t xml:space="preserve">                                             </w:t>
            </w:r>
            <w:r w:rsidRPr="005501CF">
              <w:rPr>
                <w:sz w:val="20"/>
                <w:szCs w:val="20"/>
              </w:rPr>
              <w:t xml:space="preserve">с функционированием координационного центра системы сбора информации о воздушной обстановке Российской Федерации и взаимодействия </w:t>
            </w:r>
            <w:r w:rsidR="009475E4" w:rsidRPr="005501CF">
              <w:rPr>
                <w:sz w:val="20"/>
                <w:szCs w:val="20"/>
              </w:rPr>
              <w:t xml:space="preserve">                                    </w:t>
            </w:r>
            <w:r w:rsidRPr="005501CF">
              <w:rPr>
                <w:sz w:val="20"/>
                <w:szCs w:val="20"/>
              </w:rPr>
              <w:t>с аналогичным координационным центром НАТО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09.08.2021 № 263) 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</w:tcPr>
          <w:p w:rsidR="0058291B" w:rsidRPr="005501CF" w:rsidRDefault="0058291B" w:rsidP="00732098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подпрограммы «Гражданская авиация и аэронавигационное обслуживание»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  <w:r w:rsidR="003A797D">
              <w:rPr>
                <w:sz w:val="20"/>
                <w:szCs w:val="20"/>
              </w:rPr>
              <w:t>6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Доля выполнения государственного задания </w:t>
            </w:r>
            <w:r w:rsidR="009475E4" w:rsidRPr="005501CF">
              <w:rPr>
                <w:sz w:val="20"/>
                <w:szCs w:val="20"/>
              </w:rPr>
              <w:t xml:space="preserve">                            </w:t>
            </w:r>
            <w:r w:rsidRPr="005501CF">
              <w:rPr>
                <w:sz w:val="20"/>
                <w:szCs w:val="20"/>
              </w:rPr>
              <w:t>по предоставлению государственных услуг (работ)</w:t>
            </w:r>
            <w:r w:rsidR="009475E4" w:rsidRPr="005501CF">
              <w:rPr>
                <w:sz w:val="20"/>
                <w:szCs w:val="20"/>
              </w:rPr>
              <w:t xml:space="preserve">                       </w:t>
            </w:r>
            <w:r w:rsidRPr="005501CF">
              <w:rPr>
                <w:sz w:val="20"/>
                <w:szCs w:val="20"/>
              </w:rPr>
              <w:t xml:space="preserve"> по вопросам обеспечения расследований, ведения учета авиационных событий и обеспечения данными по безопасности полетов, выполненных в срок и в полном объеме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5501CF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5501CF">
              <w:rPr>
                <w:rFonts w:eastAsia="Times New Roman"/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5501CF">
              <w:rPr>
                <w:rFonts w:eastAsia="Times New Roman"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 xml:space="preserve">(в ред. приказа </w:t>
            </w:r>
            <w:r w:rsidR="00F02CEF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09.08.2021 № 263)</w:t>
            </w:r>
            <w:r w:rsidRPr="005501CF">
              <w:rPr>
                <w:rFonts w:eastAsia="Times New Roman"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  <w:r w:rsidR="003A797D">
              <w:rPr>
                <w:sz w:val="20"/>
                <w:szCs w:val="20"/>
              </w:rPr>
              <w:t>7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Обеспечение реализации научных исследований</w:t>
            </w:r>
            <w:r w:rsidR="009475E4" w:rsidRPr="005501CF">
              <w:rPr>
                <w:sz w:val="20"/>
                <w:szCs w:val="20"/>
              </w:rPr>
              <w:t xml:space="preserve">                       </w:t>
            </w:r>
            <w:r w:rsidRPr="005501CF">
              <w:rPr>
                <w:sz w:val="20"/>
                <w:szCs w:val="20"/>
              </w:rPr>
              <w:t xml:space="preserve"> и разработок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F02CEF" w:rsidRPr="005501CF">
              <w:rPr>
                <w:sz w:val="20"/>
                <w:szCs w:val="20"/>
              </w:rPr>
              <w:t xml:space="preserve">  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  <w:r w:rsidR="003A797D">
              <w:rPr>
                <w:sz w:val="20"/>
                <w:szCs w:val="20"/>
              </w:rPr>
              <w:t>8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Доля выполненных технических заданий комиссий по расследованию авиационных событий, направленных на проведение специальных исследований изделий авиационной техники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F02CEF" w:rsidRPr="005501CF">
              <w:rPr>
                <w:sz w:val="20"/>
                <w:szCs w:val="20"/>
              </w:rPr>
              <w:t xml:space="preserve">     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3A797D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58291B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Доля учтенных в Автоматизированной системе </w:t>
            </w:r>
            <w:proofErr w:type="gramStart"/>
            <w:r w:rsidRPr="005501CF">
              <w:rPr>
                <w:sz w:val="20"/>
                <w:szCs w:val="20"/>
              </w:rPr>
              <w:t>обеспечения безопасности полетов воздушных судов гражданской авиации Российской Федерации авиационных событий</w:t>
            </w:r>
            <w:proofErr w:type="gramEnd"/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3A797D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58291B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Выполнение </w:t>
            </w:r>
            <w:proofErr w:type="gramStart"/>
            <w:r w:rsidRPr="005501CF">
              <w:rPr>
                <w:sz w:val="20"/>
                <w:szCs w:val="20"/>
              </w:rPr>
              <w:t>заявок пользователей Автоматизированной системы обеспечения безопасности полетов воздушных судов гражданской авиации Российской Федерации</w:t>
            </w:r>
            <w:proofErr w:type="gramEnd"/>
            <w:r w:rsidRPr="005501CF">
              <w:rPr>
                <w:sz w:val="20"/>
                <w:szCs w:val="20"/>
              </w:rPr>
              <w:t xml:space="preserve"> </w:t>
            </w:r>
            <w:r w:rsidR="009475E4" w:rsidRPr="005501CF">
              <w:rPr>
                <w:sz w:val="20"/>
                <w:szCs w:val="20"/>
              </w:rPr>
              <w:t xml:space="preserve">               </w:t>
            </w:r>
            <w:r w:rsidRPr="005501CF">
              <w:rPr>
                <w:sz w:val="20"/>
                <w:szCs w:val="20"/>
              </w:rPr>
              <w:t>на предоставление данных о безопасности полетов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971217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F02CEF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 xml:space="preserve"> от 09.08.2021 № 263). 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pacing w:val="-1"/>
                <w:sz w:val="20"/>
                <w:szCs w:val="20"/>
              </w:rPr>
              <w:t>Направление (подпрограмма) «Морской</w:t>
            </w:r>
            <w:r w:rsidRPr="005501CF">
              <w:rPr>
                <w:sz w:val="20"/>
                <w:szCs w:val="20"/>
              </w:rPr>
              <w:t xml:space="preserve"> и </w:t>
            </w:r>
            <w:r w:rsidRPr="005501CF">
              <w:rPr>
                <w:spacing w:val="-1"/>
                <w:sz w:val="20"/>
                <w:szCs w:val="20"/>
              </w:rPr>
              <w:t>речной транспорт»</w:t>
            </w: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b/>
                <w:i/>
                <w:sz w:val="20"/>
                <w:szCs w:val="20"/>
              </w:rPr>
            </w:pPr>
            <w:r w:rsidRPr="005501CF">
              <w:rPr>
                <w:b/>
                <w:i/>
                <w:sz w:val="20"/>
                <w:szCs w:val="20"/>
              </w:rPr>
              <w:t>Федеральный проект «Развитие морских портов»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</w:t>
            </w:r>
            <w:r w:rsidR="003A797D">
              <w:rPr>
                <w:sz w:val="20"/>
                <w:szCs w:val="20"/>
              </w:rPr>
              <w:t>1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Прирост производственной мощности морских портов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млн. тонн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32,67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40,3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19,1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pStyle w:val="Default"/>
              <w:jc w:val="center"/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</w:pPr>
            <w:r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>Не выполнен.</w:t>
            </w:r>
          </w:p>
          <w:p w:rsidR="0058291B" w:rsidRPr="005501CF" w:rsidRDefault="0058291B" w:rsidP="008C2ACF">
            <w:pPr>
              <w:pStyle w:val="Default"/>
              <w:jc w:val="center"/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</w:pPr>
            <w:r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 xml:space="preserve">Не введен в эксплуатацию объект «Таманский терминал навалочных грузов» ввиду замечаний </w:t>
            </w:r>
            <w:proofErr w:type="spellStart"/>
            <w:r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>Ростехнадзора</w:t>
            </w:r>
            <w:proofErr w:type="spellEnd"/>
            <w:r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>Росприроднадзора</w:t>
            </w:r>
            <w:proofErr w:type="spellEnd"/>
            <w:r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 xml:space="preserve">, что не позволило получить разрешительную </w:t>
            </w:r>
            <w:proofErr w:type="gramStart"/>
            <w:r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>документацию</w:t>
            </w:r>
            <w:proofErr w:type="gramEnd"/>
            <w:r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 xml:space="preserve"> </w:t>
            </w:r>
            <w:r w:rsidR="00F02CEF"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 xml:space="preserve">                     </w:t>
            </w:r>
            <w:r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 xml:space="preserve">и требовало проведение повторных проверок Терминал введен </w:t>
            </w:r>
            <w:r w:rsidR="00F02CEF"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 xml:space="preserve">                           </w:t>
            </w:r>
            <w:r w:rsidRPr="005501CF">
              <w:rPr>
                <w:rFonts w:cstheme="minorBidi"/>
                <w:color w:val="auto"/>
                <w:spacing w:val="4"/>
                <w:sz w:val="20"/>
                <w:szCs w:val="20"/>
                <w:lang w:eastAsia="en-US"/>
              </w:rPr>
              <w:t>в эксплуатацию в январе 2022 года.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- 2.12.V.24.Субъект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Росморречфлот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58291B" w:rsidRPr="005501CF" w:rsidRDefault="0058291B" w:rsidP="003F6A8D">
            <w:pPr>
              <w:pStyle w:val="Default"/>
              <w:jc w:val="center"/>
              <w:rPr>
                <w:sz w:val="20"/>
                <w:szCs w:val="20"/>
              </w:rPr>
            </w:pPr>
            <w:r w:rsidRPr="005501CF">
              <w:rPr>
                <w:color w:val="auto"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 xml:space="preserve">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 </w:t>
            </w:r>
            <w:r w:rsidRPr="005501CF">
              <w:rPr>
                <w:sz w:val="20"/>
                <w:szCs w:val="20"/>
              </w:rPr>
              <w:t>от 09.08.2021 № 263)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</w:t>
            </w:r>
            <w:r w:rsidR="003A797D">
              <w:rPr>
                <w:sz w:val="20"/>
                <w:szCs w:val="20"/>
              </w:rPr>
              <w:t>2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Доля закупок отечественного оборудования (товаров, работ, услуг) от общего объема закупок, в том числе произведенного предприятиями 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оборонно- промышленного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 xml:space="preserve"> комплекса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25,8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39,7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- 2.12.V.26.Субъект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Росморречфлот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на 12-й рабочий день после отчетного периода,</w:t>
            </w:r>
          </w:p>
          <w:p w:rsidR="0058291B" w:rsidRPr="005501CF" w:rsidRDefault="0058291B" w:rsidP="008C2A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 </w:t>
            </w:r>
            <w:r w:rsidRPr="005501CF">
              <w:rPr>
                <w:sz w:val="20"/>
                <w:szCs w:val="20"/>
              </w:rPr>
              <w:t>от 09.08.2021 № 263)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BA31CB">
            <w:pPr>
              <w:rPr>
                <w:b/>
                <w:i/>
                <w:sz w:val="20"/>
                <w:szCs w:val="20"/>
              </w:rPr>
            </w:pPr>
            <w:r w:rsidRPr="005501CF">
              <w:rPr>
                <w:b/>
                <w:i/>
                <w:sz w:val="20"/>
                <w:szCs w:val="20"/>
              </w:rPr>
              <w:t>Федеральный проект «</w:t>
            </w:r>
            <w:r w:rsidR="00BA31CB" w:rsidRPr="005501CF">
              <w:rPr>
                <w:b/>
                <w:i/>
                <w:sz w:val="20"/>
                <w:szCs w:val="20"/>
              </w:rPr>
              <w:t xml:space="preserve">Развитие </w:t>
            </w:r>
            <w:r w:rsidRPr="005501CF">
              <w:rPr>
                <w:b/>
                <w:i/>
                <w:sz w:val="20"/>
                <w:szCs w:val="20"/>
              </w:rPr>
              <w:t>Северн</w:t>
            </w:r>
            <w:r w:rsidR="00BA31CB" w:rsidRPr="005501CF">
              <w:rPr>
                <w:b/>
                <w:i/>
                <w:sz w:val="20"/>
                <w:szCs w:val="20"/>
              </w:rPr>
              <w:t>ого морского пути</w:t>
            </w:r>
            <w:r w:rsidRPr="005501CF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</w:t>
            </w:r>
            <w:r w:rsidR="003A797D">
              <w:rPr>
                <w:sz w:val="20"/>
                <w:szCs w:val="20"/>
              </w:rPr>
              <w:t>3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Объем перевозок грузов в акватории Северного морского пути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млн. тонн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31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iCs/>
                <w:sz w:val="20"/>
                <w:szCs w:val="20"/>
              </w:rPr>
            </w:pPr>
            <w:r w:rsidRPr="005501CF">
              <w:rPr>
                <w:iCs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iCs/>
                <w:sz w:val="20"/>
                <w:szCs w:val="20"/>
              </w:rPr>
            </w:pPr>
            <w:r w:rsidRPr="005501CF">
              <w:rPr>
                <w:iCs/>
                <w:sz w:val="20"/>
                <w:szCs w:val="20"/>
              </w:rPr>
              <w:t>34,87</w:t>
            </w:r>
          </w:p>
        </w:tc>
        <w:tc>
          <w:tcPr>
            <w:tcW w:w="3767" w:type="dxa"/>
          </w:tcPr>
          <w:p w:rsidR="0058291B" w:rsidRPr="005501CF" w:rsidRDefault="0058291B" w:rsidP="008C2A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- 2.12.V.19.Субъект  официального  статистического учета - </w:t>
            </w:r>
            <w:proofErr w:type="spellStart"/>
            <w:r w:rsidRPr="005501CF">
              <w:rPr>
                <w:sz w:val="20"/>
                <w:szCs w:val="20"/>
              </w:rPr>
              <w:t>Росморречфлот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информации, ежемесячно  – на 12-й рабочий день после отчетного периода, ежегодно – 1 марта.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</w:t>
            </w:r>
            <w:r w:rsidRPr="005501CF">
              <w:rPr>
                <w:sz w:val="20"/>
                <w:szCs w:val="20"/>
              </w:rPr>
              <w:t>от 09.08.2021 № 263)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</w:tcPr>
          <w:p w:rsidR="0058291B" w:rsidRPr="005501CF" w:rsidRDefault="0058291B" w:rsidP="007B4A02">
            <w:r w:rsidRPr="005501CF">
              <w:rPr>
                <w:sz w:val="20"/>
                <w:szCs w:val="20"/>
              </w:rPr>
              <w:t>9</w:t>
            </w:r>
            <w:r w:rsidR="003A797D">
              <w:rPr>
                <w:sz w:val="20"/>
                <w:szCs w:val="20"/>
              </w:rPr>
              <w:t>4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Суммарная мощность морских портов в акватории Северного морского пути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млн. 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iCs/>
                <w:sz w:val="20"/>
                <w:szCs w:val="20"/>
              </w:rPr>
            </w:pPr>
            <w:r w:rsidRPr="005501CF">
              <w:rPr>
                <w:iCs/>
                <w:sz w:val="20"/>
                <w:szCs w:val="20"/>
              </w:rPr>
              <w:t>32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iCs/>
                <w:sz w:val="20"/>
                <w:szCs w:val="20"/>
              </w:rPr>
            </w:pPr>
            <w:r w:rsidRPr="005501CF">
              <w:rPr>
                <w:iCs/>
                <w:sz w:val="20"/>
                <w:szCs w:val="20"/>
              </w:rPr>
              <w:t>32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iCs/>
                <w:sz w:val="20"/>
                <w:szCs w:val="20"/>
              </w:rPr>
            </w:pPr>
            <w:r w:rsidRPr="005501CF">
              <w:rPr>
                <w:iCs/>
                <w:sz w:val="20"/>
                <w:szCs w:val="20"/>
              </w:rPr>
              <w:t>32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Пункт ФПСР - 2.12.V.20.Субъект  официального  статистического учета - </w:t>
            </w:r>
            <w:proofErr w:type="spellStart"/>
            <w:r w:rsidRPr="005501CF">
              <w:rPr>
                <w:sz w:val="20"/>
                <w:szCs w:val="20"/>
              </w:rPr>
              <w:t>Росморречфлот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информации, ежемесячно  – на 12-й рабочий день после отчетного периода, ежегодно – 25 марта.</w:t>
            </w:r>
          </w:p>
          <w:p w:rsidR="0058291B" w:rsidRPr="005501CF" w:rsidRDefault="0058291B" w:rsidP="00A9664A">
            <w:pPr>
              <w:jc w:val="center"/>
              <w:rPr>
                <w:iCs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09.08.2021 № 263)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</w:tcPr>
          <w:p w:rsidR="0058291B" w:rsidRPr="005501CF" w:rsidRDefault="0058291B" w:rsidP="00732098"/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b/>
                <w:i/>
                <w:sz w:val="20"/>
                <w:szCs w:val="20"/>
              </w:rPr>
            </w:pPr>
            <w:r w:rsidRPr="005501CF">
              <w:rPr>
                <w:b/>
                <w:iCs/>
                <w:color w:val="000000"/>
                <w:sz w:val="20"/>
                <w:szCs w:val="20"/>
              </w:rPr>
              <w:t>Ведомственный проект «Развитие инфраструктуры внутреннего водного транспорта»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</w:tcPr>
          <w:p w:rsidR="007B4A02" w:rsidRPr="005501CF" w:rsidRDefault="007B4A02" w:rsidP="007B4A02">
            <w:pPr>
              <w:rPr>
                <w:sz w:val="20"/>
                <w:szCs w:val="20"/>
              </w:rPr>
            </w:pPr>
          </w:p>
          <w:p w:rsidR="007B4A02" w:rsidRPr="005501CF" w:rsidRDefault="007B4A02" w:rsidP="007B4A02">
            <w:pPr>
              <w:rPr>
                <w:sz w:val="20"/>
                <w:szCs w:val="20"/>
              </w:rPr>
            </w:pPr>
          </w:p>
          <w:p w:rsidR="0058291B" w:rsidRPr="005501CF" w:rsidRDefault="0058291B" w:rsidP="007B4A02">
            <w:r w:rsidRPr="005501CF">
              <w:rPr>
                <w:sz w:val="20"/>
                <w:szCs w:val="20"/>
              </w:rPr>
              <w:t>9</w:t>
            </w:r>
            <w:r w:rsidR="003A797D">
              <w:rPr>
                <w:sz w:val="20"/>
                <w:szCs w:val="20"/>
              </w:rPr>
              <w:t>5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Количество реализованных мероприятий 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               </w:t>
            </w:r>
            <w:r w:rsidRPr="005501CF">
              <w:rPr>
                <w:color w:val="000000"/>
                <w:sz w:val="20"/>
                <w:szCs w:val="20"/>
              </w:rPr>
              <w:t>по строительству/реконструкции судоходных гидротехнических сооружений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01CF">
              <w:rPr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. (в ред. приказа</w:t>
            </w:r>
            <w:r w:rsidR="009475E4" w:rsidRPr="005501CF">
              <w:rPr>
                <w:sz w:val="20"/>
                <w:szCs w:val="20"/>
              </w:rPr>
              <w:t xml:space="preserve">     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4A02" w:rsidRPr="005501CF" w:rsidRDefault="007B4A02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  <w:p w:rsidR="0058291B" w:rsidRPr="005501CF" w:rsidRDefault="0058291B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</w:t>
            </w:r>
            <w:r w:rsidR="003A797D">
              <w:rPr>
                <w:sz w:val="20"/>
                <w:szCs w:val="20"/>
              </w:rPr>
              <w:t>6</w:t>
            </w:r>
            <w:r w:rsidRPr="005501CF">
              <w:rPr>
                <w:sz w:val="20"/>
                <w:szCs w:val="20"/>
              </w:rPr>
              <w:t>.</w:t>
            </w:r>
          </w:p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Поставки судов технического (обслуживающего) флота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01CF">
              <w:rPr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</w:t>
            </w:r>
          </w:p>
        </w:tc>
        <w:tc>
          <w:tcPr>
            <w:tcW w:w="3767" w:type="dxa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Помимо запланированного к вводу несамоходного землесоса проекта</w:t>
            </w:r>
            <w:r w:rsidR="00F02CEF" w:rsidRPr="005501CF">
              <w:rPr>
                <w:sz w:val="20"/>
                <w:szCs w:val="20"/>
              </w:rPr>
              <w:t xml:space="preserve">                </w:t>
            </w:r>
            <w:r w:rsidRPr="005501CF">
              <w:rPr>
                <w:sz w:val="20"/>
                <w:szCs w:val="20"/>
              </w:rPr>
              <w:t xml:space="preserve"> № 4395 в 2021 году также завершено строительство обстановочного судна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проекта 3050.1А и промерного судна проекта № 3330 в рамках заключенных государственных контрактов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Ведомственный проект «Развитие инфраструктуры морского транспорта»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</w:t>
            </w:r>
            <w:r w:rsidR="003A797D">
              <w:rPr>
                <w:sz w:val="20"/>
                <w:szCs w:val="20"/>
              </w:rPr>
              <w:t>7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Поставки судов обеспечивающего и грузопассажирского флота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</w:t>
            </w:r>
            <w:r w:rsidR="003A797D">
              <w:rPr>
                <w:sz w:val="20"/>
                <w:szCs w:val="20"/>
              </w:rPr>
              <w:t>8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Количество реализованных мероприятий </w:t>
            </w:r>
            <w:r w:rsidR="009475E4" w:rsidRPr="005501CF">
              <w:rPr>
                <w:color w:val="000000"/>
                <w:sz w:val="20"/>
                <w:szCs w:val="20"/>
              </w:rPr>
              <w:t xml:space="preserve">                                  </w:t>
            </w:r>
            <w:r w:rsidRPr="005501CF">
              <w:rPr>
                <w:color w:val="000000"/>
                <w:sz w:val="20"/>
                <w:szCs w:val="20"/>
              </w:rPr>
              <w:t>по реконструкции объектов портовой инфраструктуры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01CF">
              <w:rPr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Процессная часть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«Поисковое</w:t>
            </w:r>
            <w:r w:rsidR="009475E4" w:rsidRPr="005501CF">
              <w:rPr>
                <w:b/>
                <w:bCs/>
                <w:i/>
                <w:iCs/>
                <w:sz w:val="20"/>
                <w:szCs w:val="20"/>
              </w:rPr>
              <w:t xml:space="preserve">                     </w:t>
            </w:r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 и аварийно-спасательное обеспечение судоходства»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3A797D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58291B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3F6A8D">
            <w:pPr>
              <w:widowControl w:val="0"/>
              <w:suppressAutoHyphens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5501CF">
              <w:rPr>
                <w:bCs/>
                <w:iCs/>
                <w:color w:val="000000"/>
                <w:sz w:val="20"/>
                <w:szCs w:val="20"/>
              </w:rPr>
              <w:t>Обеспечение несения дежурства</w:t>
            </w:r>
            <w:r w:rsidR="009475E4" w:rsidRPr="005501CF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5501CF">
              <w:rPr>
                <w:bCs/>
                <w:iCs/>
                <w:color w:val="000000"/>
                <w:sz w:val="20"/>
                <w:szCs w:val="20"/>
              </w:rPr>
              <w:t>ФГБУ «</w:t>
            </w:r>
            <w:proofErr w:type="spellStart"/>
            <w:r w:rsidRPr="005501CF">
              <w:rPr>
                <w:bCs/>
                <w:iCs/>
                <w:color w:val="000000"/>
                <w:sz w:val="20"/>
                <w:szCs w:val="20"/>
              </w:rPr>
              <w:t>Морспасслужба</w:t>
            </w:r>
            <w:proofErr w:type="spellEnd"/>
            <w:r w:rsidRPr="005501CF">
              <w:rPr>
                <w:bCs/>
                <w:iCs/>
                <w:color w:val="000000"/>
                <w:sz w:val="20"/>
                <w:szCs w:val="20"/>
              </w:rPr>
              <w:t>» (% времени в году)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5501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</w:t>
            </w:r>
            <w:r w:rsidR="005501CF" w:rsidRPr="005501CF">
              <w:rPr>
                <w:sz w:val="20"/>
                <w:szCs w:val="20"/>
              </w:rPr>
              <w:t>П</w:t>
            </w:r>
            <w:r w:rsidRPr="005501CF">
              <w:rPr>
                <w:sz w:val="20"/>
                <w:szCs w:val="20"/>
              </w:rPr>
              <w:t>риказа</w:t>
            </w:r>
            <w:r w:rsidR="005501C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3A797D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8291B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5501CF">
              <w:rPr>
                <w:bCs/>
                <w:iCs/>
                <w:color w:val="000000"/>
                <w:sz w:val="20"/>
                <w:szCs w:val="20"/>
              </w:rPr>
              <w:t xml:space="preserve">Обеспечение функционирования наземного сегмента Международной спутниковой системы поиска </w:t>
            </w:r>
            <w:r w:rsidR="009475E4" w:rsidRPr="005501CF">
              <w:rPr>
                <w:bCs/>
                <w:iCs/>
                <w:color w:val="000000"/>
                <w:sz w:val="20"/>
                <w:szCs w:val="20"/>
              </w:rPr>
              <w:t xml:space="preserve">                          </w:t>
            </w:r>
            <w:r w:rsidRPr="005501CF">
              <w:rPr>
                <w:bCs/>
                <w:iCs/>
                <w:color w:val="000000"/>
                <w:sz w:val="20"/>
                <w:szCs w:val="20"/>
              </w:rPr>
              <w:t>и спасания КОСПАС-СОРСАТ (% времени в году)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№129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Ведомственная целевая программа «Навигационно-гидрографическое обеспечение судоходства </w:t>
            </w:r>
            <w:r w:rsidR="009475E4" w:rsidRPr="005501CF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</w:t>
            </w:r>
            <w:r w:rsidRPr="005501CF">
              <w:rPr>
                <w:b/>
                <w:bCs/>
                <w:i/>
                <w:iCs/>
                <w:sz w:val="20"/>
                <w:szCs w:val="20"/>
              </w:rPr>
              <w:t>на трассах Северного морского пути»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</w:t>
            </w:r>
            <w:r w:rsidR="003A797D">
              <w:rPr>
                <w:sz w:val="20"/>
                <w:szCs w:val="20"/>
              </w:rPr>
              <w:t>1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Доля рассмотренных заявлений</w:t>
            </w:r>
            <w:r w:rsidRPr="005501CF">
              <w:rPr>
                <w:rStyle w:val="ae"/>
                <w:sz w:val="20"/>
                <w:szCs w:val="20"/>
              </w:rPr>
              <w:footnoteReference w:id="4"/>
            </w:r>
          </w:p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F02CEF" w:rsidRPr="005501CF">
              <w:rPr>
                <w:sz w:val="20"/>
                <w:szCs w:val="20"/>
              </w:rPr>
              <w:t xml:space="preserve">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Ведомственная целевая программа «Обеспечение эксплуатации внутренних водных путей </w:t>
            </w:r>
            <w:r w:rsidR="009475E4" w:rsidRPr="005501CF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</w:t>
            </w:r>
            <w:r w:rsidRPr="005501CF">
              <w:rPr>
                <w:b/>
                <w:bCs/>
                <w:i/>
                <w:iCs/>
                <w:sz w:val="20"/>
                <w:szCs w:val="20"/>
              </w:rPr>
              <w:t>и гидротехнических сооружений»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</w:t>
            </w:r>
            <w:r w:rsidR="003A797D">
              <w:rPr>
                <w:sz w:val="20"/>
                <w:szCs w:val="20"/>
              </w:rPr>
              <w:t>2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5501CF">
              <w:rPr>
                <w:bCs/>
                <w:iCs/>
                <w:color w:val="000000"/>
                <w:sz w:val="20"/>
                <w:szCs w:val="20"/>
              </w:rPr>
              <w:t xml:space="preserve">Протяженность внутренних водных путей </w:t>
            </w:r>
            <w:r w:rsidR="009475E4" w:rsidRPr="005501CF">
              <w:rPr>
                <w:bCs/>
                <w:iCs/>
                <w:color w:val="000000"/>
                <w:sz w:val="20"/>
                <w:szCs w:val="20"/>
              </w:rPr>
              <w:t xml:space="preserve">                                 </w:t>
            </w:r>
            <w:r w:rsidRPr="005501CF">
              <w:rPr>
                <w:bCs/>
                <w:iCs/>
                <w:color w:val="000000"/>
                <w:sz w:val="20"/>
                <w:szCs w:val="20"/>
              </w:rPr>
              <w:t>с гарантированными габаритами судовых ходов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01CF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50,242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50,242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50,242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F02CEF" w:rsidRPr="005501CF">
              <w:rPr>
                <w:sz w:val="20"/>
                <w:szCs w:val="20"/>
              </w:rPr>
              <w:t xml:space="preserve">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</w:t>
            </w:r>
            <w:r w:rsidR="003A797D">
              <w:rPr>
                <w:sz w:val="20"/>
                <w:szCs w:val="20"/>
              </w:rPr>
              <w:t>3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5501CF">
              <w:rPr>
                <w:bCs/>
                <w:iCs/>
                <w:color w:val="000000"/>
                <w:sz w:val="20"/>
                <w:szCs w:val="20"/>
              </w:rPr>
              <w:t>Протяженность внутренних водных путей со средствами навигационной обстановкой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01CF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53,504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53,691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53,691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№129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09.08.2021 № 263) 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</w:t>
            </w:r>
            <w:r w:rsidR="003A797D">
              <w:rPr>
                <w:sz w:val="20"/>
                <w:szCs w:val="20"/>
              </w:rPr>
              <w:t>4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5501CF">
              <w:rPr>
                <w:bCs/>
                <w:iCs/>
                <w:color w:val="000000"/>
                <w:sz w:val="20"/>
                <w:szCs w:val="20"/>
              </w:rPr>
              <w:t xml:space="preserve">Протяженность внутренних водных путей с освещаемой и светоотражающей навигационной обстановкой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01CF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5501CF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38,871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38,890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38,890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F02CEF" w:rsidRPr="005501CF">
              <w:rPr>
                <w:sz w:val="20"/>
                <w:szCs w:val="20"/>
              </w:rPr>
              <w:t xml:space="preserve">     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</w:t>
            </w:r>
            <w:r w:rsidR="003A797D">
              <w:rPr>
                <w:sz w:val="20"/>
                <w:szCs w:val="20"/>
              </w:rPr>
              <w:t>5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5501CF">
              <w:rPr>
                <w:bCs/>
                <w:iCs/>
                <w:color w:val="000000"/>
                <w:sz w:val="20"/>
                <w:szCs w:val="20"/>
              </w:rPr>
              <w:t>Эксплуатация судоходных гидротехнических сооружений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741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741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741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F02CEF" w:rsidRPr="005501CF">
              <w:rPr>
                <w:sz w:val="20"/>
                <w:szCs w:val="20"/>
              </w:rPr>
              <w:t xml:space="preserve">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B4A02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</w:t>
            </w:r>
            <w:r w:rsidR="003A797D">
              <w:rPr>
                <w:sz w:val="20"/>
                <w:szCs w:val="20"/>
              </w:rPr>
              <w:t>6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5501CF">
              <w:rPr>
                <w:bCs/>
                <w:iCs/>
                <w:color w:val="000000"/>
                <w:sz w:val="20"/>
                <w:szCs w:val="20"/>
              </w:rPr>
              <w:t xml:space="preserve">Среднегодовой ежегодный объем подачи воды </w:t>
            </w:r>
            <w:r w:rsidR="009475E4" w:rsidRPr="005501CF">
              <w:rPr>
                <w:bCs/>
                <w:iCs/>
                <w:color w:val="000000"/>
                <w:sz w:val="20"/>
                <w:szCs w:val="20"/>
              </w:rPr>
              <w:t xml:space="preserve">                  </w:t>
            </w:r>
            <w:r w:rsidRPr="005501CF">
              <w:rPr>
                <w:bCs/>
                <w:iCs/>
                <w:color w:val="000000"/>
                <w:sz w:val="20"/>
                <w:szCs w:val="20"/>
              </w:rPr>
              <w:t>в количестве 30 куб. м. в секунду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501CF">
              <w:rPr>
                <w:color w:val="000000"/>
                <w:sz w:val="20"/>
                <w:szCs w:val="20"/>
              </w:rPr>
              <w:t>млрд</w:t>
            </w:r>
            <w:proofErr w:type="gramEnd"/>
            <w:r w:rsidRPr="005501CF">
              <w:rPr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1,1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5501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  <w:r w:rsidR="005501CF" w:rsidRPr="005501CF">
              <w:rPr>
                <w:sz w:val="20"/>
                <w:szCs w:val="20"/>
              </w:rPr>
              <w:t>,</w:t>
            </w: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1,1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F02CEF" w:rsidRPr="005501CF">
              <w:rPr>
                <w:sz w:val="20"/>
                <w:szCs w:val="20"/>
              </w:rPr>
              <w:t xml:space="preserve">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подпрограммы «Морской</w:t>
            </w:r>
            <w:r w:rsidR="009475E4" w:rsidRPr="005501CF">
              <w:rPr>
                <w:b/>
                <w:bCs/>
                <w:i/>
                <w:iCs/>
                <w:sz w:val="20"/>
                <w:szCs w:val="20"/>
              </w:rPr>
              <w:t xml:space="preserve">                </w:t>
            </w:r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 и речной транспорт»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</w:t>
            </w:r>
            <w:r w:rsidR="003A797D">
              <w:rPr>
                <w:sz w:val="20"/>
                <w:szCs w:val="20"/>
              </w:rPr>
              <w:t>7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Процент своевременно подготовленных </w:t>
            </w:r>
            <w:r w:rsidR="009475E4" w:rsidRPr="005501CF">
              <w:rPr>
                <w:sz w:val="20"/>
                <w:szCs w:val="20"/>
              </w:rPr>
              <w:t xml:space="preserve">                                   </w:t>
            </w:r>
            <w:r w:rsidRPr="005501CF">
              <w:rPr>
                <w:sz w:val="20"/>
                <w:szCs w:val="20"/>
              </w:rPr>
              <w:t>и представленных информационно-аналитических материалов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Выполнен.</w:t>
            </w:r>
          </w:p>
          <w:p w:rsidR="0058291B" w:rsidRPr="005501CF" w:rsidRDefault="0058291B" w:rsidP="00F02CE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Методика расчета показателя утверждена приказом Минтранса России от 30.04.2019 № 129</w:t>
            </w:r>
            <w:r w:rsidR="00F02CEF" w:rsidRPr="005501CF">
              <w:rPr>
                <w:w w:val="105"/>
                <w:sz w:val="20"/>
                <w:szCs w:val="20"/>
              </w:rPr>
              <w:t xml:space="preserve">                 </w:t>
            </w:r>
            <w:r w:rsidRPr="005501CF">
              <w:rPr>
                <w:w w:val="105"/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(в ред. приказа от 09.08.2021 № 263)</w:t>
            </w:r>
            <w:r w:rsidRPr="005501CF">
              <w:rPr>
                <w:w w:val="105"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</w:t>
            </w:r>
            <w:r w:rsidR="003A797D">
              <w:rPr>
                <w:sz w:val="20"/>
                <w:szCs w:val="20"/>
              </w:rPr>
              <w:t>8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Выполнение ежегодного плана научно- исследовательских и опытно-конструкторских работ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92,9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Не выполнен.</w:t>
            </w:r>
          </w:p>
          <w:p w:rsidR="0058291B" w:rsidRPr="005501CF" w:rsidRDefault="0058291B" w:rsidP="008C2ACF">
            <w:pPr>
              <w:pStyle w:val="TableParagraph"/>
              <w:jc w:val="center"/>
            </w:pPr>
            <w:r w:rsidRPr="005501CF">
              <w:rPr>
                <w:w w:val="105"/>
                <w:sz w:val="20"/>
                <w:szCs w:val="20"/>
              </w:rPr>
              <w:t xml:space="preserve">Приняты работы по 13 контрактам из </w:t>
            </w:r>
            <w:proofErr w:type="gramStart"/>
            <w:r w:rsidRPr="005501CF">
              <w:rPr>
                <w:w w:val="105"/>
                <w:sz w:val="20"/>
                <w:szCs w:val="20"/>
              </w:rPr>
              <w:t>предусмотренных</w:t>
            </w:r>
            <w:proofErr w:type="gramEnd"/>
            <w:r w:rsidRPr="005501CF">
              <w:rPr>
                <w:w w:val="105"/>
                <w:sz w:val="20"/>
                <w:szCs w:val="20"/>
              </w:rPr>
              <w:t xml:space="preserve"> 14.</w:t>
            </w:r>
          </w:p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>(в ред. приказа от 09.08.2021 № 263)</w:t>
            </w:r>
            <w:r w:rsidRPr="005501CF">
              <w:rPr>
                <w:w w:val="105"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  <w:r w:rsidR="003A797D">
              <w:rPr>
                <w:sz w:val="20"/>
                <w:szCs w:val="20"/>
              </w:rPr>
              <w:t>09</w:t>
            </w:r>
            <w:r w:rsidR="002E540F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Количество подготовленных и представленных информационно-аналитических материалов ежегодно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24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24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>(в ред. приказа от 09.08.2021 № 263)</w:t>
            </w:r>
            <w:r w:rsidRPr="005501CF">
              <w:rPr>
                <w:w w:val="105"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  <w:r w:rsidR="00423551">
              <w:rPr>
                <w:sz w:val="20"/>
                <w:szCs w:val="20"/>
              </w:rPr>
              <w:t>10</w:t>
            </w:r>
            <w:r w:rsidR="002E540F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Доля контрактов, исполненных без нарушения обязательств исполнителями по контрактам на научно-исследовательские и опытно-конструкторские работы ежегодно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53,8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Не выполнен.</w:t>
            </w:r>
          </w:p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По 7 из 13 контрактов работы приняты без нарушений. По 6 начислены пени.</w:t>
            </w:r>
          </w:p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>(в ред. приказа от 09.08.2021 № 263)</w:t>
            </w:r>
            <w:r w:rsidRPr="005501CF">
              <w:rPr>
                <w:w w:val="105"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11</w:t>
            </w:r>
            <w:r w:rsidR="00423551">
              <w:rPr>
                <w:sz w:val="20"/>
                <w:szCs w:val="20"/>
              </w:rPr>
              <w:t>1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color w:val="FF0000"/>
                <w:w w:val="105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Уровень </w:t>
            </w:r>
            <w:r w:rsidRPr="005501CF">
              <w:rPr>
                <w:color w:val="222222"/>
                <w:sz w:val="20"/>
                <w:szCs w:val="20"/>
              </w:rPr>
              <w:t xml:space="preserve">обеспечения сохранения габаритов каналов </w:t>
            </w:r>
            <w:r w:rsidR="009475E4" w:rsidRPr="005501CF">
              <w:rPr>
                <w:color w:val="222222"/>
                <w:sz w:val="20"/>
                <w:szCs w:val="20"/>
              </w:rPr>
              <w:t xml:space="preserve">              </w:t>
            </w:r>
            <w:r w:rsidRPr="005501CF">
              <w:rPr>
                <w:color w:val="222222"/>
                <w:sz w:val="20"/>
                <w:szCs w:val="20"/>
              </w:rPr>
              <w:t xml:space="preserve">и фарватеров, ведущих в Финский залив, в состоянии, соответствующем потребностям судоходства для судов, которым разрешается проход по российской части </w:t>
            </w:r>
            <w:proofErr w:type="spellStart"/>
            <w:r w:rsidRPr="005501CF">
              <w:rPr>
                <w:color w:val="222222"/>
                <w:sz w:val="20"/>
                <w:szCs w:val="20"/>
              </w:rPr>
              <w:t>Сайменского</w:t>
            </w:r>
            <w:proofErr w:type="spellEnd"/>
            <w:r w:rsidRPr="005501CF">
              <w:rPr>
                <w:color w:val="222222"/>
                <w:sz w:val="20"/>
                <w:szCs w:val="20"/>
              </w:rPr>
              <w:t xml:space="preserve"> канала, в течение навигации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color w:val="FF0000"/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>(в ред. приказа от 09.08.2021 № 263)</w:t>
            </w:r>
            <w:r w:rsidRPr="005501CF">
              <w:rPr>
                <w:w w:val="105"/>
                <w:sz w:val="20"/>
                <w:szCs w:val="20"/>
              </w:rPr>
              <w:t xml:space="preserve"> 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11</w:t>
            </w:r>
            <w:r w:rsidR="00423551">
              <w:rPr>
                <w:sz w:val="20"/>
                <w:szCs w:val="20"/>
              </w:rPr>
              <w:t>2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color w:val="222222"/>
                <w:sz w:val="20"/>
                <w:szCs w:val="20"/>
              </w:rPr>
            </w:pPr>
            <w:r w:rsidRPr="005501CF">
              <w:rPr>
                <w:color w:val="222222"/>
                <w:sz w:val="20"/>
                <w:szCs w:val="20"/>
              </w:rPr>
              <w:t xml:space="preserve">Степень выполнения Российской Федерацией условий Договора между Российской Федерацией </w:t>
            </w:r>
            <w:r w:rsidR="009475E4" w:rsidRPr="005501CF">
              <w:rPr>
                <w:color w:val="222222"/>
                <w:sz w:val="20"/>
                <w:szCs w:val="20"/>
              </w:rPr>
              <w:t xml:space="preserve">                                   </w:t>
            </w:r>
            <w:r w:rsidRPr="005501CF">
              <w:rPr>
                <w:color w:val="222222"/>
                <w:sz w:val="20"/>
                <w:szCs w:val="20"/>
              </w:rPr>
              <w:t>и Финляндской Республикой ежегодно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>(в ред. приказа от 09.08.2021 № 263)</w:t>
            </w:r>
            <w:r w:rsidRPr="005501CF">
              <w:rPr>
                <w:w w:val="105"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11</w:t>
            </w:r>
            <w:r w:rsidR="00423551">
              <w:rPr>
                <w:sz w:val="20"/>
                <w:szCs w:val="20"/>
              </w:rPr>
              <w:t>3</w:t>
            </w:r>
            <w:r w:rsidRPr="005501CF">
              <w:rPr>
                <w:sz w:val="20"/>
                <w:szCs w:val="20"/>
              </w:rPr>
              <w:t>..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color w:val="222222"/>
                <w:sz w:val="20"/>
                <w:szCs w:val="20"/>
              </w:rPr>
            </w:pPr>
            <w:proofErr w:type="gramStart"/>
            <w:r w:rsidRPr="005501CF">
              <w:rPr>
                <w:color w:val="222222"/>
                <w:sz w:val="20"/>
                <w:szCs w:val="20"/>
              </w:rPr>
              <w:t>Доля объектов транспортной инфраструктуры, соответствующих требованиям обеспечения транспортной безопасности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>(в ред. приказа от 09.08.2021 № 263)</w:t>
            </w:r>
            <w:r w:rsidRPr="005501CF">
              <w:rPr>
                <w:w w:val="105"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11</w:t>
            </w:r>
            <w:r w:rsidR="00423551">
              <w:rPr>
                <w:sz w:val="20"/>
                <w:szCs w:val="20"/>
              </w:rPr>
              <w:t>4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color w:val="222222"/>
                <w:sz w:val="20"/>
                <w:szCs w:val="20"/>
              </w:rPr>
            </w:pPr>
            <w:r w:rsidRPr="005501CF">
              <w:rPr>
                <w:color w:val="222222"/>
                <w:sz w:val="20"/>
                <w:szCs w:val="20"/>
              </w:rPr>
              <w:t>Выполнение плана мероприятий по оснащению транспортной инфраструктуры на морском и внутреннем водном транспорте средствами транспортной безопасности ежегодно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>(в ред. приказа от 09.08.2021 № 263)</w:t>
            </w:r>
            <w:r w:rsidRPr="005501CF">
              <w:rPr>
                <w:w w:val="105"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11</w:t>
            </w:r>
            <w:r w:rsidR="00423551">
              <w:rPr>
                <w:sz w:val="20"/>
                <w:szCs w:val="20"/>
              </w:rPr>
              <w:t>5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color w:val="222222"/>
                <w:sz w:val="20"/>
                <w:szCs w:val="20"/>
              </w:rPr>
            </w:pPr>
            <w:r w:rsidRPr="005501CF">
              <w:rPr>
                <w:color w:val="222222"/>
                <w:sz w:val="20"/>
                <w:szCs w:val="20"/>
              </w:rPr>
              <w:t>Количество бланков дипломов и квалификационных свидетельств, предоставленных администрациям морских портов ежегодно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57000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8C2ACF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>Значение показателя не запланировано</w:t>
            </w: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pacing w:val="-1"/>
                <w:sz w:val="20"/>
                <w:szCs w:val="20"/>
              </w:rPr>
              <w:t>Направление (подпрограмма) «Надзор</w:t>
            </w:r>
            <w:r w:rsidRPr="005501CF">
              <w:rPr>
                <w:sz w:val="20"/>
                <w:szCs w:val="20"/>
              </w:rPr>
              <w:t xml:space="preserve"> в </w:t>
            </w:r>
            <w:r w:rsidRPr="005501CF">
              <w:rPr>
                <w:spacing w:val="-1"/>
                <w:sz w:val="20"/>
                <w:szCs w:val="20"/>
              </w:rPr>
              <w:t>сфере транспорта»</w:t>
            </w: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Ведомственный проект «Совершенствование контрольно-надзорной деятельности в сфере транспорта в Российской Федерации»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11</w:t>
            </w:r>
            <w:r w:rsidR="00423551">
              <w:rPr>
                <w:sz w:val="20"/>
                <w:szCs w:val="20"/>
              </w:rPr>
              <w:t>6</w:t>
            </w:r>
            <w:r w:rsidRPr="005501CF">
              <w:rPr>
                <w:sz w:val="20"/>
                <w:szCs w:val="20"/>
              </w:rPr>
              <w:t>.</w:t>
            </w:r>
          </w:p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Снижение количества смертельных случаев и случаев травматизма посредством повышения эффективности осуществления контрольно-надзорной деятельности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65,7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42,3</w:t>
            </w:r>
          </w:p>
        </w:tc>
        <w:tc>
          <w:tcPr>
            <w:tcW w:w="3767" w:type="dxa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№129 (в ред. приказа </w:t>
            </w:r>
            <w:r w:rsidR="003022E5" w:rsidRPr="005501CF">
              <w:rPr>
                <w:sz w:val="20"/>
                <w:szCs w:val="20"/>
              </w:rPr>
              <w:t xml:space="preserve">      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11</w:t>
            </w:r>
            <w:r w:rsidR="00423551">
              <w:rPr>
                <w:sz w:val="20"/>
                <w:szCs w:val="20"/>
              </w:rPr>
              <w:t>7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Уровень оснащенности надзорного органа техническими средствами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w w:val="110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91,3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Не 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Неисполнение поставщиком условий контракта на поставку трех патрульных судов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11</w:t>
            </w:r>
            <w:r w:rsidR="00423551">
              <w:rPr>
                <w:sz w:val="20"/>
                <w:szCs w:val="20"/>
              </w:rPr>
              <w:t>8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Оснащение патрульными судами (катера)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w w:val="110"/>
                <w:sz w:val="20"/>
                <w:szCs w:val="20"/>
              </w:rPr>
            </w:pPr>
            <w:r w:rsidRPr="005501CF">
              <w:rPr>
                <w:w w:val="11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Показатель 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Плановое значение показателя откорректировано в соответствии</w:t>
            </w:r>
            <w:r w:rsidR="003022E5" w:rsidRPr="005501CF">
              <w:rPr>
                <w:sz w:val="20"/>
                <w:szCs w:val="20"/>
              </w:rPr>
              <w:t xml:space="preserve">                     </w:t>
            </w:r>
            <w:r w:rsidRPr="005501CF">
              <w:rPr>
                <w:sz w:val="20"/>
                <w:szCs w:val="20"/>
              </w:rPr>
              <w:t xml:space="preserve"> с протоколом ПО </w:t>
            </w:r>
            <w:proofErr w:type="spellStart"/>
            <w:r w:rsidRPr="005501CF">
              <w:rPr>
                <w:sz w:val="20"/>
                <w:szCs w:val="20"/>
              </w:rPr>
              <w:t>Ространснадзора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3022E5" w:rsidRPr="005501CF">
              <w:rPr>
                <w:sz w:val="20"/>
                <w:szCs w:val="20"/>
              </w:rPr>
              <w:t xml:space="preserve">               </w:t>
            </w:r>
            <w:r w:rsidRPr="005501CF">
              <w:rPr>
                <w:sz w:val="20"/>
                <w:szCs w:val="20"/>
              </w:rPr>
              <w:t>от 09.12.2021 №4-12.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Неисполнение поставщиком условий контракта на поставку трех патрульных судов. </w:t>
            </w:r>
            <w:proofErr w:type="spellStart"/>
            <w:r w:rsidRPr="005501CF">
              <w:rPr>
                <w:sz w:val="20"/>
                <w:szCs w:val="20"/>
              </w:rPr>
              <w:t>Ространснадзором</w:t>
            </w:r>
            <w:proofErr w:type="spellEnd"/>
            <w:r w:rsidRPr="005501CF">
              <w:rPr>
                <w:sz w:val="20"/>
                <w:szCs w:val="20"/>
              </w:rPr>
              <w:t xml:space="preserve"> 18.10.2021 года расторгнут государственный контракт</w:t>
            </w:r>
            <w:r w:rsidR="003022E5" w:rsidRPr="005501CF">
              <w:rPr>
                <w:sz w:val="20"/>
                <w:szCs w:val="20"/>
              </w:rPr>
              <w:t xml:space="preserve">  </w:t>
            </w:r>
            <w:r w:rsidRPr="005501CF">
              <w:rPr>
                <w:sz w:val="20"/>
                <w:szCs w:val="20"/>
              </w:rPr>
              <w:t xml:space="preserve"> № 4.5.12-21 от 20.04.2021 на поставку трех патрульных катеров и заключен государственный контракт № 4.5.12-69 от 19.10.2021 на приобретение одного дополнительного судна, который исполнен.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  <w:r w:rsidR="00423551">
              <w:rPr>
                <w:sz w:val="20"/>
                <w:szCs w:val="20"/>
              </w:rPr>
              <w:t>19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Прирост количества приобретенных передвижных контрольных пунктов транспортного контроля в отчетном периоде по отношению к уровню 2017 года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w w:val="110"/>
                <w:sz w:val="20"/>
                <w:szCs w:val="20"/>
              </w:rPr>
            </w:pPr>
            <w:r w:rsidRPr="005501CF">
              <w:rPr>
                <w:w w:val="11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. (в ред. приказа </w:t>
            </w:r>
            <w:r w:rsidR="003022E5" w:rsidRPr="005501CF">
              <w:rPr>
                <w:sz w:val="20"/>
                <w:szCs w:val="20"/>
              </w:rPr>
              <w:t xml:space="preserve">   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Процессная часть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подпрограммы «Надзор</w:t>
            </w:r>
            <w:r w:rsidR="009475E4" w:rsidRPr="005501CF">
              <w:rPr>
                <w:b/>
                <w:bCs/>
                <w:i/>
                <w:iCs/>
                <w:sz w:val="20"/>
                <w:szCs w:val="20"/>
              </w:rPr>
              <w:t xml:space="preserve">                    </w:t>
            </w:r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 в сфере транспорта»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  <w:r w:rsidR="00423551">
              <w:rPr>
                <w:sz w:val="20"/>
                <w:szCs w:val="20"/>
              </w:rPr>
              <w:t>20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Уровень доступности сервиса Единой информационно - аналитической системы </w:t>
            </w:r>
            <w:proofErr w:type="spellStart"/>
            <w:r w:rsidRPr="005501CF">
              <w:rPr>
                <w:sz w:val="20"/>
                <w:szCs w:val="20"/>
              </w:rPr>
              <w:t>Ространснадзора</w:t>
            </w:r>
            <w:proofErr w:type="spellEnd"/>
            <w:r w:rsidRPr="005501CF">
              <w:rPr>
                <w:sz w:val="20"/>
                <w:szCs w:val="20"/>
              </w:rPr>
              <w:t>, функционирующей в режиме 24/7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99,69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3022E5" w:rsidRPr="005501CF">
              <w:rPr>
                <w:sz w:val="20"/>
                <w:szCs w:val="20"/>
              </w:rPr>
              <w:t xml:space="preserve">   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</w:t>
            </w:r>
            <w:r w:rsidR="00423551">
              <w:rPr>
                <w:sz w:val="20"/>
                <w:szCs w:val="20"/>
              </w:rPr>
              <w:t>1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Уровень </w:t>
            </w:r>
            <w:proofErr w:type="gramStart"/>
            <w:r w:rsidRPr="005501CF">
              <w:rPr>
                <w:sz w:val="20"/>
                <w:szCs w:val="20"/>
              </w:rPr>
              <w:t>обслуживания центра обработки данных резервного центра обработки данных</w:t>
            </w:r>
            <w:proofErr w:type="gramEnd"/>
            <w:r w:rsidRPr="005501CF">
              <w:rPr>
                <w:sz w:val="20"/>
                <w:szCs w:val="20"/>
              </w:rPr>
              <w:t xml:space="preserve"> и АРМ центрального аппарата </w:t>
            </w:r>
            <w:proofErr w:type="spellStart"/>
            <w:r w:rsidRPr="005501CF">
              <w:rPr>
                <w:sz w:val="20"/>
                <w:szCs w:val="20"/>
              </w:rPr>
              <w:t>Ространснадзора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pacing w:val="-1"/>
                <w:sz w:val="20"/>
                <w:szCs w:val="20"/>
              </w:rPr>
              <w:t>Направление (подпрограмма) «Обеспечение реализации  государственной программы Российской Федерации «Развитие транспортной системы»</w:t>
            </w: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Проектная часть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b/>
                <w:i/>
                <w:sz w:val="20"/>
                <w:szCs w:val="20"/>
              </w:rPr>
            </w:pPr>
            <w:r w:rsidRPr="005501CF">
              <w:rPr>
                <w:b/>
                <w:iCs/>
                <w:color w:val="000000"/>
                <w:sz w:val="20"/>
                <w:szCs w:val="20"/>
              </w:rPr>
              <w:t>Федеральный проект «Модернизация пассажирского транспорта в городских агломерациях»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</w:t>
            </w:r>
            <w:r w:rsidR="00423551">
              <w:rPr>
                <w:sz w:val="20"/>
                <w:szCs w:val="20"/>
              </w:rPr>
              <w:t>2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proofErr w:type="gramStart"/>
            <w:r w:rsidRPr="005501CF">
              <w:rPr>
                <w:sz w:val="20"/>
                <w:szCs w:val="20"/>
              </w:rPr>
              <w:t>Удовлетворенность качеством транспортного обслуживания пассажирским транспортом общего пользования в городских агломерациях (доля пользователей, указавших на повышение качества транспортного обслуживания, для 2021-2024 годов базовый 2020 год, для 2025-2030 годов -2024 г.))</w:t>
            </w:r>
            <w:proofErr w:type="gramEnd"/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16,4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 - 2.12.</w:t>
            </w:r>
            <w:r w:rsidRPr="005501CF">
              <w:rPr>
                <w:sz w:val="20"/>
                <w:szCs w:val="20"/>
                <w:lang w:val="en-US"/>
              </w:rPr>
              <w:t>R</w:t>
            </w:r>
            <w:r w:rsidRPr="005501CF">
              <w:rPr>
                <w:sz w:val="20"/>
                <w:szCs w:val="20"/>
              </w:rPr>
              <w:t xml:space="preserve">.8.Субъект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25апреля,</w:t>
            </w:r>
          </w:p>
          <w:p w:rsidR="0058291B" w:rsidRPr="005501CF" w:rsidRDefault="0058291B" w:rsidP="00F70AB5">
            <w:pPr>
              <w:widowControl w:val="0"/>
              <w:tabs>
                <w:tab w:val="left" w:pos="1305"/>
              </w:tabs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="003022E5" w:rsidRPr="005501CF">
              <w:rPr>
                <w:sz w:val="20"/>
                <w:szCs w:val="20"/>
              </w:rPr>
              <w:t xml:space="preserve">                </w:t>
            </w:r>
            <w:r w:rsidRPr="005501CF">
              <w:rPr>
                <w:sz w:val="20"/>
                <w:szCs w:val="20"/>
              </w:rPr>
              <w:t xml:space="preserve"> от 30.07.2021 № 155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</w:t>
            </w:r>
            <w:r w:rsidR="00423551">
              <w:rPr>
                <w:sz w:val="20"/>
                <w:szCs w:val="20"/>
              </w:rPr>
              <w:t>3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Доля транспортных сре</w:t>
            </w:r>
            <w:proofErr w:type="gramStart"/>
            <w:r w:rsidRPr="005501CF">
              <w:rPr>
                <w:sz w:val="20"/>
                <w:szCs w:val="20"/>
              </w:rPr>
              <w:t>дств в г</w:t>
            </w:r>
            <w:proofErr w:type="gramEnd"/>
            <w:r w:rsidRPr="005501CF">
              <w:rPr>
                <w:sz w:val="20"/>
                <w:szCs w:val="20"/>
              </w:rPr>
              <w:t>ородских агломерациях (автобусы, трамваи, троллейбусы, пригородный железнодорожный подвижной состав), обновленных</w:t>
            </w:r>
            <w:r w:rsidR="009475E4" w:rsidRPr="005501CF">
              <w:rPr>
                <w:sz w:val="20"/>
                <w:szCs w:val="20"/>
              </w:rPr>
              <w:t xml:space="preserve">               </w:t>
            </w:r>
            <w:r w:rsidRPr="005501CF">
              <w:rPr>
                <w:sz w:val="20"/>
                <w:szCs w:val="20"/>
              </w:rPr>
              <w:t xml:space="preserve"> в рамках федерального проекта, и имеющих срок эксплуатации не старше нормативного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18"/>
                <w:szCs w:val="18"/>
              </w:rPr>
            </w:pPr>
            <w:r w:rsidRPr="005501CF">
              <w:rPr>
                <w:sz w:val="18"/>
                <w:szCs w:val="18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1,3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2,2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Пункт ФПСР - 2.12.</w:t>
            </w:r>
            <w:r w:rsidRPr="005501CF">
              <w:rPr>
                <w:sz w:val="20"/>
                <w:szCs w:val="20"/>
                <w:lang w:val="en-US"/>
              </w:rPr>
              <w:t>R</w:t>
            </w:r>
            <w:r w:rsidRPr="005501CF">
              <w:rPr>
                <w:sz w:val="20"/>
                <w:szCs w:val="20"/>
              </w:rPr>
              <w:t xml:space="preserve">.9.Субъект  официального  статистического учета – </w:t>
            </w:r>
            <w:proofErr w:type="spellStart"/>
            <w:r w:rsidRPr="005501CF">
              <w:rPr>
                <w:sz w:val="20"/>
                <w:szCs w:val="20"/>
              </w:rPr>
              <w:t>Росавтодор</w:t>
            </w:r>
            <w:proofErr w:type="spellEnd"/>
            <w:r w:rsidRPr="005501CF">
              <w:rPr>
                <w:sz w:val="20"/>
                <w:szCs w:val="20"/>
              </w:rPr>
              <w:t>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Срок представления отчетной информации – 25апреля,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</w:t>
            </w:r>
            <w:proofErr w:type="spellStart"/>
            <w:r w:rsidRPr="005501CF">
              <w:rPr>
                <w:sz w:val="20"/>
                <w:szCs w:val="20"/>
              </w:rPr>
              <w:t>Росавтодора</w:t>
            </w:r>
            <w:proofErr w:type="spellEnd"/>
            <w:r w:rsidRPr="005501CF">
              <w:rPr>
                <w:sz w:val="20"/>
                <w:szCs w:val="20"/>
              </w:rPr>
              <w:t xml:space="preserve"> </w:t>
            </w:r>
            <w:r w:rsidR="003022E5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30.07.2021 № 155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423551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="002E540F"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color w:val="FF0000"/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Доля протяженности линейной инфраструктуры городского наземного электрического транспорта (контактная сеть, пути) в городских агломерациях, приведенной в нормативное состояние в рамках федерального проекта "Модернизация пассажирского транспорта в городских агломерациях"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18"/>
                <w:szCs w:val="18"/>
              </w:rPr>
            </w:pPr>
            <w:r w:rsidRPr="005501CF">
              <w:rPr>
                <w:sz w:val="18"/>
                <w:szCs w:val="18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  <w:vAlign w:val="center"/>
          </w:tcPr>
          <w:p w:rsidR="0058291B" w:rsidRPr="005501CF" w:rsidRDefault="002E540F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w w:val="105"/>
                <w:sz w:val="20"/>
                <w:szCs w:val="20"/>
              </w:rPr>
              <w:t xml:space="preserve">Значение показателя не </w:t>
            </w:r>
            <w:proofErr w:type="gramStart"/>
            <w:r w:rsidRPr="005501CF">
              <w:rPr>
                <w:w w:val="105"/>
                <w:sz w:val="20"/>
                <w:szCs w:val="20"/>
              </w:rPr>
              <w:t>запланировано</w:t>
            </w:r>
            <w:proofErr w:type="gramEnd"/>
            <w:r w:rsidRPr="005501CF">
              <w:rPr>
                <w:sz w:val="20"/>
                <w:szCs w:val="20"/>
              </w:rPr>
              <w:t xml:space="preserve"> </w:t>
            </w:r>
            <w:r w:rsidR="0058291B" w:rsidRPr="005501CF">
              <w:rPr>
                <w:sz w:val="20"/>
                <w:szCs w:val="20"/>
              </w:rPr>
              <w:t>включен с 2022 года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color w:val="000000"/>
                <w:sz w:val="18"/>
                <w:szCs w:val="18"/>
              </w:rPr>
            </w:pPr>
            <w:r w:rsidRPr="005501CF">
              <w:rPr>
                <w:b/>
                <w:iCs/>
                <w:color w:val="000000"/>
                <w:sz w:val="20"/>
                <w:szCs w:val="20"/>
              </w:rPr>
              <w:t>Федеральный проект «Безопасность дорожного движения»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-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Процессная часть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государственной программы Российской Федерации «Развитие транспортной системы»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</w:t>
            </w:r>
            <w:r w:rsidR="00423551">
              <w:rPr>
                <w:sz w:val="20"/>
                <w:szCs w:val="20"/>
              </w:rPr>
              <w:t>5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Выполнение государственных заданий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3022E5" w:rsidRPr="005501CF">
              <w:rPr>
                <w:sz w:val="20"/>
                <w:szCs w:val="20"/>
              </w:rPr>
              <w:t xml:space="preserve">     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</w:t>
            </w:r>
            <w:r w:rsidR="00423551">
              <w:rPr>
                <w:sz w:val="20"/>
                <w:szCs w:val="20"/>
              </w:rPr>
              <w:t>6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Количество организаций, участие в которых возложено на Минтранс России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8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3022E5" w:rsidRPr="005501CF">
              <w:rPr>
                <w:sz w:val="20"/>
                <w:szCs w:val="20"/>
              </w:rPr>
              <w:t xml:space="preserve">    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</w:t>
            </w:r>
            <w:r w:rsidR="00423551">
              <w:rPr>
                <w:sz w:val="20"/>
                <w:szCs w:val="20"/>
              </w:rPr>
              <w:t>7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Доля подготовленных и своевременно представленных информационно-аналитических и научных материалов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98,5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100</w:t>
            </w:r>
          </w:p>
        </w:tc>
        <w:tc>
          <w:tcPr>
            <w:tcW w:w="3767" w:type="dxa"/>
            <w:vAlign w:val="center"/>
          </w:tcPr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8C2ACF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bookmarkStart w:id="1" w:name="_Hlk64470204"/>
            <w:r w:rsidRPr="005501CF">
              <w:rPr>
                <w:spacing w:val="-1"/>
                <w:sz w:val="20"/>
                <w:szCs w:val="20"/>
              </w:rPr>
              <w:t>Направление (подпрограмма) «</w:t>
            </w:r>
            <w:r w:rsidRPr="005501CF">
              <w:rPr>
                <w:sz w:val="20"/>
                <w:szCs w:val="20"/>
              </w:rPr>
              <w:t>Цифровой транспорт и логистика</w:t>
            </w:r>
            <w:r w:rsidRPr="005501CF">
              <w:rPr>
                <w:spacing w:val="-1"/>
                <w:sz w:val="20"/>
                <w:szCs w:val="20"/>
              </w:rPr>
              <w:t>»</w:t>
            </w:r>
            <w:bookmarkEnd w:id="1"/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rFonts w:eastAsia="Calibri"/>
                <w:sz w:val="20"/>
                <w:szCs w:val="20"/>
              </w:rPr>
              <w:t>Проектная часть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i/>
                <w:sz w:val="20"/>
                <w:szCs w:val="20"/>
              </w:rPr>
            </w:pPr>
            <w:r w:rsidRPr="005501CF">
              <w:rPr>
                <w:b/>
                <w:sz w:val="20"/>
                <w:szCs w:val="20"/>
              </w:rPr>
              <w:t>Ведомственный проект «Формирование сети транспортно-логистических центров»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12</w:t>
            </w:r>
            <w:r w:rsidR="00423551">
              <w:rPr>
                <w:sz w:val="20"/>
                <w:szCs w:val="20"/>
              </w:rPr>
              <w:t>8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bottom"/>
          </w:tcPr>
          <w:p w:rsidR="0058291B" w:rsidRPr="005501CF" w:rsidRDefault="0058291B" w:rsidP="00732098">
            <w:pPr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 xml:space="preserve">Суммарная мощность введенных в эксплуатацию узловых грузовых транспортно-логистических центров </w:t>
            </w:r>
          </w:p>
          <w:p w:rsidR="0058291B" w:rsidRPr="005501CF" w:rsidRDefault="0058291B" w:rsidP="007320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млн. 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9,0</w:t>
            </w:r>
          </w:p>
        </w:tc>
        <w:tc>
          <w:tcPr>
            <w:tcW w:w="3767" w:type="dxa"/>
          </w:tcPr>
          <w:p w:rsidR="0058291B" w:rsidRPr="005501CF" w:rsidRDefault="0058291B" w:rsidP="002B220C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5501CF">
              <w:rPr>
                <w:rFonts w:eastAsia="Times New Roman"/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  <w:r w:rsidRPr="005501CF">
              <w:rPr>
                <w:rFonts w:eastAsia="Times New Roman"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 xml:space="preserve">(в ред. приказа </w:t>
            </w:r>
            <w:r w:rsidR="003022E5" w:rsidRPr="005501CF">
              <w:rPr>
                <w:sz w:val="20"/>
                <w:szCs w:val="20"/>
              </w:rPr>
              <w:t xml:space="preserve">            </w:t>
            </w:r>
            <w:r w:rsidRPr="005501CF">
              <w:rPr>
                <w:sz w:val="20"/>
                <w:szCs w:val="20"/>
              </w:rPr>
              <w:t>от 09.08.2021 № 263)</w:t>
            </w:r>
            <w:r w:rsidRPr="005501CF">
              <w:rPr>
                <w:rFonts w:eastAsia="Times New Roman"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</w:tcPr>
          <w:p w:rsidR="002E540F" w:rsidRPr="005501CF" w:rsidRDefault="002E540F" w:rsidP="002E540F">
            <w:pPr>
              <w:rPr>
                <w:sz w:val="20"/>
                <w:szCs w:val="20"/>
              </w:rPr>
            </w:pPr>
          </w:p>
          <w:p w:rsidR="0058291B" w:rsidRPr="005501CF" w:rsidRDefault="0058291B" w:rsidP="002E540F">
            <w:r w:rsidRPr="005501CF">
              <w:rPr>
                <w:sz w:val="20"/>
                <w:szCs w:val="20"/>
              </w:rPr>
              <w:t>1</w:t>
            </w:r>
            <w:r w:rsidR="00423551">
              <w:rPr>
                <w:sz w:val="20"/>
                <w:szCs w:val="20"/>
              </w:rPr>
              <w:t>29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Средняя коммерческая скорость товародвижения на железнодорожном транспорте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proofErr w:type="gramStart"/>
            <w:r w:rsidRPr="005501CF">
              <w:rPr>
                <w:sz w:val="20"/>
                <w:szCs w:val="20"/>
              </w:rPr>
              <w:t>км</w:t>
            </w:r>
            <w:proofErr w:type="gramEnd"/>
            <w:r w:rsidRPr="005501CF">
              <w:rPr>
                <w:sz w:val="20"/>
                <w:szCs w:val="20"/>
              </w:rPr>
              <w:t>/сутки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color w:val="000000"/>
                <w:sz w:val="20"/>
                <w:szCs w:val="20"/>
              </w:rPr>
            </w:pPr>
            <w:r w:rsidRPr="005501CF">
              <w:rPr>
                <w:color w:val="000000"/>
                <w:sz w:val="20"/>
                <w:szCs w:val="20"/>
              </w:rPr>
              <w:t>408,4</w:t>
            </w:r>
          </w:p>
        </w:tc>
        <w:tc>
          <w:tcPr>
            <w:tcW w:w="3767" w:type="dxa"/>
            <w:shd w:val="clear" w:color="auto" w:fill="auto"/>
          </w:tcPr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301552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3022E5" w:rsidRPr="005501CF">
              <w:rPr>
                <w:sz w:val="20"/>
                <w:szCs w:val="20"/>
              </w:rPr>
              <w:t xml:space="preserve">   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14743" w:type="dxa"/>
            <w:gridSpan w:val="9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Процессная часть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«Цифровая платформа транспортного комплекса Российской Федерации»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  <w:r w:rsidR="00423551">
              <w:rPr>
                <w:sz w:val="20"/>
                <w:szCs w:val="20"/>
              </w:rPr>
              <w:t>30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Количество показателей, обрабатываемых </w:t>
            </w:r>
            <w:r w:rsidR="009475E4" w:rsidRPr="005501CF">
              <w:rPr>
                <w:sz w:val="20"/>
                <w:szCs w:val="20"/>
              </w:rPr>
              <w:t xml:space="preserve">                                 </w:t>
            </w:r>
            <w:r w:rsidRPr="005501CF">
              <w:rPr>
                <w:sz w:val="20"/>
                <w:szCs w:val="20"/>
              </w:rPr>
              <w:t>в централизованном банке данных информационно – аналитической системы регулирования на транспорте (АСУ ТК), характеризующих состояние транспортной системы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1300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1 400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0D09F4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3022E5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</w:t>
            </w:r>
            <w:r w:rsidR="00423551">
              <w:rPr>
                <w:sz w:val="20"/>
                <w:szCs w:val="20"/>
              </w:rPr>
              <w:t>1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Количество субъектов транспортной деятельности, подключенных к единому защищенному закрытому информационному пространству в сфере обеспечения безопасности населения на транспорте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500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</w:t>
            </w:r>
            <w:r w:rsidR="005501C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3 000</w:t>
            </w:r>
          </w:p>
        </w:tc>
        <w:tc>
          <w:tcPr>
            <w:tcW w:w="3767" w:type="dxa"/>
            <w:shd w:val="clear" w:color="auto" w:fill="auto"/>
          </w:tcPr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. (в ред. приказа</w:t>
            </w:r>
            <w:r w:rsidR="003022E5" w:rsidRPr="005501CF">
              <w:rPr>
                <w:sz w:val="20"/>
                <w:szCs w:val="20"/>
              </w:rPr>
              <w:t xml:space="preserve">            </w:t>
            </w:r>
            <w:r w:rsidRPr="005501CF">
              <w:rPr>
                <w:sz w:val="20"/>
                <w:szCs w:val="20"/>
              </w:rPr>
              <w:t xml:space="preserve"> от 09.08.2021 № 263). 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</w:t>
            </w:r>
            <w:r w:rsidR="00423551">
              <w:rPr>
                <w:sz w:val="20"/>
                <w:szCs w:val="20"/>
              </w:rPr>
              <w:t>2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sz w:val="20"/>
                <w:szCs w:val="20"/>
              </w:rPr>
            </w:pPr>
            <w:r w:rsidRPr="005501CF">
              <w:rPr>
                <w:sz w:val="20"/>
              </w:rPr>
              <w:t>Коэффициент бесперебойной работы АСУ ТК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  <w:lang w:val="en-US"/>
              </w:rPr>
              <w:t>99</w:t>
            </w:r>
            <w:r w:rsidRPr="005501CF">
              <w:rPr>
                <w:sz w:val="20"/>
                <w:szCs w:val="20"/>
              </w:rPr>
              <w:t>,2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99,3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99,3</w:t>
            </w:r>
          </w:p>
        </w:tc>
        <w:tc>
          <w:tcPr>
            <w:tcW w:w="3767" w:type="dxa"/>
          </w:tcPr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3022E5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</w:t>
            </w:r>
            <w:r w:rsidR="00423551">
              <w:rPr>
                <w:sz w:val="20"/>
                <w:szCs w:val="20"/>
              </w:rPr>
              <w:t>3</w:t>
            </w:r>
            <w:r w:rsidRPr="005501C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sz w:val="20"/>
              </w:rPr>
            </w:pPr>
            <w:r w:rsidRPr="005501CF">
              <w:rPr>
                <w:sz w:val="20"/>
              </w:rPr>
              <w:t>Прирост активных прикладных пользователей АСУ ТК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25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25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Методика расчета показателя утверждена приказом Минтранса России от 30.04.2019 № 129 .</w:t>
            </w:r>
            <w:r w:rsidRPr="005501CF">
              <w:rPr>
                <w:sz w:val="20"/>
                <w:szCs w:val="20"/>
              </w:rPr>
              <w:t xml:space="preserve"> (в ред. приказа </w:t>
            </w:r>
            <w:r w:rsidR="003022E5" w:rsidRPr="005501CF">
              <w:rPr>
                <w:sz w:val="20"/>
                <w:szCs w:val="20"/>
              </w:rPr>
              <w:t xml:space="preserve">         </w:t>
            </w:r>
            <w:r w:rsidRPr="005501CF">
              <w:rPr>
                <w:sz w:val="20"/>
                <w:szCs w:val="20"/>
              </w:rPr>
              <w:t>от 09.08.2021 № 263)</w:t>
            </w:r>
            <w:r w:rsidRPr="005501CF">
              <w:rPr>
                <w:bCs/>
                <w:iCs/>
                <w:sz w:val="20"/>
                <w:szCs w:val="20"/>
              </w:rPr>
              <w:t xml:space="preserve">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</w:t>
            </w:r>
            <w:r w:rsidR="00423551">
              <w:rPr>
                <w:sz w:val="20"/>
                <w:szCs w:val="20"/>
              </w:rPr>
              <w:t>4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sz w:val="20"/>
              </w:rPr>
            </w:pPr>
            <w:r w:rsidRPr="005501CF">
              <w:rPr>
                <w:sz w:val="20"/>
              </w:rPr>
              <w:t xml:space="preserve">Количество сквозных процессов деятельности органов управления транспортным комплексом, реализуемых </w:t>
            </w:r>
            <w:r w:rsidRPr="005501CF">
              <w:rPr>
                <w:sz w:val="20"/>
              </w:rPr>
              <w:br/>
              <w:t>в цифровой форме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6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7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 xml:space="preserve">(в ред. приказа </w:t>
            </w:r>
            <w:r w:rsidR="003022E5" w:rsidRPr="005501CF">
              <w:rPr>
                <w:sz w:val="20"/>
                <w:szCs w:val="20"/>
              </w:rPr>
              <w:t xml:space="preserve">          </w:t>
            </w:r>
            <w:r w:rsidRPr="005501CF">
              <w:rPr>
                <w:sz w:val="20"/>
                <w:szCs w:val="20"/>
              </w:rPr>
              <w:t>от 09.08.2021 № 263)</w:t>
            </w:r>
            <w:r w:rsidRPr="005501CF">
              <w:rPr>
                <w:bCs/>
                <w:iCs/>
                <w:sz w:val="20"/>
                <w:szCs w:val="20"/>
              </w:rPr>
              <w:t xml:space="preserve">. </w:t>
            </w:r>
          </w:p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</w:t>
            </w:r>
            <w:r w:rsidR="00423551">
              <w:rPr>
                <w:sz w:val="20"/>
                <w:szCs w:val="20"/>
              </w:rPr>
              <w:t>5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5501CF">
            <w:pPr>
              <w:rPr>
                <w:sz w:val="20"/>
              </w:rPr>
            </w:pPr>
            <w:r w:rsidRPr="005501CF">
              <w:rPr>
                <w:sz w:val="20"/>
              </w:rPr>
              <w:t>Количество подключенных к АСУ ТК субъектов Российской Федерации и их информационных источников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55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55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Методика расчета показателя утверждена приказом Минтранса России от 30.04.2019 № 129</w:t>
            </w:r>
            <w:r w:rsidRPr="005501CF">
              <w:rPr>
                <w:sz w:val="20"/>
                <w:szCs w:val="20"/>
              </w:rPr>
              <w:t>(в ред. приказа</w:t>
            </w:r>
            <w:r w:rsidR="003022E5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 xml:space="preserve"> от 09.08.2021 № 263)</w:t>
            </w:r>
            <w:r w:rsidRPr="005501CF">
              <w:rPr>
                <w:bCs/>
                <w:iCs/>
                <w:sz w:val="20"/>
                <w:szCs w:val="20"/>
              </w:rPr>
              <w:t xml:space="preserve"> 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</w:t>
            </w:r>
            <w:r w:rsidR="00423551">
              <w:rPr>
                <w:sz w:val="20"/>
                <w:szCs w:val="20"/>
              </w:rPr>
              <w:t>6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sz w:val="20"/>
              </w:rPr>
            </w:pPr>
            <w:r w:rsidRPr="005501CF">
              <w:rPr>
                <w:sz w:val="20"/>
              </w:rPr>
              <w:t>Доля инфраструктурных проектов в сфере транспорта, реализуемых с привлечением государственного финансирования, подготовка и/или реализация которых осуществляется с использованием системы эффективного транспортного планирования в составе АСУ ТК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20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 xml:space="preserve">(в ред. приказа </w:t>
            </w:r>
            <w:r w:rsidR="003022E5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09.08.2021 № 263)</w:t>
            </w:r>
            <w:r w:rsidRPr="005501CF">
              <w:rPr>
                <w:bCs/>
                <w:iCs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</w:t>
            </w:r>
            <w:r w:rsidR="00423551">
              <w:rPr>
                <w:sz w:val="20"/>
                <w:szCs w:val="20"/>
              </w:rPr>
              <w:t>7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sz w:val="20"/>
              </w:rPr>
            </w:pPr>
            <w:r w:rsidRPr="005501CF">
              <w:rPr>
                <w:sz w:val="20"/>
              </w:rPr>
              <w:t>Количество автоматизированных государственных функций по направлению обеспечения транспортной безопасности за счет создания дополнительных функциональных подсистем ЕГИС ОТБ, обеспечивающих информационную поддержку процессов и мероприятий в области обеспечения транспортной безопасности уполномоченным представителям органов исполнительной власти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31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31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 xml:space="preserve">(в ред. приказа </w:t>
            </w:r>
            <w:r w:rsidR="003022E5" w:rsidRPr="005501CF">
              <w:rPr>
                <w:sz w:val="20"/>
                <w:szCs w:val="20"/>
              </w:rPr>
              <w:t xml:space="preserve">            </w:t>
            </w:r>
            <w:r w:rsidRPr="005501CF">
              <w:rPr>
                <w:sz w:val="20"/>
                <w:szCs w:val="20"/>
              </w:rPr>
              <w:t>от 09.08.2021 № 263)</w:t>
            </w:r>
            <w:r w:rsidRPr="005501CF">
              <w:rPr>
                <w:bCs/>
                <w:iCs/>
                <w:sz w:val="20"/>
                <w:szCs w:val="20"/>
              </w:rPr>
              <w:t>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13</w:t>
            </w:r>
            <w:r w:rsidR="00423551">
              <w:rPr>
                <w:sz w:val="20"/>
                <w:szCs w:val="20"/>
              </w:rPr>
              <w:t>8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rPr>
                <w:sz w:val="20"/>
              </w:rPr>
            </w:pPr>
            <w:r w:rsidRPr="005501CF">
              <w:rPr>
                <w:sz w:val="20"/>
              </w:rPr>
              <w:t>Количество сервисов, создаваемых в рамках цифровой транспортно-логистической среды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</w:t>
            </w:r>
            <w:r w:rsidRPr="005501CF">
              <w:rPr>
                <w:sz w:val="20"/>
                <w:szCs w:val="20"/>
              </w:rPr>
              <w:t xml:space="preserve">(в ред. приказа </w:t>
            </w:r>
            <w:r w:rsidR="003022E5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09.08.2021 № 263)</w:t>
            </w:r>
            <w:r w:rsidRPr="005501CF">
              <w:rPr>
                <w:bCs/>
                <w:iCs/>
                <w:sz w:val="20"/>
                <w:szCs w:val="20"/>
              </w:rPr>
              <w:t xml:space="preserve">. </w:t>
            </w:r>
          </w:p>
          <w:p w:rsidR="0058291B" w:rsidRPr="005501CF" w:rsidRDefault="0058291B" w:rsidP="002B220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4" w:type="dxa"/>
            <w:gridSpan w:val="8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bCs/>
                <w:iCs/>
                <w:sz w:val="20"/>
                <w:szCs w:val="20"/>
              </w:rPr>
              <w:t>Направление (подпрограмма) «Развитие пунктов пропуска через государственную границу Российской Федерации»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 xml:space="preserve">Ведомственный </w:t>
            </w:r>
            <w:proofErr w:type="spellStart"/>
            <w:r w:rsidRPr="005501CF">
              <w:rPr>
                <w:b/>
                <w:bCs/>
                <w:i/>
                <w:iCs/>
                <w:sz w:val="20"/>
                <w:szCs w:val="20"/>
              </w:rPr>
              <w:t>проект</w:t>
            </w:r>
            <w:proofErr w:type="gramStart"/>
            <w:r w:rsidRPr="005501CF">
              <w:rPr>
                <w:b/>
                <w:bCs/>
                <w:i/>
                <w:iCs/>
                <w:sz w:val="20"/>
                <w:szCs w:val="20"/>
              </w:rPr>
              <w:t>«С</w:t>
            </w:r>
            <w:proofErr w:type="gramEnd"/>
            <w:r w:rsidRPr="005501CF">
              <w:rPr>
                <w:b/>
                <w:bCs/>
                <w:i/>
                <w:iCs/>
                <w:sz w:val="20"/>
                <w:szCs w:val="20"/>
              </w:rPr>
              <w:t>троительство</w:t>
            </w:r>
            <w:proofErr w:type="spellEnd"/>
            <w:r w:rsidRPr="005501CF">
              <w:rPr>
                <w:b/>
                <w:bCs/>
                <w:i/>
                <w:iCs/>
                <w:sz w:val="20"/>
                <w:szCs w:val="20"/>
              </w:rPr>
              <w:t>, реконструкция и техническое перевооружение пунктов пропуска через государственную границу Российской Федерации»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  <w:r w:rsidR="00423551">
              <w:rPr>
                <w:sz w:val="20"/>
                <w:szCs w:val="20"/>
              </w:rPr>
              <w:t>39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Увеличение пропускной способности пунктов пропуска, предусмотренных ведомственным проектом, в том числе по видам международного сообщения </w:t>
            </w:r>
          </w:p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(нарастающим итогом с 2021 года)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proofErr w:type="spellStart"/>
            <w:r w:rsidRPr="005501CF">
              <w:rPr>
                <w:sz w:val="20"/>
                <w:szCs w:val="20"/>
              </w:rPr>
              <w:t>тыс</w:t>
            </w:r>
            <w:proofErr w:type="gramStart"/>
            <w:r w:rsidRPr="005501CF">
              <w:rPr>
                <w:sz w:val="20"/>
                <w:szCs w:val="20"/>
              </w:rPr>
              <w:t>.е</w:t>
            </w:r>
            <w:proofErr w:type="gramEnd"/>
            <w:r w:rsidRPr="005501CF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</w:t>
            </w:r>
            <w:r w:rsidR="005501C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002,1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4 002,1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</w:t>
            </w:r>
            <w:r w:rsidR="005501C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002,1</w:t>
            </w:r>
          </w:p>
        </w:tc>
        <w:tc>
          <w:tcPr>
            <w:tcW w:w="3767" w:type="dxa"/>
          </w:tcPr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3022E5" w:rsidRPr="005501CF">
              <w:rPr>
                <w:sz w:val="20"/>
                <w:szCs w:val="20"/>
              </w:rPr>
              <w:t xml:space="preserve">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</w:t>
            </w:r>
            <w:r w:rsidR="00423551">
              <w:rPr>
                <w:sz w:val="20"/>
                <w:szCs w:val="20"/>
              </w:rPr>
              <w:t>40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Увеличение пропускной способности морских пунктов пропуска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proofErr w:type="spellStart"/>
            <w:r w:rsidRPr="005501CF">
              <w:rPr>
                <w:sz w:val="20"/>
                <w:szCs w:val="20"/>
              </w:rPr>
              <w:t>тыс</w:t>
            </w:r>
            <w:proofErr w:type="gramStart"/>
            <w:r w:rsidRPr="005501CF">
              <w:rPr>
                <w:sz w:val="20"/>
                <w:szCs w:val="20"/>
              </w:rPr>
              <w:t>.е</w:t>
            </w:r>
            <w:proofErr w:type="gramEnd"/>
            <w:r w:rsidRPr="005501CF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4,7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4,7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4,7</w:t>
            </w:r>
          </w:p>
        </w:tc>
        <w:tc>
          <w:tcPr>
            <w:tcW w:w="3767" w:type="dxa"/>
          </w:tcPr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Методика расчета показателя утверждена приказом Минтранса России от 30.04.2019 № 129 (в ред. приказа</w:t>
            </w:r>
            <w:r w:rsidR="003022E5" w:rsidRPr="005501CF">
              <w:rPr>
                <w:sz w:val="20"/>
                <w:szCs w:val="20"/>
              </w:rPr>
              <w:t xml:space="preserve">          </w:t>
            </w:r>
            <w:r w:rsidRPr="005501CF">
              <w:rPr>
                <w:sz w:val="20"/>
                <w:szCs w:val="20"/>
              </w:rPr>
              <w:t xml:space="preserve"> 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</w:t>
            </w:r>
            <w:r w:rsidR="00423551">
              <w:rPr>
                <w:sz w:val="20"/>
                <w:szCs w:val="20"/>
              </w:rPr>
              <w:t>1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Увеличение пропускной способности железнодорожных пунктов пропуска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proofErr w:type="spellStart"/>
            <w:r w:rsidRPr="005501CF">
              <w:rPr>
                <w:sz w:val="20"/>
                <w:szCs w:val="20"/>
              </w:rPr>
              <w:t>тыс</w:t>
            </w:r>
            <w:proofErr w:type="gramStart"/>
            <w:r w:rsidRPr="005501CF">
              <w:rPr>
                <w:sz w:val="20"/>
                <w:szCs w:val="20"/>
              </w:rPr>
              <w:t>.е</w:t>
            </w:r>
            <w:proofErr w:type="gramEnd"/>
            <w:r w:rsidRPr="005501CF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14,2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14,2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14,2</w:t>
            </w:r>
          </w:p>
        </w:tc>
        <w:tc>
          <w:tcPr>
            <w:tcW w:w="3767" w:type="dxa"/>
          </w:tcPr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129(в ред. приказа </w:t>
            </w:r>
            <w:r w:rsidR="003022E5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09.08.2021 № 263) 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</w:t>
            </w:r>
            <w:r w:rsidR="00423551">
              <w:rPr>
                <w:sz w:val="20"/>
                <w:szCs w:val="20"/>
              </w:rPr>
              <w:t>2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Увеличение пропускной способности автомобильных пунктов пропуска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proofErr w:type="spellStart"/>
            <w:r w:rsidRPr="005501CF">
              <w:rPr>
                <w:sz w:val="20"/>
                <w:szCs w:val="20"/>
              </w:rPr>
              <w:t>тыс</w:t>
            </w:r>
            <w:proofErr w:type="gramStart"/>
            <w:r w:rsidRPr="005501CF">
              <w:rPr>
                <w:sz w:val="20"/>
                <w:szCs w:val="20"/>
              </w:rPr>
              <w:t>.е</w:t>
            </w:r>
            <w:proofErr w:type="gramEnd"/>
            <w:r w:rsidRPr="005501CF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</w:t>
            </w:r>
            <w:r w:rsidR="005501C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983,2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</w:t>
            </w:r>
            <w:r w:rsidR="005501C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983,2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3</w:t>
            </w:r>
            <w:r w:rsidR="005501CF" w:rsidRPr="005501CF">
              <w:rPr>
                <w:sz w:val="20"/>
                <w:szCs w:val="20"/>
              </w:rPr>
              <w:t xml:space="preserve"> </w:t>
            </w:r>
            <w:r w:rsidRPr="005501CF">
              <w:rPr>
                <w:sz w:val="20"/>
                <w:szCs w:val="20"/>
              </w:rPr>
              <w:t>983,2</w:t>
            </w:r>
          </w:p>
        </w:tc>
        <w:tc>
          <w:tcPr>
            <w:tcW w:w="3767" w:type="dxa"/>
          </w:tcPr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3022E5" w:rsidRPr="005501CF">
              <w:rPr>
                <w:sz w:val="20"/>
                <w:szCs w:val="20"/>
              </w:rPr>
              <w:t xml:space="preserve"> 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732098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b/>
                <w:bCs/>
                <w:i/>
                <w:iCs/>
                <w:sz w:val="20"/>
                <w:szCs w:val="20"/>
              </w:rPr>
              <w:t>Ведомственная целевая программа «Содержание (эксплуатация), оснащение пунктов пропуска через государственную границу Российской Федерации»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</w:p>
        </w:tc>
      </w:tr>
      <w:tr w:rsidR="0058291B" w:rsidRPr="005501CF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</w:t>
            </w:r>
            <w:r w:rsidR="00423551">
              <w:rPr>
                <w:sz w:val="20"/>
                <w:szCs w:val="20"/>
              </w:rPr>
              <w:t>3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Уровень исполнения расходов при реализации мероприятия по содержанию (эксплуатации)</w:t>
            </w:r>
            <w:r w:rsidR="009475E4" w:rsidRPr="005501CF">
              <w:rPr>
                <w:sz w:val="20"/>
                <w:szCs w:val="20"/>
              </w:rPr>
              <w:t xml:space="preserve">                             </w:t>
            </w:r>
            <w:r w:rsidRPr="005501CF">
              <w:rPr>
                <w:sz w:val="20"/>
                <w:szCs w:val="20"/>
              </w:rPr>
              <w:t xml:space="preserve"> и оснащению пунктов пропуска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95,0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95,0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96,0</w:t>
            </w:r>
          </w:p>
        </w:tc>
        <w:tc>
          <w:tcPr>
            <w:tcW w:w="3767" w:type="dxa"/>
          </w:tcPr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3022E5" w:rsidRPr="005501CF">
              <w:rPr>
                <w:sz w:val="20"/>
                <w:szCs w:val="20"/>
              </w:rPr>
              <w:t xml:space="preserve">   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  <w:tr w:rsidR="0058291B" w:rsidRPr="00BE253B" w:rsidTr="003F6A8D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8291B" w:rsidRPr="005501CF" w:rsidRDefault="0058291B" w:rsidP="002E540F">
            <w:pPr>
              <w:pStyle w:val="a7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14</w:t>
            </w:r>
            <w:r w:rsidR="00423551">
              <w:rPr>
                <w:sz w:val="20"/>
                <w:szCs w:val="20"/>
              </w:rPr>
              <w:t>4</w:t>
            </w:r>
            <w:r w:rsidRPr="005501CF">
              <w:rPr>
                <w:sz w:val="20"/>
                <w:szCs w:val="20"/>
              </w:rPr>
              <w:t>.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both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Уровень соответствия режимов работы пунктов пропуска (сухопутных сопредельных)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процент</w:t>
            </w:r>
          </w:p>
        </w:tc>
        <w:tc>
          <w:tcPr>
            <w:tcW w:w="1423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98,0</w:t>
            </w:r>
          </w:p>
        </w:tc>
        <w:tc>
          <w:tcPr>
            <w:tcW w:w="1416" w:type="dxa"/>
            <w:gridSpan w:val="2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98,0</w:t>
            </w:r>
          </w:p>
        </w:tc>
        <w:tc>
          <w:tcPr>
            <w:tcW w:w="1417" w:type="dxa"/>
            <w:vAlign w:val="center"/>
          </w:tcPr>
          <w:p w:rsidR="0058291B" w:rsidRPr="005501CF" w:rsidRDefault="0058291B" w:rsidP="00732098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98,0</w:t>
            </w:r>
          </w:p>
        </w:tc>
        <w:tc>
          <w:tcPr>
            <w:tcW w:w="3767" w:type="dxa"/>
          </w:tcPr>
          <w:p w:rsidR="0058291B" w:rsidRPr="005501CF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>Выполнен.</w:t>
            </w:r>
          </w:p>
          <w:p w:rsidR="0058291B" w:rsidRPr="003F6A8D" w:rsidRDefault="0058291B" w:rsidP="002B220C">
            <w:pPr>
              <w:jc w:val="center"/>
              <w:rPr>
                <w:sz w:val="20"/>
                <w:szCs w:val="20"/>
              </w:rPr>
            </w:pPr>
            <w:r w:rsidRPr="005501CF">
              <w:rPr>
                <w:sz w:val="20"/>
                <w:szCs w:val="20"/>
              </w:rPr>
              <w:t xml:space="preserve">Методика расчета показателя утверждена приказом Минтранса России от 30.04.2019 № 129 (в ред. приказа </w:t>
            </w:r>
            <w:r w:rsidR="003022E5" w:rsidRPr="005501CF">
              <w:rPr>
                <w:sz w:val="20"/>
                <w:szCs w:val="20"/>
              </w:rPr>
              <w:t xml:space="preserve">               </w:t>
            </w:r>
            <w:r w:rsidRPr="005501CF">
              <w:rPr>
                <w:sz w:val="20"/>
                <w:szCs w:val="20"/>
              </w:rPr>
              <w:t>от 09.08.2021 № 263). Срок представления годовой отчетной информации – 1 марта</w:t>
            </w:r>
          </w:p>
        </w:tc>
      </w:tr>
    </w:tbl>
    <w:p w:rsidR="005A1459" w:rsidRDefault="005A1459" w:rsidP="00394B93">
      <w:pPr>
        <w:spacing w:before="100" w:beforeAutospacing="1" w:after="100" w:afterAutospacing="1"/>
        <w:ind w:left="360"/>
      </w:pPr>
    </w:p>
    <w:p w:rsidR="006552A2" w:rsidRPr="000E0DAC" w:rsidRDefault="006552A2" w:rsidP="00394B93">
      <w:pPr>
        <w:spacing w:before="100" w:beforeAutospacing="1" w:after="100" w:afterAutospacing="1"/>
        <w:ind w:left="360"/>
      </w:pPr>
    </w:p>
    <w:sectPr w:rsidR="006552A2" w:rsidRPr="000E0DAC" w:rsidSect="00FC2351">
      <w:headerReference w:type="default" r:id="rId9"/>
      <w:footerReference w:type="default" r:id="rId10"/>
      <w:headerReference w:type="first" r:id="rId11"/>
      <w:pgSz w:w="16838" w:h="11906" w:orient="landscape"/>
      <w:pgMar w:top="992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8D" w:rsidRDefault="003F6A8D" w:rsidP="009456AD">
      <w:r>
        <w:separator/>
      </w:r>
    </w:p>
  </w:endnote>
  <w:endnote w:type="continuationSeparator" w:id="0">
    <w:p w:rsidR="003F6A8D" w:rsidRDefault="003F6A8D" w:rsidP="0094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8D" w:rsidRDefault="003F6A8D">
    <w:pPr>
      <w:pStyle w:val="a5"/>
      <w:jc w:val="right"/>
    </w:pPr>
  </w:p>
  <w:p w:rsidR="003F6A8D" w:rsidRDefault="003F6A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8D" w:rsidRDefault="003F6A8D" w:rsidP="009456AD">
      <w:r>
        <w:separator/>
      </w:r>
    </w:p>
  </w:footnote>
  <w:footnote w:type="continuationSeparator" w:id="0">
    <w:p w:rsidR="003F6A8D" w:rsidRDefault="003F6A8D" w:rsidP="009456AD">
      <w:r>
        <w:continuationSeparator/>
      </w:r>
    </w:p>
  </w:footnote>
  <w:footnote w:id="1">
    <w:p w:rsidR="003F6A8D" w:rsidRPr="007D51D7" w:rsidRDefault="003F6A8D" w:rsidP="00EF6C7F">
      <w:pPr>
        <w:pStyle w:val="ac"/>
        <w:jc w:val="both"/>
      </w:pPr>
      <w:r w:rsidRPr="004E77C8">
        <w:rPr>
          <w:rStyle w:val="ae"/>
        </w:rPr>
        <w:footnoteRef/>
      </w:r>
      <w:r w:rsidRPr="004E77C8">
        <w:t xml:space="preserve"> </w:t>
      </w:r>
      <w:proofErr w:type="gramStart"/>
      <w:r w:rsidRPr="004E77C8">
        <w:t>Утвержденные</w:t>
      </w:r>
      <w:proofErr w:type="gramEnd"/>
      <w:r w:rsidRPr="004E77C8">
        <w:t xml:space="preserve"> в паспортах проектов (программ), ведомственных целевых программ. Для мероприятий могут быть указаны характеризующие их показатели согласно позиции </w:t>
      </w:r>
      <w:r w:rsidRPr="007D51D7">
        <w:t>ответственного исполнителя пилотной государственной программы.</w:t>
      </w:r>
    </w:p>
  </w:footnote>
  <w:footnote w:id="2">
    <w:p w:rsidR="003F6A8D" w:rsidRPr="007D51D7" w:rsidRDefault="003F6A8D" w:rsidP="00D24D96">
      <w:pPr>
        <w:pStyle w:val="ac"/>
        <w:jc w:val="both"/>
      </w:pPr>
      <w:r w:rsidRPr="007D51D7">
        <w:rPr>
          <w:rStyle w:val="ae"/>
        </w:rPr>
        <w:footnoteRef/>
      </w:r>
      <w:r w:rsidRPr="007D51D7">
        <w:t xml:space="preserve"> При отсутствии отклонений не заполняется.</w:t>
      </w:r>
    </w:p>
  </w:footnote>
  <w:footnote w:id="3">
    <w:p w:rsidR="003F6A8D" w:rsidRPr="00892B51" w:rsidRDefault="003F6A8D" w:rsidP="00D24D96">
      <w:pPr>
        <w:pStyle w:val="ac"/>
        <w:jc w:val="both"/>
      </w:pPr>
      <w:r w:rsidRPr="007D51D7">
        <w:rPr>
          <w:rStyle w:val="ae"/>
        </w:rPr>
        <w:footnoteRef/>
      </w:r>
      <w:r w:rsidRPr="007D51D7">
        <w:t xml:space="preserve"> Фактическое значение.</w:t>
      </w:r>
    </w:p>
  </w:footnote>
  <w:footnote w:id="4">
    <w:p w:rsidR="003F6A8D" w:rsidRDefault="003F6A8D" w:rsidP="00D13968">
      <w:pPr>
        <w:pStyle w:val="ac"/>
      </w:pPr>
      <w:r w:rsidRPr="00B55054">
        <w:rPr>
          <w:rStyle w:val="ae"/>
        </w:rPr>
        <w:footnoteRef/>
      </w:r>
      <w:r w:rsidRPr="00B55054">
        <w:t xml:space="preserve"> В части рассмотрения поступивших в ФГБУ «Администрация </w:t>
      </w:r>
      <w:proofErr w:type="spellStart"/>
      <w:r w:rsidRPr="00B55054">
        <w:t>Севморпути</w:t>
      </w:r>
      <w:proofErr w:type="spellEnd"/>
      <w:r w:rsidRPr="00B55054">
        <w:t xml:space="preserve">» заявлений на получение разрешений на плавание судов в акватории Северного морского пути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346368"/>
      <w:docPartObj>
        <w:docPartGallery w:val="Page Numbers (Top of Page)"/>
        <w:docPartUnique/>
      </w:docPartObj>
    </w:sdtPr>
    <w:sdtEndPr/>
    <w:sdtContent>
      <w:p w:rsidR="003F6A8D" w:rsidRDefault="003F6A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0D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3F6A8D" w:rsidRDefault="003F6A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8D" w:rsidRDefault="003F6A8D">
    <w:pPr>
      <w:pStyle w:val="a3"/>
      <w:jc w:val="center"/>
    </w:pPr>
  </w:p>
  <w:p w:rsidR="003F6A8D" w:rsidRDefault="003F6A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1F57"/>
    <w:multiLevelType w:val="hybridMultilevel"/>
    <w:tmpl w:val="11C2B6DE"/>
    <w:lvl w:ilvl="0" w:tplc="80106744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90AF1"/>
    <w:multiLevelType w:val="hybridMultilevel"/>
    <w:tmpl w:val="F6220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4618F"/>
    <w:multiLevelType w:val="hybridMultilevel"/>
    <w:tmpl w:val="5AD86D74"/>
    <w:lvl w:ilvl="0" w:tplc="68BEC0D0">
      <w:start w:val="1"/>
      <w:numFmt w:val="decimal"/>
      <w:lvlText w:val="%1."/>
      <w:lvlJc w:val="left"/>
      <w:pPr>
        <w:ind w:left="501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DB0E8E"/>
    <w:multiLevelType w:val="hybridMultilevel"/>
    <w:tmpl w:val="06AC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21454"/>
    <w:multiLevelType w:val="hybridMultilevel"/>
    <w:tmpl w:val="DAD0F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2A2"/>
    <w:rsid w:val="00001209"/>
    <w:rsid w:val="0000184F"/>
    <w:rsid w:val="00001975"/>
    <w:rsid w:val="00003861"/>
    <w:rsid w:val="00004768"/>
    <w:rsid w:val="00004EFF"/>
    <w:rsid w:val="00005D98"/>
    <w:rsid w:val="00006556"/>
    <w:rsid w:val="000067A4"/>
    <w:rsid w:val="00007191"/>
    <w:rsid w:val="00012DE2"/>
    <w:rsid w:val="000161A7"/>
    <w:rsid w:val="00021959"/>
    <w:rsid w:val="00021CF8"/>
    <w:rsid w:val="00023DEE"/>
    <w:rsid w:val="00024268"/>
    <w:rsid w:val="000304E1"/>
    <w:rsid w:val="000318FB"/>
    <w:rsid w:val="00032461"/>
    <w:rsid w:val="00034A2D"/>
    <w:rsid w:val="0003535F"/>
    <w:rsid w:val="0003623B"/>
    <w:rsid w:val="00036C61"/>
    <w:rsid w:val="000401D8"/>
    <w:rsid w:val="00041F6E"/>
    <w:rsid w:val="00041FF7"/>
    <w:rsid w:val="000423C4"/>
    <w:rsid w:val="00042570"/>
    <w:rsid w:val="00043A6A"/>
    <w:rsid w:val="000457A0"/>
    <w:rsid w:val="00045EBA"/>
    <w:rsid w:val="0005051E"/>
    <w:rsid w:val="000520E6"/>
    <w:rsid w:val="00056C78"/>
    <w:rsid w:val="00057A37"/>
    <w:rsid w:val="000606E8"/>
    <w:rsid w:val="00061CCF"/>
    <w:rsid w:val="00061D89"/>
    <w:rsid w:val="000627AB"/>
    <w:rsid w:val="000649B9"/>
    <w:rsid w:val="00065BD8"/>
    <w:rsid w:val="00065E57"/>
    <w:rsid w:val="0006757D"/>
    <w:rsid w:val="000675B7"/>
    <w:rsid w:val="00070C0C"/>
    <w:rsid w:val="00071177"/>
    <w:rsid w:val="000713B4"/>
    <w:rsid w:val="0007161D"/>
    <w:rsid w:val="00071CBE"/>
    <w:rsid w:val="00071ED7"/>
    <w:rsid w:val="00072D3A"/>
    <w:rsid w:val="00072F53"/>
    <w:rsid w:val="000737A3"/>
    <w:rsid w:val="000749AD"/>
    <w:rsid w:val="00075C62"/>
    <w:rsid w:val="00076A41"/>
    <w:rsid w:val="0007786F"/>
    <w:rsid w:val="00077FDB"/>
    <w:rsid w:val="00081339"/>
    <w:rsid w:val="00082FF0"/>
    <w:rsid w:val="00083A80"/>
    <w:rsid w:val="000874A5"/>
    <w:rsid w:val="000918F7"/>
    <w:rsid w:val="000928AA"/>
    <w:rsid w:val="00093D84"/>
    <w:rsid w:val="000944D2"/>
    <w:rsid w:val="000953ED"/>
    <w:rsid w:val="000958BC"/>
    <w:rsid w:val="000A0E5C"/>
    <w:rsid w:val="000A0EF7"/>
    <w:rsid w:val="000A1254"/>
    <w:rsid w:val="000A2ADA"/>
    <w:rsid w:val="000A2F4C"/>
    <w:rsid w:val="000A30CA"/>
    <w:rsid w:val="000A6082"/>
    <w:rsid w:val="000B02F9"/>
    <w:rsid w:val="000B26C1"/>
    <w:rsid w:val="000B3950"/>
    <w:rsid w:val="000B3961"/>
    <w:rsid w:val="000B51D6"/>
    <w:rsid w:val="000C40E7"/>
    <w:rsid w:val="000C4703"/>
    <w:rsid w:val="000C4971"/>
    <w:rsid w:val="000C4CE0"/>
    <w:rsid w:val="000C5230"/>
    <w:rsid w:val="000D089E"/>
    <w:rsid w:val="000D09F4"/>
    <w:rsid w:val="000D2EE8"/>
    <w:rsid w:val="000D3EBA"/>
    <w:rsid w:val="000D43D6"/>
    <w:rsid w:val="000D53EB"/>
    <w:rsid w:val="000D5701"/>
    <w:rsid w:val="000D6D2D"/>
    <w:rsid w:val="000E0CDF"/>
    <w:rsid w:val="000E0DAC"/>
    <w:rsid w:val="000E1009"/>
    <w:rsid w:val="000E25A3"/>
    <w:rsid w:val="000E323F"/>
    <w:rsid w:val="000E33F9"/>
    <w:rsid w:val="000E364E"/>
    <w:rsid w:val="000E45F3"/>
    <w:rsid w:val="000E5D3B"/>
    <w:rsid w:val="000E5E03"/>
    <w:rsid w:val="000F1CDB"/>
    <w:rsid w:val="000F25CC"/>
    <w:rsid w:val="000F3950"/>
    <w:rsid w:val="000F3DAE"/>
    <w:rsid w:val="000F419C"/>
    <w:rsid w:val="000F4B9E"/>
    <w:rsid w:val="000F6E1A"/>
    <w:rsid w:val="000F7441"/>
    <w:rsid w:val="000F7898"/>
    <w:rsid w:val="000F7965"/>
    <w:rsid w:val="00100170"/>
    <w:rsid w:val="0010233F"/>
    <w:rsid w:val="001034C4"/>
    <w:rsid w:val="00104ECF"/>
    <w:rsid w:val="0010512C"/>
    <w:rsid w:val="001052D9"/>
    <w:rsid w:val="001077AD"/>
    <w:rsid w:val="00107BC0"/>
    <w:rsid w:val="00111006"/>
    <w:rsid w:val="0011276B"/>
    <w:rsid w:val="0011278E"/>
    <w:rsid w:val="00113B26"/>
    <w:rsid w:val="00114857"/>
    <w:rsid w:val="001149A0"/>
    <w:rsid w:val="00115408"/>
    <w:rsid w:val="00117A94"/>
    <w:rsid w:val="001215E5"/>
    <w:rsid w:val="00122275"/>
    <w:rsid w:val="00122E0C"/>
    <w:rsid w:val="001241BD"/>
    <w:rsid w:val="00130BC1"/>
    <w:rsid w:val="00133815"/>
    <w:rsid w:val="00133FB9"/>
    <w:rsid w:val="00134DA7"/>
    <w:rsid w:val="001352F8"/>
    <w:rsid w:val="001356AE"/>
    <w:rsid w:val="001371FE"/>
    <w:rsid w:val="00140A76"/>
    <w:rsid w:val="00141AF3"/>
    <w:rsid w:val="00142162"/>
    <w:rsid w:val="00142882"/>
    <w:rsid w:val="00142AD7"/>
    <w:rsid w:val="00144865"/>
    <w:rsid w:val="00146560"/>
    <w:rsid w:val="0014666F"/>
    <w:rsid w:val="00152612"/>
    <w:rsid w:val="00152A58"/>
    <w:rsid w:val="001544DC"/>
    <w:rsid w:val="00156181"/>
    <w:rsid w:val="00156DA4"/>
    <w:rsid w:val="00157423"/>
    <w:rsid w:val="001609E9"/>
    <w:rsid w:val="00166C2B"/>
    <w:rsid w:val="0016759D"/>
    <w:rsid w:val="0016791E"/>
    <w:rsid w:val="0017345C"/>
    <w:rsid w:val="00174B25"/>
    <w:rsid w:val="00174BE0"/>
    <w:rsid w:val="001762B5"/>
    <w:rsid w:val="00176AC4"/>
    <w:rsid w:val="001805E6"/>
    <w:rsid w:val="001825D6"/>
    <w:rsid w:val="00182CB4"/>
    <w:rsid w:val="001837DE"/>
    <w:rsid w:val="00183F40"/>
    <w:rsid w:val="001842DF"/>
    <w:rsid w:val="00185F7B"/>
    <w:rsid w:val="00186168"/>
    <w:rsid w:val="00191EAD"/>
    <w:rsid w:val="0019363E"/>
    <w:rsid w:val="0019701D"/>
    <w:rsid w:val="00197225"/>
    <w:rsid w:val="001A0729"/>
    <w:rsid w:val="001A25C9"/>
    <w:rsid w:val="001A3528"/>
    <w:rsid w:val="001A45D3"/>
    <w:rsid w:val="001A5754"/>
    <w:rsid w:val="001A668F"/>
    <w:rsid w:val="001B2258"/>
    <w:rsid w:val="001B6D85"/>
    <w:rsid w:val="001B7A7B"/>
    <w:rsid w:val="001C00CC"/>
    <w:rsid w:val="001C0456"/>
    <w:rsid w:val="001C17F5"/>
    <w:rsid w:val="001C228F"/>
    <w:rsid w:val="001C24C9"/>
    <w:rsid w:val="001C254F"/>
    <w:rsid w:val="001C29F3"/>
    <w:rsid w:val="001C3043"/>
    <w:rsid w:val="001C7DFF"/>
    <w:rsid w:val="001D0989"/>
    <w:rsid w:val="001D1330"/>
    <w:rsid w:val="001D3DA1"/>
    <w:rsid w:val="001D4830"/>
    <w:rsid w:val="001D4CCB"/>
    <w:rsid w:val="001D509C"/>
    <w:rsid w:val="001D71D4"/>
    <w:rsid w:val="001D71DB"/>
    <w:rsid w:val="001E10FF"/>
    <w:rsid w:val="001E2A33"/>
    <w:rsid w:val="001E4795"/>
    <w:rsid w:val="001E4A53"/>
    <w:rsid w:val="001E51B0"/>
    <w:rsid w:val="001E5810"/>
    <w:rsid w:val="001E5971"/>
    <w:rsid w:val="001F0388"/>
    <w:rsid w:val="001F1459"/>
    <w:rsid w:val="001F3C2F"/>
    <w:rsid w:val="001F44BD"/>
    <w:rsid w:val="001F4828"/>
    <w:rsid w:val="001F6FC9"/>
    <w:rsid w:val="00200B78"/>
    <w:rsid w:val="00200D17"/>
    <w:rsid w:val="00200EB8"/>
    <w:rsid w:val="00201029"/>
    <w:rsid w:val="002019D9"/>
    <w:rsid w:val="00201C8E"/>
    <w:rsid w:val="00202C74"/>
    <w:rsid w:val="002039FE"/>
    <w:rsid w:val="00204AA9"/>
    <w:rsid w:val="0020519C"/>
    <w:rsid w:val="00205750"/>
    <w:rsid w:val="00205F3F"/>
    <w:rsid w:val="00205FCA"/>
    <w:rsid w:val="00207127"/>
    <w:rsid w:val="002077BB"/>
    <w:rsid w:val="00211587"/>
    <w:rsid w:val="00211B76"/>
    <w:rsid w:val="00214C8C"/>
    <w:rsid w:val="00215940"/>
    <w:rsid w:val="002159A3"/>
    <w:rsid w:val="00215F26"/>
    <w:rsid w:val="00215F5B"/>
    <w:rsid w:val="00220629"/>
    <w:rsid w:val="002208D8"/>
    <w:rsid w:val="00221BAB"/>
    <w:rsid w:val="00222CFB"/>
    <w:rsid w:val="00223338"/>
    <w:rsid w:val="0022364C"/>
    <w:rsid w:val="00224938"/>
    <w:rsid w:val="00224E2C"/>
    <w:rsid w:val="002262E1"/>
    <w:rsid w:val="00226B21"/>
    <w:rsid w:val="00226B31"/>
    <w:rsid w:val="00230A3F"/>
    <w:rsid w:val="00233DC0"/>
    <w:rsid w:val="00234724"/>
    <w:rsid w:val="00235F01"/>
    <w:rsid w:val="00236002"/>
    <w:rsid w:val="002360FB"/>
    <w:rsid w:val="00241E21"/>
    <w:rsid w:val="002430D8"/>
    <w:rsid w:val="002438A0"/>
    <w:rsid w:val="00245B5F"/>
    <w:rsid w:val="00245BB8"/>
    <w:rsid w:val="00247134"/>
    <w:rsid w:val="00250B8C"/>
    <w:rsid w:val="002526A3"/>
    <w:rsid w:val="002540B5"/>
    <w:rsid w:val="00255B1F"/>
    <w:rsid w:val="00255F16"/>
    <w:rsid w:val="00256CE5"/>
    <w:rsid w:val="002573C4"/>
    <w:rsid w:val="00260BEE"/>
    <w:rsid w:val="002620CA"/>
    <w:rsid w:val="00263244"/>
    <w:rsid w:val="00263EC1"/>
    <w:rsid w:val="002643A7"/>
    <w:rsid w:val="0026555A"/>
    <w:rsid w:val="00265D1F"/>
    <w:rsid w:val="0027293E"/>
    <w:rsid w:val="0027421F"/>
    <w:rsid w:val="002767FF"/>
    <w:rsid w:val="002804C7"/>
    <w:rsid w:val="00280B0F"/>
    <w:rsid w:val="00280DDB"/>
    <w:rsid w:val="002821E7"/>
    <w:rsid w:val="00286AEC"/>
    <w:rsid w:val="00286DEE"/>
    <w:rsid w:val="00291052"/>
    <w:rsid w:val="00293490"/>
    <w:rsid w:val="00293831"/>
    <w:rsid w:val="00294138"/>
    <w:rsid w:val="00294C96"/>
    <w:rsid w:val="00296791"/>
    <w:rsid w:val="002968AD"/>
    <w:rsid w:val="00296A2D"/>
    <w:rsid w:val="002977D8"/>
    <w:rsid w:val="00297DE3"/>
    <w:rsid w:val="002A1457"/>
    <w:rsid w:val="002A15CF"/>
    <w:rsid w:val="002A1A31"/>
    <w:rsid w:val="002A75D4"/>
    <w:rsid w:val="002B0464"/>
    <w:rsid w:val="002B0C2C"/>
    <w:rsid w:val="002B0CDF"/>
    <w:rsid w:val="002B220C"/>
    <w:rsid w:val="002B2876"/>
    <w:rsid w:val="002B38B0"/>
    <w:rsid w:val="002B66BA"/>
    <w:rsid w:val="002B7A69"/>
    <w:rsid w:val="002B7D78"/>
    <w:rsid w:val="002C244E"/>
    <w:rsid w:val="002C3DF3"/>
    <w:rsid w:val="002C4984"/>
    <w:rsid w:val="002C4D45"/>
    <w:rsid w:val="002C5AE1"/>
    <w:rsid w:val="002C5FD4"/>
    <w:rsid w:val="002D093B"/>
    <w:rsid w:val="002D17D6"/>
    <w:rsid w:val="002D1D1E"/>
    <w:rsid w:val="002D35EE"/>
    <w:rsid w:val="002D4B94"/>
    <w:rsid w:val="002D7717"/>
    <w:rsid w:val="002E1775"/>
    <w:rsid w:val="002E198E"/>
    <w:rsid w:val="002E27F4"/>
    <w:rsid w:val="002E52D9"/>
    <w:rsid w:val="002E540F"/>
    <w:rsid w:val="002E75B3"/>
    <w:rsid w:val="002F18E2"/>
    <w:rsid w:val="002F1B11"/>
    <w:rsid w:val="002F35A1"/>
    <w:rsid w:val="002F5685"/>
    <w:rsid w:val="002F6BB9"/>
    <w:rsid w:val="00301552"/>
    <w:rsid w:val="003022E5"/>
    <w:rsid w:val="00307726"/>
    <w:rsid w:val="00311378"/>
    <w:rsid w:val="00315D38"/>
    <w:rsid w:val="003212BC"/>
    <w:rsid w:val="0032266E"/>
    <w:rsid w:val="00324C2C"/>
    <w:rsid w:val="0032546D"/>
    <w:rsid w:val="00332B48"/>
    <w:rsid w:val="003332B8"/>
    <w:rsid w:val="00337046"/>
    <w:rsid w:val="003410BE"/>
    <w:rsid w:val="00343F8B"/>
    <w:rsid w:val="00345361"/>
    <w:rsid w:val="00351AA0"/>
    <w:rsid w:val="003525B2"/>
    <w:rsid w:val="00353101"/>
    <w:rsid w:val="00353225"/>
    <w:rsid w:val="003555A3"/>
    <w:rsid w:val="00356C9B"/>
    <w:rsid w:val="003608EE"/>
    <w:rsid w:val="003626F6"/>
    <w:rsid w:val="003632A6"/>
    <w:rsid w:val="00364720"/>
    <w:rsid w:val="00365700"/>
    <w:rsid w:val="003660AF"/>
    <w:rsid w:val="00366238"/>
    <w:rsid w:val="003676A3"/>
    <w:rsid w:val="00367B88"/>
    <w:rsid w:val="003701BB"/>
    <w:rsid w:val="003703A3"/>
    <w:rsid w:val="00371341"/>
    <w:rsid w:val="0037519C"/>
    <w:rsid w:val="00375806"/>
    <w:rsid w:val="0038107A"/>
    <w:rsid w:val="00381CAB"/>
    <w:rsid w:val="00383C77"/>
    <w:rsid w:val="003855F0"/>
    <w:rsid w:val="0038576C"/>
    <w:rsid w:val="00385A0D"/>
    <w:rsid w:val="003874E7"/>
    <w:rsid w:val="00387B47"/>
    <w:rsid w:val="00394B93"/>
    <w:rsid w:val="00394F64"/>
    <w:rsid w:val="00395E4F"/>
    <w:rsid w:val="00396BC7"/>
    <w:rsid w:val="00397067"/>
    <w:rsid w:val="00397219"/>
    <w:rsid w:val="003A23F6"/>
    <w:rsid w:val="003A2917"/>
    <w:rsid w:val="003A36C8"/>
    <w:rsid w:val="003A52C1"/>
    <w:rsid w:val="003A6077"/>
    <w:rsid w:val="003A6F5A"/>
    <w:rsid w:val="003A797D"/>
    <w:rsid w:val="003B0258"/>
    <w:rsid w:val="003B19D6"/>
    <w:rsid w:val="003B20D9"/>
    <w:rsid w:val="003B6C07"/>
    <w:rsid w:val="003B6C2F"/>
    <w:rsid w:val="003B6D10"/>
    <w:rsid w:val="003C0172"/>
    <w:rsid w:val="003C0A51"/>
    <w:rsid w:val="003C0B88"/>
    <w:rsid w:val="003C3C4B"/>
    <w:rsid w:val="003C572D"/>
    <w:rsid w:val="003C7101"/>
    <w:rsid w:val="003D06AA"/>
    <w:rsid w:val="003D2545"/>
    <w:rsid w:val="003D2706"/>
    <w:rsid w:val="003D274F"/>
    <w:rsid w:val="003D2CA6"/>
    <w:rsid w:val="003D3AEF"/>
    <w:rsid w:val="003D3EA7"/>
    <w:rsid w:val="003D4156"/>
    <w:rsid w:val="003D4A48"/>
    <w:rsid w:val="003D5CDB"/>
    <w:rsid w:val="003D65CD"/>
    <w:rsid w:val="003D7612"/>
    <w:rsid w:val="003E174C"/>
    <w:rsid w:val="003E1EA8"/>
    <w:rsid w:val="003E2985"/>
    <w:rsid w:val="003E3347"/>
    <w:rsid w:val="003E3FEE"/>
    <w:rsid w:val="003E6164"/>
    <w:rsid w:val="003E65A0"/>
    <w:rsid w:val="003E695A"/>
    <w:rsid w:val="003F0DF8"/>
    <w:rsid w:val="003F4D07"/>
    <w:rsid w:val="003F6A8D"/>
    <w:rsid w:val="003F6A9A"/>
    <w:rsid w:val="00400196"/>
    <w:rsid w:val="00404DED"/>
    <w:rsid w:val="004120E1"/>
    <w:rsid w:val="00412B38"/>
    <w:rsid w:val="00415413"/>
    <w:rsid w:val="0041566B"/>
    <w:rsid w:val="00417232"/>
    <w:rsid w:val="004172AB"/>
    <w:rsid w:val="00423551"/>
    <w:rsid w:val="0042389E"/>
    <w:rsid w:val="00424454"/>
    <w:rsid w:val="0042584F"/>
    <w:rsid w:val="00426985"/>
    <w:rsid w:val="004275CC"/>
    <w:rsid w:val="00427B59"/>
    <w:rsid w:val="00430217"/>
    <w:rsid w:val="00430D35"/>
    <w:rsid w:val="0043127E"/>
    <w:rsid w:val="0043238C"/>
    <w:rsid w:val="0043290A"/>
    <w:rsid w:val="00433378"/>
    <w:rsid w:val="00434F50"/>
    <w:rsid w:val="00435219"/>
    <w:rsid w:val="00435BCE"/>
    <w:rsid w:val="004362E2"/>
    <w:rsid w:val="00436EEE"/>
    <w:rsid w:val="004372F0"/>
    <w:rsid w:val="00440D22"/>
    <w:rsid w:val="00440FDF"/>
    <w:rsid w:val="00441DEC"/>
    <w:rsid w:val="00443430"/>
    <w:rsid w:val="004474C4"/>
    <w:rsid w:val="00447775"/>
    <w:rsid w:val="00447D67"/>
    <w:rsid w:val="00450300"/>
    <w:rsid w:val="00450444"/>
    <w:rsid w:val="004505DB"/>
    <w:rsid w:val="00450F42"/>
    <w:rsid w:val="004531AD"/>
    <w:rsid w:val="00453AD0"/>
    <w:rsid w:val="00457B0C"/>
    <w:rsid w:val="00457D87"/>
    <w:rsid w:val="00460008"/>
    <w:rsid w:val="004605AA"/>
    <w:rsid w:val="00460A61"/>
    <w:rsid w:val="00460E85"/>
    <w:rsid w:val="00460EEE"/>
    <w:rsid w:val="00461AEC"/>
    <w:rsid w:val="004624A3"/>
    <w:rsid w:val="00463E2B"/>
    <w:rsid w:val="004645FA"/>
    <w:rsid w:val="00464A0A"/>
    <w:rsid w:val="0047053D"/>
    <w:rsid w:val="0047075E"/>
    <w:rsid w:val="00472A22"/>
    <w:rsid w:val="00472D55"/>
    <w:rsid w:val="00480AC8"/>
    <w:rsid w:val="00481196"/>
    <w:rsid w:val="00485619"/>
    <w:rsid w:val="0048597E"/>
    <w:rsid w:val="00485D13"/>
    <w:rsid w:val="00487332"/>
    <w:rsid w:val="00487441"/>
    <w:rsid w:val="0049098D"/>
    <w:rsid w:val="00490EDD"/>
    <w:rsid w:val="0049122A"/>
    <w:rsid w:val="00492862"/>
    <w:rsid w:val="004936CE"/>
    <w:rsid w:val="004A00C3"/>
    <w:rsid w:val="004A066F"/>
    <w:rsid w:val="004A2D1A"/>
    <w:rsid w:val="004A3DFD"/>
    <w:rsid w:val="004A3FB2"/>
    <w:rsid w:val="004A5817"/>
    <w:rsid w:val="004A6935"/>
    <w:rsid w:val="004A7728"/>
    <w:rsid w:val="004A7DEC"/>
    <w:rsid w:val="004A7F8A"/>
    <w:rsid w:val="004B02B8"/>
    <w:rsid w:val="004B3902"/>
    <w:rsid w:val="004B5341"/>
    <w:rsid w:val="004B5B4A"/>
    <w:rsid w:val="004B7A2E"/>
    <w:rsid w:val="004B7F9F"/>
    <w:rsid w:val="004C0B51"/>
    <w:rsid w:val="004C0FFD"/>
    <w:rsid w:val="004C1B76"/>
    <w:rsid w:val="004C2535"/>
    <w:rsid w:val="004C2FD1"/>
    <w:rsid w:val="004C37C6"/>
    <w:rsid w:val="004C3E8E"/>
    <w:rsid w:val="004C5087"/>
    <w:rsid w:val="004D08FE"/>
    <w:rsid w:val="004D4AD9"/>
    <w:rsid w:val="004D5328"/>
    <w:rsid w:val="004D5827"/>
    <w:rsid w:val="004D6026"/>
    <w:rsid w:val="004D7D50"/>
    <w:rsid w:val="004E103F"/>
    <w:rsid w:val="004E2E48"/>
    <w:rsid w:val="004E37A6"/>
    <w:rsid w:val="004E3BC3"/>
    <w:rsid w:val="004E44B3"/>
    <w:rsid w:val="004E7BA8"/>
    <w:rsid w:val="004F0E69"/>
    <w:rsid w:val="004F20BD"/>
    <w:rsid w:val="004F624C"/>
    <w:rsid w:val="004F7085"/>
    <w:rsid w:val="0050042D"/>
    <w:rsid w:val="0050166F"/>
    <w:rsid w:val="00501EF7"/>
    <w:rsid w:val="00503FB8"/>
    <w:rsid w:val="00504911"/>
    <w:rsid w:val="00506626"/>
    <w:rsid w:val="0050666B"/>
    <w:rsid w:val="00506E4C"/>
    <w:rsid w:val="005105B4"/>
    <w:rsid w:val="00510A60"/>
    <w:rsid w:val="00512870"/>
    <w:rsid w:val="005131C4"/>
    <w:rsid w:val="0051371B"/>
    <w:rsid w:val="00514061"/>
    <w:rsid w:val="00515A0E"/>
    <w:rsid w:val="00515FB5"/>
    <w:rsid w:val="00516070"/>
    <w:rsid w:val="00517103"/>
    <w:rsid w:val="00520D0B"/>
    <w:rsid w:val="0052195A"/>
    <w:rsid w:val="005227EC"/>
    <w:rsid w:val="005229CC"/>
    <w:rsid w:val="00522A5A"/>
    <w:rsid w:val="00522D0E"/>
    <w:rsid w:val="005273E3"/>
    <w:rsid w:val="00527B30"/>
    <w:rsid w:val="005300AA"/>
    <w:rsid w:val="00530D8D"/>
    <w:rsid w:val="005351AE"/>
    <w:rsid w:val="005366B4"/>
    <w:rsid w:val="00537BF3"/>
    <w:rsid w:val="00537D55"/>
    <w:rsid w:val="00537D68"/>
    <w:rsid w:val="005408AD"/>
    <w:rsid w:val="00542BA9"/>
    <w:rsid w:val="005461E8"/>
    <w:rsid w:val="00546290"/>
    <w:rsid w:val="005468AF"/>
    <w:rsid w:val="00546BA1"/>
    <w:rsid w:val="00547F85"/>
    <w:rsid w:val="005501CF"/>
    <w:rsid w:val="0055181B"/>
    <w:rsid w:val="00551DD5"/>
    <w:rsid w:val="00552465"/>
    <w:rsid w:val="00554E13"/>
    <w:rsid w:val="00556293"/>
    <w:rsid w:val="005562A3"/>
    <w:rsid w:val="00557908"/>
    <w:rsid w:val="0056016E"/>
    <w:rsid w:val="00561772"/>
    <w:rsid w:val="005618E0"/>
    <w:rsid w:val="005626EF"/>
    <w:rsid w:val="00563720"/>
    <w:rsid w:val="00565B2A"/>
    <w:rsid w:val="00566F20"/>
    <w:rsid w:val="005713B4"/>
    <w:rsid w:val="00571583"/>
    <w:rsid w:val="0057210A"/>
    <w:rsid w:val="00572C93"/>
    <w:rsid w:val="005744D9"/>
    <w:rsid w:val="005749DB"/>
    <w:rsid w:val="00575DE3"/>
    <w:rsid w:val="0057682A"/>
    <w:rsid w:val="00577F70"/>
    <w:rsid w:val="0058079E"/>
    <w:rsid w:val="005810C4"/>
    <w:rsid w:val="00581A5A"/>
    <w:rsid w:val="0058291B"/>
    <w:rsid w:val="00583108"/>
    <w:rsid w:val="00583BDF"/>
    <w:rsid w:val="00583D18"/>
    <w:rsid w:val="00583F97"/>
    <w:rsid w:val="0058435C"/>
    <w:rsid w:val="00586CF0"/>
    <w:rsid w:val="00587396"/>
    <w:rsid w:val="00590E56"/>
    <w:rsid w:val="005923A5"/>
    <w:rsid w:val="005936D3"/>
    <w:rsid w:val="00595E40"/>
    <w:rsid w:val="00596D49"/>
    <w:rsid w:val="005A0BE9"/>
    <w:rsid w:val="005A1459"/>
    <w:rsid w:val="005A2E39"/>
    <w:rsid w:val="005A3BA0"/>
    <w:rsid w:val="005A405B"/>
    <w:rsid w:val="005A5667"/>
    <w:rsid w:val="005A604C"/>
    <w:rsid w:val="005B18BD"/>
    <w:rsid w:val="005B1DC9"/>
    <w:rsid w:val="005B3808"/>
    <w:rsid w:val="005B3893"/>
    <w:rsid w:val="005B5D63"/>
    <w:rsid w:val="005B5E4E"/>
    <w:rsid w:val="005C0046"/>
    <w:rsid w:val="005C07BC"/>
    <w:rsid w:val="005C0B76"/>
    <w:rsid w:val="005C2530"/>
    <w:rsid w:val="005C66ED"/>
    <w:rsid w:val="005D016A"/>
    <w:rsid w:val="005D0562"/>
    <w:rsid w:val="005D10B2"/>
    <w:rsid w:val="005D5A08"/>
    <w:rsid w:val="005D72C9"/>
    <w:rsid w:val="005E123E"/>
    <w:rsid w:val="005E155C"/>
    <w:rsid w:val="005E15D7"/>
    <w:rsid w:val="005E17F7"/>
    <w:rsid w:val="005E18AD"/>
    <w:rsid w:val="005E20DF"/>
    <w:rsid w:val="005E52B1"/>
    <w:rsid w:val="005F2CC8"/>
    <w:rsid w:val="005F3EE1"/>
    <w:rsid w:val="005F5B88"/>
    <w:rsid w:val="005F6B45"/>
    <w:rsid w:val="0060155D"/>
    <w:rsid w:val="0060356C"/>
    <w:rsid w:val="00605226"/>
    <w:rsid w:val="00606CA8"/>
    <w:rsid w:val="00607D70"/>
    <w:rsid w:val="006107F9"/>
    <w:rsid w:val="00611AFE"/>
    <w:rsid w:val="00611B0B"/>
    <w:rsid w:val="0061222F"/>
    <w:rsid w:val="0061272F"/>
    <w:rsid w:val="00612DA5"/>
    <w:rsid w:val="00612F03"/>
    <w:rsid w:val="00614166"/>
    <w:rsid w:val="006141AE"/>
    <w:rsid w:val="006145B9"/>
    <w:rsid w:val="00614E7A"/>
    <w:rsid w:val="0061698B"/>
    <w:rsid w:val="00617E40"/>
    <w:rsid w:val="00620618"/>
    <w:rsid w:val="00620F75"/>
    <w:rsid w:val="006217C4"/>
    <w:rsid w:val="0062215C"/>
    <w:rsid w:val="00622176"/>
    <w:rsid w:val="00623C67"/>
    <w:rsid w:val="0062565F"/>
    <w:rsid w:val="00625D45"/>
    <w:rsid w:val="0062718C"/>
    <w:rsid w:val="006276E8"/>
    <w:rsid w:val="006356CA"/>
    <w:rsid w:val="00635D50"/>
    <w:rsid w:val="00637A2D"/>
    <w:rsid w:val="006412A7"/>
    <w:rsid w:val="0064143B"/>
    <w:rsid w:val="00641C7E"/>
    <w:rsid w:val="006422C7"/>
    <w:rsid w:val="006426AD"/>
    <w:rsid w:val="00643A3F"/>
    <w:rsid w:val="006456D5"/>
    <w:rsid w:val="006457D7"/>
    <w:rsid w:val="00645AAA"/>
    <w:rsid w:val="00645B03"/>
    <w:rsid w:val="006462A5"/>
    <w:rsid w:val="00646766"/>
    <w:rsid w:val="00653258"/>
    <w:rsid w:val="00653C2B"/>
    <w:rsid w:val="006552A2"/>
    <w:rsid w:val="0065629A"/>
    <w:rsid w:val="006567D5"/>
    <w:rsid w:val="00657650"/>
    <w:rsid w:val="00657B6F"/>
    <w:rsid w:val="00657F24"/>
    <w:rsid w:val="0066102D"/>
    <w:rsid w:val="0066489A"/>
    <w:rsid w:val="00666896"/>
    <w:rsid w:val="0066728E"/>
    <w:rsid w:val="0066760C"/>
    <w:rsid w:val="006738F4"/>
    <w:rsid w:val="00674DF4"/>
    <w:rsid w:val="0067632F"/>
    <w:rsid w:val="0067701F"/>
    <w:rsid w:val="0067777D"/>
    <w:rsid w:val="00677A0C"/>
    <w:rsid w:val="00677F03"/>
    <w:rsid w:val="00680251"/>
    <w:rsid w:val="0068198A"/>
    <w:rsid w:val="00682D3F"/>
    <w:rsid w:val="00682D40"/>
    <w:rsid w:val="00682F24"/>
    <w:rsid w:val="00683926"/>
    <w:rsid w:val="006841E9"/>
    <w:rsid w:val="006862E9"/>
    <w:rsid w:val="00696092"/>
    <w:rsid w:val="006961DC"/>
    <w:rsid w:val="006962A6"/>
    <w:rsid w:val="006A315A"/>
    <w:rsid w:val="006A3F54"/>
    <w:rsid w:val="006A6E4E"/>
    <w:rsid w:val="006B1887"/>
    <w:rsid w:val="006B5991"/>
    <w:rsid w:val="006B76FC"/>
    <w:rsid w:val="006C1C74"/>
    <w:rsid w:val="006C3180"/>
    <w:rsid w:val="006C3328"/>
    <w:rsid w:val="006C5395"/>
    <w:rsid w:val="006C61D5"/>
    <w:rsid w:val="006C79BE"/>
    <w:rsid w:val="006D0326"/>
    <w:rsid w:val="006D0F07"/>
    <w:rsid w:val="006D3FD2"/>
    <w:rsid w:val="006D5859"/>
    <w:rsid w:val="006E0146"/>
    <w:rsid w:val="006E19EA"/>
    <w:rsid w:val="006E1E39"/>
    <w:rsid w:val="006E2EC6"/>
    <w:rsid w:val="006E7AFB"/>
    <w:rsid w:val="006F3F86"/>
    <w:rsid w:val="006F4D1C"/>
    <w:rsid w:val="006F6CBE"/>
    <w:rsid w:val="006F78BE"/>
    <w:rsid w:val="00700A16"/>
    <w:rsid w:val="00701664"/>
    <w:rsid w:val="00703D80"/>
    <w:rsid w:val="00707572"/>
    <w:rsid w:val="007103BE"/>
    <w:rsid w:val="00711496"/>
    <w:rsid w:val="00713AA7"/>
    <w:rsid w:val="00713DCB"/>
    <w:rsid w:val="0071649D"/>
    <w:rsid w:val="007166FF"/>
    <w:rsid w:val="00716B87"/>
    <w:rsid w:val="007208F5"/>
    <w:rsid w:val="00721740"/>
    <w:rsid w:val="0072188E"/>
    <w:rsid w:val="007223D1"/>
    <w:rsid w:val="00722A46"/>
    <w:rsid w:val="00724987"/>
    <w:rsid w:val="00725C16"/>
    <w:rsid w:val="00732098"/>
    <w:rsid w:val="007324B4"/>
    <w:rsid w:val="007325CC"/>
    <w:rsid w:val="0073395E"/>
    <w:rsid w:val="007344E9"/>
    <w:rsid w:val="00734AAE"/>
    <w:rsid w:val="0073500C"/>
    <w:rsid w:val="007364FB"/>
    <w:rsid w:val="00745648"/>
    <w:rsid w:val="00751F65"/>
    <w:rsid w:val="00752235"/>
    <w:rsid w:val="0075258F"/>
    <w:rsid w:val="007529DC"/>
    <w:rsid w:val="00754540"/>
    <w:rsid w:val="00755228"/>
    <w:rsid w:val="0075697F"/>
    <w:rsid w:val="00756BF5"/>
    <w:rsid w:val="00757B8E"/>
    <w:rsid w:val="0076071E"/>
    <w:rsid w:val="007621B6"/>
    <w:rsid w:val="00762AA1"/>
    <w:rsid w:val="0076427B"/>
    <w:rsid w:val="00764928"/>
    <w:rsid w:val="00765A76"/>
    <w:rsid w:val="00766226"/>
    <w:rsid w:val="00766516"/>
    <w:rsid w:val="0076714C"/>
    <w:rsid w:val="007672A8"/>
    <w:rsid w:val="007675A6"/>
    <w:rsid w:val="00767746"/>
    <w:rsid w:val="00770F13"/>
    <w:rsid w:val="00771FD8"/>
    <w:rsid w:val="00772BA5"/>
    <w:rsid w:val="0077328A"/>
    <w:rsid w:val="007732EF"/>
    <w:rsid w:val="00773C52"/>
    <w:rsid w:val="007740B0"/>
    <w:rsid w:val="0077427F"/>
    <w:rsid w:val="007756D1"/>
    <w:rsid w:val="00775AE5"/>
    <w:rsid w:val="00776974"/>
    <w:rsid w:val="00776A3F"/>
    <w:rsid w:val="00777B6B"/>
    <w:rsid w:val="00782DE8"/>
    <w:rsid w:val="007830F4"/>
    <w:rsid w:val="007833EE"/>
    <w:rsid w:val="00785592"/>
    <w:rsid w:val="007860E1"/>
    <w:rsid w:val="00787B00"/>
    <w:rsid w:val="00787B47"/>
    <w:rsid w:val="00790147"/>
    <w:rsid w:val="00790264"/>
    <w:rsid w:val="00791328"/>
    <w:rsid w:val="00792C01"/>
    <w:rsid w:val="0079456D"/>
    <w:rsid w:val="007977FF"/>
    <w:rsid w:val="007A5562"/>
    <w:rsid w:val="007A55E3"/>
    <w:rsid w:val="007A5FE2"/>
    <w:rsid w:val="007B17E1"/>
    <w:rsid w:val="007B26C2"/>
    <w:rsid w:val="007B2B27"/>
    <w:rsid w:val="007B4A02"/>
    <w:rsid w:val="007B59C2"/>
    <w:rsid w:val="007C0CC3"/>
    <w:rsid w:val="007C1EF6"/>
    <w:rsid w:val="007C1F9F"/>
    <w:rsid w:val="007C2984"/>
    <w:rsid w:val="007C3723"/>
    <w:rsid w:val="007C3FDF"/>
    <w:rsid w:val="007C496C"/>
    <w:rsid w:val="007D0260"/>
    <w:rsid w:val="007D46DA"/>
    <w:rsid w:val="007D5657"/>
    <w:rsid w:val="007D70A0"/>
    <w:rsid w:val="007E0A58"/>
    <w:rsid w:val="007E14B3"/>
    <w:rsid w:val="007E1C16"/>
    <w:rsid w:val="007E4314"/>
    <w:rsid w:val="007E5D09"/>
    <w:rsid w:val="007E6B7B"/>
    <w:rsid w:val="007E7438"/>
    <w:rsid w:val="007F01F0"/>
    <w:rsid w:val="007F061B"/>
    <w:rsid w:val="007F2DCC"/>
    <w:rsid w:val="007F3D61"/>
    <w:rsid w:val="007F483A"/>
    <w:rsid w:val="007F4EA5"/>
    <w:rsid w:val="007F75F5"/>
    <w:rsid w:val="00801378"/>
    <w:rsid w:val="008017C1"/>
    <w:rsid w:val="00803594"/>
    <w:rsid w:val="00804219"/>
    <w:rsid w:val="008063C0"/>
    <w:rsid w:val="0081028E"/>
    <w:rsid w:val="00812DE5"/>
    <w:rsid w:val="00812EFC"/>
    <w:rsid w:val="0081402C"/>
    <w:rsid w:val="00815943"/>
    <w:rsid w:val="00816A39"/>
    <w:rsid w:val="00816D9D"/>
    <w:rsid w:val="008171E2"/>
    <w:rsid w:val="00817313"/>
    <w:rsid w:val="0082036A"/>
    <w:rsid w:val="0082291F"/>
    <w:rsid w:val="008237DD"/>
    <w:rsid w:val="008257FF"/>
    <w:rsid w:val="00827117"/>
    <w:rsid w:val="00827182"/>
    <w:rsid w:val="00830077"/>
    <w:rsid w:val="00830ADD"/>
    <w:rsid w:val="0083102E"/>
    <w:rsid w:val="00833F67"/>
    <w:rsid w:val="00834E5A"/>
    <w:rsid w:val="00836814"/>
    <w:rsid w:val="00837833"/>
    <w:rsid w:val="00843ABC"/>
    <w:rsid w:val="00844B3C"/>
    <w:rsid w:val="00845463"/>
    <w:rsid w:val="00845724"/>
    <w:rsid w:val="00846085"/>
    <w:rsid w:val="008478E6"/>
    <w:rsid w:val="00847AFC"/>
    <w:rsid w:val="00850628"/>
    <w:rsid w:val="0085145E"/>
    <w:rsid w:val="00851A4A"/>
    <w:rsid w:val="00853B1F"/>
    <w:rsid w:val="00853FA9"/>
    <w:rsid w:val="00854414"/>
    <w:rsid w:val="00854E87"/>
    <w:rsid w:val="008555D3"/>
    <w:rsid w:val="008629F9"/>
    <w:rsid w:val="00862A8D"/>
    <w:rsid w:val="008630AD"/>
    <w:rsid w:val="008646AE"/>
    <w:rsid w:val="0086489E"/>
    <w:rsid w:val="008661FB"/>
    <w:rsid w:val="00866799"/>
    <w:rsid w:val="0086715D"/>
    <w:rsid w:val="0086724E"/>
    <w:rsid w:val="00867855"/>
    <w:rsid w:val="0086785B"/>
    <w:rsid w:val="00870FFA"/>
    <w:rsid w:val="00871E5F"/>
    <w:rsid w:val="0087249A"/>
    <w:rsid w:val="00873887"/>
    <w:rsid w:val="00876415"/>
    <w:rsid w:val="00876545"/>
    <w:rsid w:val="00876F77"/>
    <w:rsid w:val="00881A16"/>
    <w:rsid w:val="0088250F"/>
    <w:rsid w:val="008847C9"/>
    <w:rsid w:val="00885013"/>
    <w:rsid w:val="008871C1"/>
    <w:rsid w:val="00890107"/>
    <w:rsid w:val="00890262"/>
    <w:rsid w:val="008909B5"/>
    <w:rsid w:val="008936D7"/>
    <w:rsid w:val="00897199"/>
    <w:rsid w:val="008A0247"/>
    <w:rsid w:val="008A1098"/>
    <w:rsid w:val="008A187A"/>
    <w:rsid w:val="008A25A0"/>
    <w:rsid w:val="008A4F90"/>
    <w:rsid w:val="008B0446"/>
    <w:rsid w:val="008B2C36"/>
    <w:rsid w:val="008B3317"/>
    <w:rsid w:val="008B44FA"/>
    <w:rsid w:val="008B6CE6"/>
    <w:rsid w:val="008C0EF7"/>
    <w:rsid w:val="008C23ED"/>
    <w:rsid w:val="008C2ACF"/>
    <w:rsid w:val="008C7C81"/>
    <w:rsid w:val="008D094A"/>
    <w:rsid w:val="008D0FF5"/>
    <w:rsid w:val="008D1F70"/>
    <w:rsid w:val="008D3AE0"/>
    <w:rsid w:val="008D4727"/>
    <w:rsid w:val="008D47D6"/>
    <w:rsid w:val="008D5063"/>
    <w:rsid w:val="008D5E79"/>
    <w:rsid w:val="008D5EBB"/>
    <w:rsid w:val="008E4AD7"/>
    <w:rsid w:val="008E53ED"/>
    <w:rsid w:val="008E5B8D"/>
    <w:rsid w:val="008E6A64"/>
    <w:rsid w:val="008E6D33"/>
    <w:rsid w:val="008F1D1B"/>
    <w:rsid w:val="008F248D"/>
    <w:rsid w:val="008F4AD0"/>
    <w:rsid w:val="008F5888"/>
    <w:rsid w:val="008F61F2"/>
    <w:rsid w:val="008F70DD"/>
    <w:rsid w:val="00900440"/>
    <w:rsid w:val="009004F8"/>
    <w:rsid w:val="00901A61"/>
    <w:rsid w:val="00902279"/>
    <w:rsid w:val="009023CD"/>
    <w:rsid w:val="009047D4"/>
    <w:rsid w:val="00911009"/>
    <w:rsid w:val="0091124B"/>
    <w:rsid w:val="00913345"/>
    <w:rsid w:val="00914E11"/>
    <w:rsid w:val="009154B2"/>
    <w:rsid w:val="0091653B"/>
    <w:rsid w:val="00916D4F"/>
    <w:rsid w:val="00922E63"/>
    <w:rsid w:val="009233BE"/>
    <w:rsid w:val="00930A13"/>
    <w:rsid w:val="009310CC"/>
    <w:rsid w:val="009344DC"/>
    <w:rsid w:val="009345BD"/>
    <w:rsid w:val="009347AE"/>
    <w:rsid w:val="009366B8"/>
    <w:rsid w:val="009378E4"/>
    <w:rsid w:val="00942394"/>
    <w:rsid w:val="009454D6"/>
    <w:rsid w:val="009456AD"/>
    <w:rsid w:val="00945F25"/>
    <w:rsid w:val="009475CE"/>
    <w:rsid w:val="009475E4"/>
    <w:rsid w:val="0094772A"/>
    <w:rsid w:val="009532A7"/>
    <w:rsid w:val="00953954"/>
    <w:rsid w:val="00954BCE"/>
    <w:rsid w:val="00955B85"/>
    <w:rsid w:val="00956E47"/>
    <w:rsid w:val="009570AC"/>
    <w:rsid w:val="0096053E"/>
    <w:rsid w:val="0096159C"/>
    <w:rsid w:val="00964A87"/>
    <w:rsid w:val="00965796"/>
    <w:rsid w:val="009671D9"/>
    <w:rsid w:val="0097050E"/>
    <w:rsid w:val="00970ABC"/>
    <w:rsid w:val="00971217"/>
    <w:rsid w:val="009714DA"/>
    <w:rsid w:val="0097202D"/>
    <w:rsid w:val="00972211"/>
    <w:rsid w:val="00973D52"/>
    <w:rsid w:val="009745A0"/>
    <w:rsid w:val="009751D5"/>
    <w:rsid w:val="009759AD"/>
    <w:rsid w:val="0097780D"/>
    <w:rsid w:val="00981797"/>
    <w:rsid w:val="00984ADF"/>
    <w:rsid w:val="009911C2"/>
    <w:rsid w:val="00993322"/>
    <w:rsid w:val="00993C6A"/>
    <w:rsid w:val="00993C7F"/>
    <w:rsid w:val="00994684"/>
    <w:rsid w:val="00996627"/>
    <w:rsid w:val="009A217F"/>
    <w:rsid w:val="009A23C9"/>
    <w:rsid w:val="009A42C8"/>
    <w:rsid w:val="009A70C1"/>
    <w:rsid w:val="009A746E"/>
    <w:rsid w:val="009B0BFC"/>
    <w:rsid w:val="009B4BEA"/>
    <w:rsid w:val="009B4FCA"/>
    <w:rsid w:val="009B5725"/>
    <w:rsid w:val="009B6242"/>
    <w:rsid w:val="009C1956"/>
    <w:rsid w:val="009C25F6"/>
    <w:rsid w:val="009C4A0D"/>
    <w:rsid w:val="009C60BB"/>
    <w:rsid w:val="009C66D1"/>
    <w:rsid w:val="009C6941"/>
    <w:rsid w:val="009C76CB"/>
    <w:rsid w:val="009D0815"/>
    <w:rsid w:val="009D4BB9"/>
    <w:rsid w:val="009D4EE5"/>
    <w:rsid w:val="009D6A22"/>
    <w:rsid w:val="009D7EE5"/>
    <w:rsid w:val="009E1D63"/>
    <w:rsid w:val="009E4AC2"/>
    <w:rsid w:val="009E5EF9"/>
    <w:rsid w:val="009F3B3C"/>
    <w:rsid w:val="009F411D"/>
    <w:rsid w:val="009F6724"/>
    <w:rsid w:val="009F7474"/>
    <w:rsid w:val="00A0096B"/>
    <w:rsid w:val="00A02D01"/>
    <w:rsid w:val="00A04D05"/>
    <w:rsid w:val="00A07D47"/>
    <w:rsid w:val="00A10C1E"/>
    <w:rsid w:val="00A11531"/>
    <w:rsid w:val="00A14E89"/>
    <w:rsid w:val="00A15AEB"/>
    <w:rsid w:val="00A21973"/>
    <w:rsid w:val="00A23BF2"/>
    <w:rsid w:val="00A24B26"/>
    <w:rsid w:val="00A256F0"/>
    <w:rsid w:val="00A263E4"/>
    <w:rsid w:val="00A26EA6"/>
    <w:rsid w:val="00A317FB"/>
    <w:rsid w:val="00A337D3"/>
    <w:rsid w:val="00A34D34"/>
    <w:rsid w:val="00A36DB8"/>
    <w:rsid w:val="00A37958"/>
    <w:rsid w:val="00A42A2D"/>
    <w:rsid w:val="00A42B80"/>
    <w:rsid w:val="00A43D86"/>
    <w:rsid w:val="00A43EC4"/>
    <w:rsid w:val="00A43F29"/>
    <w:rsid w:val="00A4585E"/>
    <w:rsid w:val="00A46E69"/>
    <w:rsid w:val="00A50B8D"/>
    <w:rsid w:val="00A55578"/>
    <w:rsid w:val="00A56015"/>
    <w:rsid w:val="00A5641A"/>
    <w:rsid w:val="00A573AE"/>
    <w:rsid w:val="00A57400"/>
    <w:rsid w:val="00A62406"/>
    <w:rsid w:val="00A649A3"/>
    <w:rsid w:val="00A66A4E"/>
    <w:rsid w:val="00A66F52"/>
    <w:rsid w:val="00A67515"/>
    <w:rsid w:val="00A7067F"/>
    <w:rsid w:val="00A7490A"/>
    <w:rsid w:val="00A74EFC"/>
    <w:rsid w:val="00A77146"/>
    <w:rsid w:val="00A77563"/>
    <w:rsid w:val="00A82133"/>
    <w:rsid w:val="00A82812"/>
    <w:rsid w:val="00A82D74"/>
    <w:rsid w:val="00A86F39"/>
    <w:rsid w:val="00A9071A"/>
    <w:rsid w:val="00A9299B"/>
    <w:rsid w:val="00A933BB"/>
    <w:rsid w:val="00A9664A"/>
    <w:rsid w:val="00A969C8"/>
    <w:rsid w:val="00AA2B02"/>
    <w:rsid w:val="00AA65EC"/>
    <w:rsid w:val="00AA69C0"/>
    <w:rsid w:val="00AA7688"/>
    <w:rsid w:val="00AB050C"/>
    <w:rsid w:val="00AB1861"/>
    <w:rsid w:val="00AB1DE2"/>
    <w:rsid w:val="00AB2539"/>
    <w:rsid w:val="00AB3465"/>
    <w:rsid w:val="00AB3F7D"/>
    <w:rsid w:val="00AB7161"/>
    <w:rsid w:val="00AB7F62"/>
    <w:rsid w:val="00AC13C9"/>
    <w:rsid w:val="00AC1BBB"/>
    <w:rsid w:val="00AC225A"/>
    <w:rsid w:val="00AC22B3"/>
    <w:rsid w:val="00AC4D35"/>
    <w:rsid w:val="00AC52FC"/>
    <w:rsid w:val="00AC6262"/>
    <w:rsid w:val="00AC6736"/>
    <w:rsid w:val="00AC7FCA"/>
    <w:rsid w:val="00AD05A3"/>
    <w:rsid w:val="00AD189F"/>
    <w:rsid w:val="00AD24D3"/>
    <w:rsid w:val="00AD272B"/>
    <w:rsid w:val="00AD3684"/>
    <w:rsid w:val="00AE1731"/>
    <w:rsid w:val="00AE19A8"/>
    <w:rsid w:val="00AE2298"/>
    <w:rsid w:val="00AE5D1A"/>
    <w:rsid w:val="00AE6689"/>
    <w:rsid w:val="00AE74F6"/>
    <w:rsid w:val="00AE78EF"/>
    <w:rsid w:val="00AE7B82"/>
    <w:rsid w:val="00AF02AF"/>
    <w:rsid w:val="00AF0E4F"/>
    <w:rsid w:val="00AF127A"/>
    <w:rsid w:val="00AF3271"/>
    <w:rsid w:val="00AF5F1C"/>
    <w:rsid w:val="00AF61D2"/>
    <w:rsid w:val="00AF63FD"/>
    <w:rsid w:val="00AF7242"/>
    <w:rsid w:val="00AF7720"/>
    <w:rsid w:val="00AF7DC8"/>
    <w:rsid w:val="00B01812"/>
    <w:rsid w:val="00B01859"/>
    <w:rsid w:val="00B039BB"/>
    <w:rsid w:val="00B047B8"/>
    <w:rsid w:val="00B062F5"/>
    <w:rsid w:val="00B06F3C"/>
    <w:rsid w:val="00B073F4"/>
    <w:rsid w:val="00B12EFA"/>
    <w:rsid w:val="00B15990"/>
    <w:rsid w:val="00B15DAA"/>
    <w:rsid w:val="00B17840"/>
    <w:rsid w:val="00B20F21"/>
    <w:rsid w:val="00B212A1"/>
    <w:rsid w:val="00B21F10"/>
    <w:rsid w:val="00B222AE"/>
    <w:rsid w:val="00B229C1"/>
    <w:rsid w:val="00B231C4"/>
    <w:rsid w:val="00B238A5"/>
    <w:rsid w:val="00B2492F"/>
    <w:rsid w:val="00B24957"/>
    <w:rsid w:val="00B25C23"/>
    <w:rsid w:val="00B32ADC"/>
    <w:rsid w:val="00B32FE6"/>
    <w:rsid w:val="00B34032"/>
    <w:rsid w:val="00B346D9"/>
    <w:rsid w:val="00B40D33"/>
    <w:rsid w:val="00B42930"/>
    <w:rsid w:val="00B42958"/>
    <w:rsid w:val="00B43754"/>
    <w:rsid w:val="00B440CE"/>
    <w:rsid w:val="00B45672"/>
    <w:rsid w:val="00B45853"/>
    <w:rsid w:val="00B4622B"/>
    <w:rsid w:val="00B507B2"/>
    <w:rsid w:val="00B5440A"/>
    <w:rsid w:val="00B55054"/>
    <w:rsid w:val="00B56A29"/>
    <w:rsid w:val="00B56CF2"/>
    <w:rsid w:val="00B60AEF"/>
    <w:rsid w:val="00B61FE9"/>
    <w:rsid w:val="00B6359F"/>
    <w:rsid w:val="00B656C3"/>
    <w:rsid w:val="00B66C95"/>
    <w:rsid w:val="00B67C6F"/>
    <w:rsid w:val="00B67DC3"/>
    <w:rsid w:val="00B72B7E"/>
    <w:rsid w:val="00B73F3D"/>
    <w:rsid w:val="00B743C9"/>
    <w:rsid w:val="00B74C9E"/>
    <w:rsid w:val="00B75451"/>
    <w:rsid w:val="00B75BAC"/>
    <w:rsid w:val="00B75EEB"/>
    <w:rsid w:val="00B765E6"/>
    <w:rsid w:val="00B842BA"/>
    <w:rsid w:val="00B8477D"/>
    <w:rsid w:val="00B8722D"/>
    <w:rsid w:val="00B901AE"/>
    <w:rsid w:val="00B937C2"/>
    <w:rsid w:val="00B93F24"/>
    <w:rsid w:val="00B95A21"/>
    <w:rsid w:val="00B968FF"/>
    <w:rsid w:val="00BA0DD2"/>
    <w:rsid w:val="00BA2762"/>
    <w:rsid w:val="00BA2ADB"/>
    <w:rsid w:val="00BA31CB"/>
    <w:rsid w:val="00BA35B5"/>
    <w:rsid w:val="00BA4FF1"/>
    <w:rsid w:val="00BA561F"/>
    <w:rsid w:val="00BA5B12"/>
    <w:rsid w:val="00BB1BD0"/>
    <w:rsid w:val="00BB3A48"/>
    <w:rsid w:val="00BB4B23"/>
    <w:rsid w:val="00BB5562"/>
    <w:rsid w:val="00BB682C"/>
    <w:rsid w:val="00BB72DC"/>
    <w:rsid w:val="00BB773A"/>
    <w:rsid w:val="00BC0921"/>
    <w:rsid w:val="00BC13ED"/>
    <w:rsid w:val="00BC2332"/>
    <w:rsid w:val="00BC247E"/>
    <w:rsid w:val="00BC2AC4"/>
    <w:rsid w:val="00BC3351"/>
    <w:rsid w:val="00BC4996"/>
    <w:rsid w:val="00BC554F"/>
    <w:rsid w:val="00BC755C"/>
    <w:rsid w:val="00BC7737"/>
    <w:rsid w:val="00BD0757"/>
    <w:rsid w:val="00BD259C"/>
    <w:rsid w:val="00BD2CF6"/>
    <w:rsid w:val="00BD3A49"/>
    <w:rsid w:val="00BD417F"/>
    <w:rsid w:val="00BD6D84"/>
    <w:rsid w:val="00BD7F2C"/>
    <w:rsid w:val="00BE0AB2"/>
    <w:rsid w:val="00BE1527"/>
    <w:rsid w:val="00BE253B"/>
    <w:rsid w:val="00BE31E2"/>
    <w:rsid w:val="00BE38F2"/>
    <w:rsid w:val="00BE3AC3"/>
    <w:rsid w:val="00BE47BC"/>
    <w:rsid w:val="00BE51F5"/>
    <w:rsid w:val="00BE7348"/>
    <w:rsid w:val="00BE75B1"/>
    <w:rsid w:val="00BE787B"/>
    <w:rsid w:val="00BE7EF4"/>
    <w:rsid w:val="00BF25D5"/>
    <w:rsid w:val="00BF2D8F"/>
    <w:rsid w:val="00BF3C1C"/>
    <w:rsid w:val="00BF68CF"/>
    <w:rsid w:val="00BF7B36"/>
    <w:rsid w:val="00C0089E"/>
    <w:rsid w:val="00C01D3A"/>
    <w:rsid w:val="00C0406D"/>
    <w:rsid w:val="00C063B9"/>
    <w:rsid w:val="00C10F5D"/>
    <w:rsid w:val="00C11C7B"/>
    <w:rsid w:val="00C129DE"/>
    <w:rsid w:val="00C130CD"/>
    <w:rsid w:val="00C13674"/>
    <w:rsid w:val="00C1413B"/>
    <w:rsid w:val="00C14B97"/>
    <w:rsid w:val="00C151DA"/>
    <w:rsid w:val="00C15CB4"/>
    <w:rsid w:val="00C16386"/>
    <w:rsid w:val="00C17DB7"/>
    <w:rsid w:val="00C2015D"/>
    <w:rsid w:val="00C20ACC"/>
    <w:rsid w:val="00C215AB"/>
    <w:rsid w:val="00C21FE4"/>
    <w:rsid w:val="00C2272C"/>
    <w:rsid w:val="00C23183"/>
    <w:rsid w:val="00C24FAD"/>
    <w:rsid w:val="00C25785"/>
    <w:rsid w:val="00C25EA0"/>
    <w:rsid w:val="00C266C1"/>
    <w:rsid w:val="00C30968"/>
    <w:rsid w:val="00C30F56"/>
    <w:rsid w:val="00C31EF0"/>
    <w:rsid w:val="00C31F04"/>
    <w:rsid w:val="00C32459"/>
    <w:rsid w:val="00C326E6"/>
    <w:rsid w:val="00C3466E"/>
    <w:rsid w:val="00C346A2"/>
    <w:rsid w:val="00C34B4F"/>
    <w:rsid w:val="00C35A94"/>
    <w:rsid w:val="00C36780"/>
    <w:rsid w:val="00C40C69"/>
    <w:rsid w:val="00C41010"/>
    <w:rsid w:val="00C41AA5"/>
    <w:rsid w:val="00C42367"/>
    <w:rsid w:val="00C433BC"/>
    <w:rsid w:val="00C455CB"/>
    <w:rsid w:val="00C4575A"/>
    <w:rsid w:val="00C468EF"/>
    <w:rsid w:val="00C47F98"/>
    <w:rsid w:val="00C50C16"/>
    <w:rsid w:val="00C51ABB"/>
    <w:rsid w:val="00C51EBB"/>
    <w:rsid w:val="00C52626"/>
    <w:rsid w:val="00C527EB"/>
    <w:rsid w:val="00C52E77"/>
    <w:rsid w:val="00C543DD"/>
    <w:rsid w:val="00C55434"/>
    <w:rsid w:val="00C561A4"/>
    <w:rsid w:val="00C56CF8"/>
    <w:rsid w:val="00C60C8D"/>
    <w:rsid w:val="00C62BBE"/>
    <w:rsid w:val="00C64D31"/>
    <w:rsid w:val="00C6525A"/>
    <w:rsid w:val="00C6768A"/>
    <w:rsid w:val="00C70456"/>
    <w:rsid w:val="00C70C5A"/>
    <w:rsid w:val="00C73C50"/>
    <w:rsid w:val="00C7402B"/>
    <w:rsid w:val="00C7460E"/>
    <w:rsid w:val="00C749DA"/>
    <w:rsid w:val="00C758BC"/>
    <w:rsid w:val="00C80749"/>
    <w:rsid w:val="00C80B27"/>
    <w:rsid w:val="00C81002"/>
    <w:rsid w:val="00C83CBE"/>
    <w:rsid w:val="00C92CE2"/>
    <w:rsid w:val="00C933E6"/>
    <w:rsid w:val="00C94D80"/>
    <w:rsid w:val="00C96E64"/>
    <w:rsid w:val="00CA1222"/>
    <w:rsid w:val="00CA18A0"/>
    <w:rsid w:val="00CA2097"/>
    <w:rsid w:val="00CA3287"/>
    <w:rsid w:val="00CA3CAA"/>
    <w:rsid w:val="00CA4B30"/>
    <w:rsid w:val="00CA5B59"/>
    <w:rsid w:val="00CA78C1"/>
    <w:rsid w:val="00CB05DE"/>
    <w:rsid w:val="00CB06C4"/>
    <w:rsid w:val="00CB1C7F"/>
    <w:rsid w:val="00CB2200"/>
    <w:rsid w:val="00CB5041"/>
    <w:rsid w:val="00CB5A16"/>
    <w:rsid w:val="00CB63A0"/>
    <w:rsid w:val="00CB74F9"/>
    <w:rsid w:val="00CC16C6"/>
    <w:rsid w:val="00CC1AF1"/>
    <w:rsid w:val="00CC2013"/>
    <w:rsid w:val="00CC2ACF"/>
    <w:rsid w:val="00CC2F7E"/>
    <w:rsid w:val="00CC3D68"/>
    <w:rsid w:val="00CC40D1"/>
    <w:rsid w:val="00CC44D1"/>
    <w:rsid w:val="00CC7980"/>
    <w:rsid w:val="00CD00E8"/>
    <w:rsid w:val="00CD230D"/>
    <w:rsid w:val="00CD291F"/>
    <w:rsid w:val="00CD2C0F"/>
    <w:rsid w:val="00CD302D"/>
    <w:rsid w:val="00CD368F"/>
    <w:rsid w:val="00CE0814"/>
    <w:rsid w:val="00CE1028"/>
    <w:rsid w:val="00CE20A8"/>
    <w:rsid w:val="00CE22C4"/>
    <w:rsid w:val="00CE3BD6"/>
    <w:rsid w:val="00CE58F7"/>
    <w:rsid w:val="00CE6A52"/>
    <w:rsid w:val="00CE70C2"/>
    <w:rsid w:val="00CF0AC5"/>
    <w:rsid w:val="00CF1401"/>
    <w:rsid w:val="00CF4C64"/>
    <w:rsid w:val="00D00A3E"/>
    <w:rsid w:val="00D00E3B"/>
    <w:rsid w:val="00D04E33"/>
    <w:rsid w:val="00D070F1"/>
    <w:rsid w:val="00D1098C"/>
    <w:rsid w:val="00D10E68"/>
    <w:rsid w:val="00D13206"/>
    <w:rsid w:val="00D1369A"/>
    <w:rsid w:val="00D13968"/>
    <w:rsid w:val="00D147FD"/>
    <w:rsid w:val="00D14B89"/>
    <w:rsid w:val="00D15B93"/>
    <w:rsid w:val="00D15ECA"/>
    <w:rsid w:val="00D167BA"/>
    <w:rsid w:val="00D175B6"/>
    <w:rsid w:val="00D17798"/>
    <w:rsid w:val="00D2080E"/>
    <w:rsid w:val="00D20EF4"/>
    <w:rsid w:val="00D21601"/>
    <w:rsid w:val="00D21A50"/>
    <w:rsid w:val="00D21B50"/>
    <w:rsid w:val="00D22494"/>
    <w:rsid w:val="00D23940"/>
    <w:rsid w:val="00D24A0D"/>
    <w:rsid w:val="00D24D96"/>
    <w:rsid w:val="00D251D9"/>
    <w:rsid w:val="00D270E2"/>
    <w:rsid w:val="00D27EE9"/>
    <w:rsid w:val="00D30799"/>
    <w:rsid w:val="00D32FF1"/>
    <w:rsid w:val="00D35199"/>
    <w:rsid w:val="00D416D0"/>
    <w:rsid w:val="00D4186A"/>
    <w:rsid w:val="00D41B12"/>
    <w:rsid w:val="00D45CDF"/>
    <w:rsid w:val="00D47485"/>
    <w:rsid w:val="00D51A43"/>
    <w:rsid w:val="00D51ADB"/>
    <w:rsid w:val="00D52593"/>
    <w:rsid w:val="00D55A96"/>
    <w:rsid w:val="00D5680F"/>
    <w:rsid w:val="00D61ED1"/>
    <w:rsid w:val="00D646F7"/>
    <w:rsid w:val="00D659E6"/>
    <w:rsid w:val="00D65C91"/>
    <w:rsid w:val="00D71DFA"/>
    <w:rsid w:val="00D73416"/>
    <w:rsid w:val="00D736D7"/>
    <w:rsid w:val="00D73916"/>
    <w:rsid w:val="00D7524D"/>
    <w:rsid w:val="00D7614F"/>
    <w:rsid w:val="00D76CAC"/>
    <w:rsid w:val="00D77025"/>
    <w:rsid w:val="00D801CD"/>
    <w:rsid w:val="00D8418A"/>
    <w:rsid w:val="00D842B8"/>
    <w:rsid w:val="00D91A5A"/>
    <w:rsid w:val="00D94520"/>
    <w:rsid w:val="00D95863"/>
    <w:rsid w:val="00D9705E"/>
    <w:rsid w:val="00DA68EA"/>
    <w:rsid w:val="00DB01E3"/>
    <w:rsid w:val="00DB227E"/>
    <w:rsid w:val="00DB5EC5"/>
    <w:rsid w:val="00DB6291"/>
    <w:rsid w:val="00DB62DC"/>
    <w:rsid w:val="00DC000D"/>
    <w:rsid w:val="00DC0210"/>
    <w:rsid w:val="00DC0836"/>
    <w:rsid w:val="00DC098F"/>
    <w:rsid w:val="00DC260A"/>
    <w:rsid w:val="00DC600B"/>
    <w:rsid w:val="00DC635A"/>
    <w:rsid w:val="00DD2BF3"/>
    <w:rsid w:val="00DD33F9"/>
    <w:rsid w:val="00DD721E"/>
    <w:rsid w:val="00DD77A9"/>
    <w:rsid w:val="00DE0346"/>
    <w:rsid w:val="00DE1CC3"/>
    <w:rsid w:val="00DE2728"/>
    <w:rsid w:val="00DE293D"/>
    <w:rsid w:val="00DE2E2F"/>
    <w:rsid w:val="00DE374C"/>
    <w:rsid w:val="00DE3D31"/>
    <w:rsid w:val="00DE4281"/>
    <w:rsid w:val="00DE430D"/>
    <w:rsid w:val="00DE507D"/>
    <w:rsid w:val="00DE54AF"/>
    <w:rsid w:val="00DF0208"/>
    <w:rsid w:val="00DF1FCA"/>
    <w:rsid w:val="00DF3745"/>
    <w:rsid w:val="00DF3F40"/>
    <w:rsid w:val="00DF5283"/>
    <w:rsid w:val="00DF7B10"/>
    <w:rsid w:val="00DF7FB2"/>
    <w:rsid w:val="00E018BB"/>
    <w:rsid w:val="00E07EF9"/>
    <w:rsid w:val="00E1081A"/>
    <w:rsid w:val="00E1094A"/>
    <w:rsid w:val="00E131F4"/>
    <w:rsid w:val="00E13974"/>
    <w:rsid w:val="00E1430E"/>
    <w:rsid w:val="00E17CC1"/>
    <w:rsid w:val="00E20D91"/>
    <w:rsid w:val="00E21A7A"/>
    <w:rsid w:val="00E22127"/>
    <w:rsid w:val="00E24FC6"/>
    <w:rsid w:val="00E2664F"/>
    <w:rsid w:val="00E3146C"/>
    <w:rsid w:val="00E31F1B"/>
    <w:rsid w:val="00E31F8B"/>
    <w:rsid w:val="00E3311B"/>
    <w:rsid w:val="00E41393"/>
    <w:rsid w:val="00E423E5"/>
    <w:rsid w:val="00E444EE"/>
    <w:rsid w:val="00E4507C"/>
    <w:rsid w:val="00E47312"/>
    <w:rsid w:val="00E50742"/>
    <w:rsid w:val="00E52BBB"/>
    <w:rsid w:val="00E5340A"/>
    <w:rsid w:val="00E5500E"/>
    <w:rsid w:val="00E56B7B"/>
    <w:rsid w:val="00E56D1D"/>
    <w:rsid w:val="00E607E7"/>
    <w:rsid w:val="00E60C1D"/>
    <w:rsid w:val="00E62FF9"/>
    <w:rsid w:val="00E6425F"/>
    <w:rsid w:val="00E64D90"/>
    <w:rsid w:val="00E6547B"/>
    <w:rsid w:val="00E65893"/>
    <w:rsid w:val="00E706DC"/>
    <w:rsid w:val="00E71341"/>
    <w:rsid w:val="00E71E6B"/>
    <w:rsid w:val="00E8011F"/>
    <w:rsid w:val="00E81623"/>
    <w:rsid w:val="00E82D58"/>
    <w:rsid w:val="00E87D92"/>
    <w:rsid w:val="00E90FF2"/>
    <w:rsid w:val="00E91A39"/>
    <w:rsid w:val="00E927B8"/>
    <w:rsid w:val="00E92A21"/>
    <w:rsid w:val="00E93252"/>
    <w:rsid w:val="00E95B42"/>
    <w:rsid w:val="00E968D7"/>
    <w:rsid w:val="00E96A9B"/>
    <w:rsid w:val="00E97E80"/>
    <w:rsid w:val="00E97F82"/>
    <w:rsid w:val="00EA0E3C"/>
    <w:rsid w:val="00EA2ACD"/>
    <w:rsid w:val="00EA6F76"/>
    <w:rsid w:val="00EA7836"/>
    <w:rsid w:val="00EB1873"/>
    <w:rsid w:val="00EB29A2"/>
    <w:rsid w:val="00EB3522"/>
    <w:rsid w:val="00EB4748"/>
    <w:rsid w:val="00EB4E7C"/>
    <w:rsid w:val="00EB7617"/>
    <w:rsid w:val="00EC549C"/>
    <w:rsid w:val="00ED0F94"/>
    <w:rsid w:val="00ED1741"/>
    <w:rsid w:val="00ED1EC6"/>
    <w:rsid w:val="00ED2161"/>
    <w:rsid w:val="00ED292E"/>
    <w:rsid w:val="00ED2E99"/>
    <w:rsid w:val="00ED2F02"/>
    <w:rsid w:val="00ED36AA"/>
    <w:rsid w:val="00ED3F63"/>
    <w:rsid w:val="00ED735C"/>
    <w:rsid w:val="00EE0832"/>
    <w:rsid w:val="00EE084A"/>
    <w:rsid w:val="00EE1A3B"/>
    <w:rsid w:val="00EE5242"/>
    <w:rsid w:val="00EE565F"/>
    <w:rsid w:val="00EE62E2"/>
    <w:rsid w:val="00EE6DE7"/>
    <w:rsid w:val="00EE7E3B"/>
    <w:rsid w:val="00EF0DED"/>
    <w:rsid w:val="00EF28E8"/>
    <w:rsid w:val="00EF2A2A"/>
    <w:rsid w:val="00EF38FD"/>
    <w:rsid w:val="00EF5746"/>
    <w:rsid w:val="00EF5B45"/>
    <w:rsid w:val="00EF6B9E"/>
    <w:rsid w:val="00EF6C7F"/>
    <w:rsid w:val="00F023FE"/>
    <w:rsid w:val="00F02CEF"/>
    <w:rsid w:val="00F02F7E"/>
    <w:rsid w:val="00F12D57"/>
    <w:rsid w:val="00F136BA"/>
    <w:rsid w:val="00F145D2"/>
    <w:rsid w:val="00F14629"/>
    <w:rsid w:val="00F151B5"/>
    <w:rsid w:val="00F177CE"/>
    <w:rsid w:val="00F20B7B"/>
    <w:rsid w:val="00F20C39"/>
    <w:rsid w:val="00F21016"/>
    <w:rsid w:val="00F21E50"/>
    <w:rsid w:val="00F22186"/>
    <w:rsid w:val="00F257D5"/>
    <w:rsid w:val="00F27CD0"/>
    <w:rsid w:val="00F303D9"/>
    <w:rsid w:val="00F31294"/>
    <w:rsid w:val="00F3460B"/>
    <w:rsid w:val="00F35213"/>
    <w:rsid w:val="00F363BF"/>
    <w:rsid w:val="00F37A5D"/>
    <w:rsid w:val="00F4185F"/>
    <w:rsid w:val="00F437D7"/>
    <w:rsid w:val="00F46846"/>
    <w:rsid w:val="00F52759"/>
    <w:rsid w:val="00F54442"/>
    <w:rsid w:val="00F545DD"/>
    <w:rsid w:val="00F549C6"/>
    <w:rsid w:val="00F54D6A"/>
    <w:rsid w:val="00F65038"/>
    <w:rsid w:val="00F66052"/>
    <w:rsid w:val="00F6618E"/>
    <w:rsid w:val="00F6681C"/>
    <w:rsid w:val="00F67A16"/>
    <w:rsid w:val="00F67CB6"/>
    <w:rsid w:val="00F70AB5"/>
    <w:rsid w:val="00F75618"/>
    <w:rsid w:val="00F80574"/>
    <w:rsid w:val="00F81CF3"/>
    <w:rsid w:val="00F87C4F"/>
    <w:rsid w:val="00F91D1F"/>
    <w:rsid w:val="00F9221A"/>
    <w:rsid w:val="00F926CF"/>
    <w:rsid w:val="00F94C4D"/>
    <w:rsid w:val="00F9577C"/>
    <w:rsid w:val="00F96458"/>
    <w:rsid w:val="00FA1069"/>
    <w:rsid w:val="00FA24F8"/>
    <w:rsid w:val="00FA251F"/>
    <w:rsid w:val="00FA2A8E"/>
    <w:rsid w:val="00FA3753"/>
    <w:rsid w:val="00FA3C47"/>
    <w:rsid w:val="00FA486A"/>
    <w:rsid w:val="00FA4C8F"/>
    <w:rsid w:val="00FA510D"/>
    <w:rsid w:val="00FA68D2"/>
    <w:rsid w:val="00FA6CD2"/>
    <w:rsid w:val="00FA7875"/>
    <w:rsid w:val="00FB02A2"/>
    <w:rsid w:val="00FB101E"/>
    <w:rsid w:val="00FB1ED1"/>
    <w:rsid w:val="00FB4F22"/>
    <w:rsid w:val="00FB4FA6"/>
    <w:rsid w:val="00FB539E"/>
    <w:rsid w:val="00FB6F3E"/>
    <w:rsid w:val="00FB7334"/>
    <w:rsid w:val="00FC04BC"/>
    <w:rsid w:val="00FC0876"/>
    <w:rsid w:val="00FC0DBB"/>
    <w:rsid w:val="00FC2351"/>
    <w:rsid w:val="00FC2866"/>
    <w:rsid w:val="00FC4263"/>
    <w:rsid w:val="00FC4C95"/>
    <w:rsid w:val="00FC4D7E"/>
    <w:rsid w:val="00FC5090"/>
    <w:rsid w:val="00FD0BCD"/>
    <w:rsid w:val="00FD13C0"/>
    <w:rsid w:val="00FD26DA"/>
    <w:rsid w:val="00FD3ED2"/>
    <w:rsid w:val="00FD6C75"/>
    <w:rsid w:val="00FE061B"/>
    <w:rsid w:val="00FE062A"/>
    <w:rsid w:val="00FE1715"/>
    <w:rsid w:val="00FE364A"/>
    <w:rsid w:val="00FE44E6"/>
    <w:rsid w:val="00FE4D67"/>
    <w:rsid w:val="00FE622B"/>
    <w:rsid w:val="00FF16CF"/>
    <w:rsid w:val="00FF18AC"/>
    <w:rsid w:val="00FF1C88"/>
    <w:rsid w:val="00FF4A27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2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9A23C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3">
    <w:name w:val="header"/>
    <w:basedOn w:val="a"/>
    <w:link w:val="a4"/>
    <w:uiPriority w:val="99"/>
    <w:rsid w:val="009456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56AD"/>
    <w:rPr>
      <w:sz w:val="24"/>
      <w:szCs w:val="24"/>
    </w:rPr>
  </w:style>
  <w:style w:type="paragraph" w:styleId="a5">
    <w:name w:val="footer"/>
    <w:basedOn w:val="a"/>
    <w:link w:val="a6"/>
    <w:uiPriority w:val="99"/>
    <w:rsid w:val="009456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56AD"/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0B3961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6C3180"/>
    <w:pPr>
      <w:widowControl w:val="0"/>
      <w:ind w:left="1125"/>
    </w:pPr>
    <w:rPr>
      <w:rFonts w:cstheme="minorBidi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6C3180"/>
    <w:rPr>
      <w:rFonts w:cstheme="minorBidi"/>
      <w:sz w:val="28"/>
      <w:szCs w:val="28"/>
      <w:lang w:val="en-US" w:eastAsia="en-US"/>
    </w:rPr>
  </w:style>
  <w:style w:type="paragraph" w:customStyle="1" w:styleId="Default">
    <w:name w:val="Default"/>
    <w:rsid w:val="00BC75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B039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rsid w:val="00C543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543DD"/>
  </w:style>
  <w:style w:type="character" w:styleId="ae">
    <w:name w:val="footnote reference"/>
    <w:basedOn w:val="a0"/>
    <w:uiPriority w:val="99"/>
    <w:rsid w:val="00C543DD"/>
    <w:rPr>
      <w:vertAlign w:val="superscript"/>
    </w:rPr>
  </w:style>
  <w:style w:type="character" w:customStyle="1" w:styleId="Contents6">
    <w:name w:val="Contents 6"/>
    <w:qFormat/>
    <w:rsid w:val="00645B03"/>
  </w:style>
  <w:style w:type="paragraph" w:customStyle="1" w:styleId="af">
    <w:name w:val="Содержимое таблицы"/>
    <w:basedOn w:val="a"/>
    <w:qFormat/>
    <w:rsid w:val="00FE364A"/>
    <w:pPr>
      <w:suppressLineNumbers/>
      <w:overflowPunct w:val="0"/>
    </w:pPr>
    <w:rPr>
      <w:rFonts w:eastAsia="Tahoma" w:cs="Droid Sans Devanagari"/>
      <w:kern w:val="2"/>
      <w:lang w:eastAsia="zh-CN" w:bidi="hi-IN"/>
    </w:rPr>
  </w:style>
  <w:style w:type="paragraph" w:styleId="af0">
    <w:name w:val="Subtitle"/>
    <w:basedOn w:val="a"/>
    <w:next w:val="a"/>
    <w:link w:val="af1"/>
    <w:qFormat/>
    <w:rsid w:val="00D21A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rsid w:val="00D21A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Абзац списка Знак"/>
    <w:link w:val="a7"/>
    <w:uiPriority w:val="34"/>
    <w:rsid w:val="00C215AB"/>
    <w:rPr>
      <w:sz w:val="24"/>
      <w:szCs w:val="24"/>
    </w:rPr>
  </w:style>
  <w:style w:type="paragraph" w:customStyle="1" w:styleId="ConsPlusTitle">
    <w:name w:val="ConsPlusTitle"/>
    <w:rsid w:val="00C367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57C3E-5A0E-4D8F-B262-02C115AF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42</Pages>
  <Words>7184</Words>
  <Characters>54156</Characters>
  <Application>Microsoft Office Word</Application>
  <DocSecurity>0</DocSecurity>
  <Lines>451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Дьяконова Наталья Михайловна</cp:lastModifiedBy>
  <cp:revision>11</cp:revision>
  <cp:lastPrinted>2022-04-21T10:15:00Z</cp:lastPrinted>
  <dcterms:created xsi:type="dcterms:W3CDTF">2022-04-26T13:56:00Z</dcterms:created>
  <dcterms:modified xsi:type="dcterms:W3CDTF">2022-04-29T09:34:00Z</dcterms:modified>
</cp:coreProperties>
</file>