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A8FF5" w14:textId="77777777" w:rsidR="00897602" w:rsidRDefault="008E64EF">
      <w:pPr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Разъяснения по организации перевозок железнодорожным </w:t>
      </w:r>
    </w:p>
    <w:p w14:paraId="2FE1747C" w14:textId="77777777" w:rsidR="00897602" w:rsidRDefault="008E64EF">
      <w:pPr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транспортом организованных групп детей в летний период</w:t>
      </w:r>
    </w:p>
    <w:p w14:paraId="773E81A6" w14:textId="77777777" w:rsidR="00897602" w:rsidRDefault="00897602">
      <w:pPr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14:paraId="3400BDE2" w14:textId="6588648A" w:rsidR="00897602" w:rsidRDefault="008E64EF">
      <w:pPr>
        <w:spacing w:line="360" w:lineRule="auto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Перевозчик может осуществлять продажу билетов для перевозки групп детей в поездах дальнего следования по заявкам организаций. Минимальное </w:t>
      </w:r>
      <w:r>
        <w:rPr>
          <w:color w:val="000000"/>
          <w:sz w:val="28"/>
          <w:szCs w:val="28"/>
        </w:rPr>
        <w:t>количество детей в группе, следующей в одном направлении во внутригосударственном сообщении, а также в сообщении со странами СНГ</w:t>
      </w:r>
      <w:r w:rsidR="00634ABC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Балтии</w:t>
      </w:r>
      <w:r w:rsidR="00634ABC"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Абхази</w:t>
      </w:r>
      <w:r w:rsidR="00634ABC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,   </w:t>
      </w:r>
      <w:proofErr w:type="gramEnd"/>
      <w:r>
        <w:rPr>
          <w:color w:val="000000"/>
          <w:sz w:val="28"/>
          <w:szCs w:val="28"/>
        </w:rPr>
        <w:t xml:space="preserve">                 составляет </w:t>
      </w:r>
      <w:r>
        <w:rPr>
          <w:b/>
          <w:bCs/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. </w:t>
      </w:r>
    </w:p>
    <w:p w14:paraId="1B815541" w14:textId="77777777" w:rsidR="00897602" w:rsidRDefault="008E64EF">
      <w:pPr>
        <w:spacing w:line="360" w:lineRule="auto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Места для перевозки организованной группы детей на поезде дальнег</w:t>
      </w:r>
      <w:r>
        <w:rPr>
          <w:color w:val="000000"/>
          <w:sz w:val="28"/>
          <w:szCs w:val="28"/>
        </w:rPr>
        <w:t xml:space="preserve">о следования резервируются по письменному обращению организаций или через официальный сайт </w:t>
      </w:r>
      <w:r>
        <w:rPr>
          <w:b/>
          <w:bCs/>
          <w:color w:val="000000"/>
          <w:sz w:val="28"/>
          <w:szCs w:val="28"/>
        </w:rPr>
        <w:t>ОАО «РЖД».</w:t>
      </w:r>
    </w:p>
    <w:p w14:paraId="4BB06366" w14:textId="3C85ED0E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</w:pPr>
      <w:r>
        <w:rPr>
          <w:rStyle w:val="a3"/>
          <w:b w:val="0"/>
          <w:color w:val="000000"/>
          <w:sz w:val="28"/>
          <w:szCs w:val="28"/>
        </w:rPr>
        <w:t xml:space="preserve">Заявки принимаются не ранее чем за </w:t>
      </w:r>
      <w:r>
        <w:rPr>
          <w:rStyle w:val="a3"/>
          <w:bCs w:val="0"/>
          <w:color w:val="000000"/>
          <w:sz w:val="28"/>
          <w:szCs w:val="28"/>
        </w:rPr>
        <w:t>90, 60, или 45 суток</w:t>
      </w:r>
      <w:r>
        <w:rPr>
          <w:rStyle w:val="a3"/>
          <w:b w:val="0"/>
          <w:color w:val="000000"/>
          <w:sz w:val="28"/>
          <w:szCs w:val="28"/>
        </w:rPr>
        <w:t xml:space="preserve"> (</w:t>
      </w:r>
      <w:r>
        <w:rPr>
          <w:rStyle w:val="a3"/>
          <w:b w:val="0"/>
          <w:i/>
          <w:iCs/>
          <w:color w:val="000000"/>
          <w:sz w:val="28"/>
          <w:szCs w:val="28"/>
        </w:rPr>
        <w:t>в зависимости               от старта продаж билетов по тем или иным направлениям</w:t>
      </w:r>
      <w:r>
        <w:rPr>
          <w:rStyle w:val="a3"/>
          <w:b w:val="0"/>
          <w:color w:val="000000"/>
          <w:sz w:val="28"/>
          <w:szCs w:val="28"/>
        </w:rPr>
        <w:t xml:space="preserve">) и не позднее  </w:t>
      </w:r>
      <w:r>
        <w:rPr>
          <w:rStyle w:val="a3"/>
          <w:b w:val="0"/>
          <w:color w:val="000000"/>
          <w:sz w:val="28"/>
          <w:szCs w:val="28"/>
        </w:rPr>
        <w:t xml:space="preserve">                         </w:t>
      </w:r>
      <w:r>
        <w:rPr>
          <w:rStyle w:val="a3"/>
          <w:bCs w:val="0"/>
          <w:color w:val="000000"/>
          <w:sz w:val="28"/>
          <w:szCs w:val="28"/>
        </w:rPr>
        <w:t>10 суток</w:t>
      </w:r>
      <w:r>
        <w:rPr>
          <w:rStyle w:val="a3"/>
          <w:b w:val="0"/>
          <w:color w:val="000000"/>
          <w:sz w:val="28"/>
          <w:szCs w:val="28"/>
        </w:rPr>
        <w:t xml:space="preserve"> до отправления поезда</w:t>
      </w:r>
      <w:r>
        <w:rPr>
          <w:color w:val="000000"/>
          <w:sz w:val="28"/>
          <w:szCs w:val="28"/>
        </w:rPr>
        <w:t>. Заявки, предъявленные менее чем за 10 суток                    до отправления поезда, принимаются в случае возможности их выполнения.</w:t>
      </w:r>
    </w:p>
    <w:p w14:paraId="48E21027" w14:textId="77777777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Для резервирования мест на перевозку организованных групп дете</w:t>
      </w:r>
      <w:r>
        <w:rPr>
          <w:b/>
          <w:bCs/>
          <w:color w:val="000000"/>
          <w:sz w:val="28"/>
          <w:szCs w:val="28"/>
        </w:rPr>
        <w:t>й требуются следующие документы:</w:t>
      </w:r>
    </w:p>
    <w:p w14:paraId="239288AD" w14:textId="77777777" w:rsidR="00897602" w:rsidRDefault="008E64EF">
      <w:pPr>
        <w:pStyle w:val="ad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Письмо-заявка установленного образца.</w:t>
      </w:r>
    </w:p>
    <w:p w14:paraId="47922CE3" w14:textId="77777777" w:rsidR="00897602" w:rsidRPr="00634ABC" w:rsidRDefault="008E64EF" w:rsidP="00634ABC">
      <w:pPr>
        <w:pStyle w:val="ad"/>
        <w:numPr>
          <w:ilvl w:val="0"/>
          <w:numId w:val="4"/>
        </w:numPr>
        <w:tabs>
          <w:tab w:val="left" w:pos="1530"/>
        </w:tabs>
        <w:spacing w:line="360" w:lineRule="auto"/>
        <w:jc w:val="both"/>
        <w:rPr>
          <w:color w:val="000000"/>
        </w:rPr>
      </w:pPr>
      <w:r w:rsidRPr="00634ABC">
        <w:rPr>
          <w:color w:val="000000"/>
          <w:sz w:val="28"/>
          <w:szCs w:val="28"/>
        </w:rPr>
        <w:t>Принимается от юридических лиц и государственных учреждений.</w:t>
      </w:r>
    </w:p>
    <w:p w14:paraId="4DD0EAB6" w14:textId="19DE17D4" w:rsidR="00897602" w:rsidRPr="00634ABC" w:rsidRDefault="008E64EF" w:rsidP="00634ABC">
      <w:pPr>
        <w:pStyle w:val="ad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634ABC">
        <w:rPr>
          <w:color w:val="000000"/>
          <w:sz w:val="28"/>
          <w:szCs w:val="28"/>
        </w:rPr>
        <w:t>В заявке указываются: наименование организации, количество мест, номер поезда, тип или класс вагона, дата выезда, станция от</w:t>
      </w:r>
      <w:r w:rsidRPr="00634ABC">
        <w:rPr>
          <w:color w:val="000000"/>
          <w:sz w:val="28"/>
          <w:szCs w:val="28"/>
        </w:rPr>
        <w:t xml:space="preserve">правления </w:t>
      </w:r>
      <w:r w:rsidRPr="00634ABC">
        <w:rPr>
          <w:color w:val="000000"/>
          <w:sz w:val="28"/>
          <w:szCs w:val="28"/>
        </w:rPr>
        <w:t>и станция назначения.</w:t>
      </w:r>
    </w:p>
    <w:p w14:paraId="62C937AF" w14:textId="77777777" w:rsidR="00897602" w:rsidRDefault="008E64EF">
      <w:pPr>
        <w:pStyle w:val="ad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писок организованной группы детей с указанием персональных данных (ФИО) и реквизитов документов, удостоверяющих их личности.</w:t>
      </w:r>
    </w:p>
    <w:p w14:paraId="5C6A202B" w14:textId="77777777" w:rsidR="00897602" w:rsidRDefault="00897602">
      <w:pPr>
        <w:pStyle w:val="ad"/>
        <w:spacing w:line="360" w:lineRule="auto"/>
        <w:ind w:left="851"/>
        <w:jc w:val="both"/>
        <w:rPr>
          <w:color w:val="000000"/>
          <w:sz w:val="28"/>
          <w:szCs w:val="28"/>
        </w:rPr>
      </w:pPr>
    </w:p>
    <w:p w14:paraId="6E610B87" w14:textId="77777777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 заявке необходимо приложить список, в котором указывается руководитель группы и </w:t>
      </w:r>
      <w:r>
        <w:rPr>
          <w:color w:val="000000"/>
          <w:sz w:val="28"/>
          <w:szCs w:val="28"/>
        </w:rPr>
        <w:t>взрослые сопровождающие лица из расчета не более одного сопровождающего на 10 детей или школьников, если иное не предусмотрено законодательством Российской Федерации.</w:t>
      </w:r>
    </w:p>
    <w:p w14:paraId="1C042831" w14:textId="08343C10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</w:pPr>
      <w:r>
        <w:rPr>
          <w:color w:val="000000"/>
          <w:sz w:val="28"/>
          <w:szCs w:val="28"/>
        </w:rPr>
        <w:t xml:space="preserve">При резервировании мест для организованных групп детей в поездах, </w:t>
      </w:r>
      <w:r>
        <w:rPr>
          <w:rStyle w:val="a3"/>
          <w:b w:val="0"/>
          <w:color w:val="000000"/>
          <w:sz w:val="28"/>
          <w:szCs w:val="28"/>
        </w:rPr>
        <w:t>курсирующих во внутриро</w:t>
      </w:r>
      <w:r>
        <w:rPr>
          <w:rStyle w:val="a3"/>
          <w:b w:val="0"/>
          <w:color w:val="000000"/>
          <w:sz w:val="28"/>
          <w:szCs w:val="28"/>
        </w:rPr>
        <w:t xml:space="preserve">ссийском сообщении, а также в страны СНГ, Балтии                  </w:t>
      </w:r>
      <w:r>
        <w:rPr>
          <w:rStyle w:val="a3"/>
          <w:b w:val="0"/>
          <w:color w:val="000000"/>
          <w:sz w:val="28"/>
          <w:szCs w:val="28"/>
        </w:rPr>
        <w:lastRenderedPageBreak/>
        <w:t>и Абхази</w:t>
      </w:r>
      <w:r w:rsidR="00634ABC">
        <w:rPr>
          <w:rStyle w:val="a3"/>
          <w:b w:val="0"/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, применяется ежегодной индексируемый сбор, который                                    с 1 января 2022 года составляет 94,3 руб. за каждое место (</w:t>
      </w:r>
      <w:r>
        <w:rPr>
          <w:i/>
          <w:iCs/>
          <w:color w:val="000000"/>
          <w:sz w:val="28"/>
          <w:szCs w:val="28"/>
        </w:rPr>
        <w:t>ставка установлена ФАС России</w:t>
      </w:r>
      <w:r>
        <w:rPr>
          <w:color w:val="000000"/>
          <w:sz w:val="28"/>
          <w:szCs w:val="28"/>
        </w:rPr>
        <w:t>).</w:t>
      </w:r>
    </w:p>
    <w:p w14:paraId="668693E0" w14:textId="77777777" w:rsidR="00897602" w:rsidRDefault="00897602">
      <w:pPr>
        <w:tabs>
          <w:tab w:val="left" w:pos="2600"/>
        </w:tabs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14:paraId="53E3DB6E" w14:textId="77777777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Дл</w:t>
      </w:r>
      <w:r>
        <w:rPr>
          <w:b/>
          <w:bCs/>
          <w:color w:val="000000"/>
          <w:sz w:val="28"/>
          <w:szCs w:val="28"/>
        </w:rPr>
        <w:t>я оформления билетов потребуются следующие документы:</w:t>
      </w:r>
    </w:p>
    <w:p w14:paraId="6765E9BE" w14:textId="77777777" w:rsidR="00897602" w:rsidRDefault="008E64EF">
      <w:pPr>
        <w:numPr>
          <w:ilvl w:val="0"/>
          <w:numId w:val="2"/>
        </w:numPr>
        <w:tabs>
          <w:tab w:val="clear" w:pos="720"/>
          <w:tab w:val="left" w:pos="2600"/>
        </w:tabs>
        <w:spacing w:line="360" w:lineRule="auto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Заявка и пофамильный список пассажиров установленного образца.</w:t>
      </w:r>
    </w:p>
    <w:p w14:paraId="4BC5159C" w14:textId="77777777" w:rsidR="00897602" w:rsidRDefault="008E64EF">
      <w:pPr>
        <w:numPr>
          <w:ilvl w:val="0"/>
          <w:numId w:val="2"/>
        </w:numPr>
        <w:tabs>
          <w:tab w:val="clear" w:pos="720"/>
          <w:tab w:val="left" w:pos="2600"/>
        </w:tabs>
        <w:spacing w:line="360" w:lineRule="auto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Квитанция разных сборов (КРС) об оплате сбора за резервирование.</w:t>
      </w:r>
    </w:p>
    <w:p w14:paraId="62DAD79D" w14:textId="77777777" w:rsidR="00897602" w:rsidRDefault="008E64EF">
      <w:pPr>
        <w:numPr>
          <w:ilvl w:val="0"/>
          <w:numId w:val="2"/>
        </w:numPr>
        <w:tabs>
          <w:tab w:val="clear" w:pos="720"/>
          <w:tab w:val="left" w:pos="2600"/>
        </w:tabs>
        <w:spacing w:line="360" w:lineRule="auto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Доверенность формы М-2.</w:t>
      </w:r>
    </w:p>
    <w:p w14:paraId="008E88FE" w14:textId="77777777" w:rsidR="00897602" w:rsidRDefault="008E64EF">
      <w:pPr>
        <w:numPr>
          <w:ilvl w:val="0"/>
          <w:numId w:val="2"/>
        </w:numPr>
        <w:tabs>
          <w:tab w:val="clear" w:pos="720"/>
          <w:tab w:val="left" w:pos="2600"/>
        </w:tabs>
        <w:spacing w:line="360" w:lineRule="auto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Копия извещения о присвоении </w:t>
      </w:r>
      <w:r>
        <w:rPr>
          <w:color w:val="000000"/>
          <w:sz w:val="28"/>
          <w:szCs w:val="28"/>
        </w:rPr>
        <w:t>индивидуального кода плательщика при оплате по безналичному расчету.</w:t>
      </w:r>
    </w:p>
    <w:p w14:paraId="772A1B69" w14:textId="77777777" w:rsidR="00897602" w:rsidRDefault="008E64EF">
      <w:pPr>
        <w:numPr>
          <w:ilvl w:val="0"/>
          <w:numId w:val="2"/>
        </w:numPr>
        <w:tabs>
          <w:tab w:val="clear" w:pos="720"/>
          <w:tab w:val="left" w:pos="2600"/>
        </w:tabs>
        <w:spacing w:line="360" w:lineRule="auto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Письменные подтверждения, заверенные печатью и подписью руководителя данной организации:</w:t>
      </w:r>
    </w:p>
    <w:p w14:paraId="256A929E" w14:textId="77777777" w:rsidR="00897602" w:rsidRPr="00634ABC" w:rsidRDefault="008E64EF" w:rsidP="00634ABC">
      <w:pPr>
        <w:pStyle w:val="ad"/>
        <w:numPr>
          <w:ilvl w:val="0"/>
          <w:numId w:val="5"/>
        </w:numPr>
        <w:tabs>
          <w:tab w:val="left" w:pos="2600"/>
        </w:tabs>
        <w:spacing w:line="360" w:lineRule="auto"/>
        <w:jc w:val="both"/>
        <w:rPr>
          <w:color w:val="000000"/>
        </w:rPr>
      </w:pPr>
      <w:r w:rsidRPr="00634ABC">
        <w:rPr>
          <w:color w:val="000000"/>
          <w:sz w:val="28"/>
          <w:szCs w:val="28"/>
        </w:rPr>
        <w:t>наличия у детей и их сопровождающих необходимых документов, дающих право на пересечение государств</w:t>
      </w:r>
      <w:r w:rsidRPr="00634ABC">
        <w:rPr>
          <w:color w:val="000000"/>
          <w:sz w:val="28"/>
          <w:szCs w:val="28"/>
        </w:rPr>
        <w:t>енной границы на момент совершения поездки;</w:t>
      </w:r>
    </w:p>
    <w:p w14:paraId="04878601" w14:textId="01DE18CA" w:rsidR="00897602" w:rsidRPr="00634ABC" w:rsidRDefault="008E64EF" w:rsidP="00634ABC">
      <w:pPr>
        <w:pStyle w:val="ad"/>
        <w:numPr>
          <w:ilvl w:val="0"/>
          <w:numId w:val="5"/>
        </w:numPr>
        <w:tabs>
          <w:tab w:val="left" w:pos="2600"/>
        </w:tabs>
        <w:spacing w:line="360" w:lineRule="auto"/>
        <w:jc w:val="both"/>
        <w:rPr>
          <w:color w:val="000000"/>
        </w:rPr>
      </w:pPr>
      <w:r w:rsidRPr="00634ABC">
        <w:rPr>
          <w:color w:val="000000"/>
          <w:sz w:val="28"/>
          <w:szCs w:val="28"/>
        </w:rPr>
        <w:t>медицинского сопровождения с копией документов, подтверждающих профессиональную пригодность или подготовку по оказанию первой помощи для организованных групп детей в количестве свыше</w:t>
      </w:r>
      <w:r w:rsidRPr="00634ABC">
        <w:rPr>
          <w:color w:val="000000"/>
          <w:sz w:val="28"/>
          <w:szCs w:val="28"/>
        </w:rPr>
        <w:t xml:space="preserve"> 30 чел</w:t>
      </w:r>
      <w:r w:rsidRPr="00634ABC">
        <w:rPr>
          <w:color w:val="000000"/>
          <w:sz w:val="28"/>
          <w:szCs w:val="28"/>
        </w:rPr>
        <w:t>овек при нахождении в пути следования более 12 часов;</w:t>
      </w:r>
    </w:p>
    <w:p w14:paraId="5E2C763B" w14:textId="72BE1950" w:rsidR="00897602" w:rsidRPr="00634ABC" w:rsidRDefault="008E64EF" w:rsidP="00634ABC">
      <w:pPr>
        <w:pStyle w:val="ad"/>
        <w:numPr>
          <w:ilvl w:val="0"/>
          <w:numId w:val="5"/>
        </w:numPr>
        <w:tabs>
          <w:tab w:val="left" w:pos="2600"/>
        </w:tabs>
        <w:spacing w:line="360" w:lineRule="auto"/>
        <w:jc w:val="both"/>
        <w:rPr>
          <w:color w:val="000000"/>
        </w:rPr>
      </w:pPr>
      <w:r w:rsidRPr="00634ABC">
        <w:rPr>
          <w:color w:val="000000"/>
          <w:sz w:val="28"/>
          <w:szCs w:val="28"/>
        </w:rPr>
        <w:t>обеспечения</w:t>
      </w:r>
      <w:r w:rsidRPr="00634ABC">
        <w:rPr>
          <w:color w:val="000000"/>
          <w:sz w:val="28"/>
          <w:szCs w:val="28"/>
        </w:rPr>
        <w:t xml:space="preserve"> питания в пути следования (</w:t>
      </w:r>
      <w:r w:rsidRPr="00634ABC">
        <w:rPr>
          <w:i/>
          <w:iCs/>
          <w:color w:val="000000"/>
          <w:sz w:val="28"/>
          <w:szCs w:val="28"/>
        </w:rPr>
        <w:t>в зависимости</w:t>
      </w:r>
      <w:r w:rsidRPr="00634ABC">
        <w:rPr>
          <w:i/>
          <w:iCs/>
          <w:color w:val="000000"/>
          <w:sz w:val="28"/>
          <w:szCs w:val="28"/>
        </w:rPr>
        <w:t xml:space="preserve"> от продолжительности поездки</w:t>
      </w:r>
      <w:r w:rsidRPr="00634ABC">
        <w:rPr>
          <w:color w:val="000000"/>
          <w:sz w:val="28"/>
          <w:szCs w:val="28"/>
        </w:rPr>
        <w:t>), согласованного с органами Роспотребнадзора на железнодорожном транспорте.</w:t>
      </w:r>
    </w:p>
    <w:p w14:paraId="6AC0932B" w14:textId="77777777" w:rsidR="00897602" w:rsidRDefault="00897602">
      <w:pPr>
        <w:pStyle w:val="ad"/>
        <w:tabs>
          <w:tab w:val="left" w:pos="2600"/>
        </w:tabs>
        <w:spacing w:line="360" w:lineRule="auto"/>
        <w:jc w:val="both"/>
        <w:rPr>
          <w:color w:val="000000"/>
          <w:sz w:val="28"/>
          <w:szCs w:val="28"/>
        </w:rPr>
      </w:pPr>
    </w:p>
    <w:p w14:paraId="78DABB60" w14:textId="4B5A7E4C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я, отправляющая группу детей, при оформлении билетов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должна представить письменное подтверждение о предоставлении горячего питания                    для детей при нахождении в пути следования свыше суток (</w:t>
      </w:r>
      <w:r>
        <w:rPr>
          <w:i/>
          <w:iCs/>
          <w:color w:val="000000"/>
          <w:sz w:val="28"/>
          <w:szCs w:val="28"/>
        </w:rPr>
        <w:t>соответствующий договор должен быть заключен не п</w:t>
      </w:r>
      <w:r>
        <w:rPr>
          <w:i/>
          <w:iCs/>
          <w:color w:val="000000"/>
          <w:sz w:val="28"/>
          <w:szCs w:val="28"/>
        </w:rPr>
        <w:t>озднее, чем за 15 дней до отправления поезда</w:t>
      </w:r>
      <w:r>
        <w:rPr>
          <w:color w:val="000000"/>
          <w:sz w:val="28"/>
          <w:szCs w:val="28"/>
        </w:rPr>
        <w:t xml:space="preserve">). При нахождении в пути следования менее суток необходимо письменное подтверждение об обеспечении сухими пайками с учетом примерного перечня продуктов, утвержденного органами Роспотребнадзора на железнодорожном </w:t>
      </w:r>
      <w:r>
        <w:rPr>
          <w:color w:val="000000"/>
          <w:sz w:val="28"/>
          <w:szCs w:val="28"/>
        </w:rPr>
        <w:t>транспорте.</w:t>
      </w:r>
    </w:p>
    <w:p w14:paraId="7A533B25" w14:textId="77777777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</w:pPr>
      <w:r>
        <w:rPr>
          <w:rStyle w:val="a3"/>
          <w:b w:val="0"/>
          <w:color w:val="000000"/>
          <w:sz w:val="28"/>
          <w:szCs w:val="28"/>
        </w:rPr>
        <w:t>Юридическое лицо оформляет заказанные проездные документы не позднее срока, установленного железной дорогой</w:t>
      </w:r>
      <w:r>
        <w:rPr>
          <w:color w:val="000000"/>
          <w:sz w:val="28"/>
          <w:szCs w:val="28"/>
        </w:rPr>
        <w:t>. Если в установленный срок представитель организованной группы не оформил проездные документы, заявка аннулируется. Заявочный сбор не во</w:t>
      </w:r>
      <w:r>
        <w:rPr>
          <w:color w:val="000000"/>
          <w:sz w:val="28"/>
          <w:szCs w:val="28"/>
        </w:rPr>
        <w:t>звращается.</w:t>
      </w:r>
    </w:p>
    <w:p w14:paraId="66110296" w14:textId="77777777" w:rsidR="00897602" w:rsidRDefault="008E64EF">
      <w:pPr>
        <w:tabs>
          <w:tab w:val="left" w:pos="2600"/>
        </w:tabs>
        <w:spacing w:line="360" w:lineRule="auto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повышенным спросом на железнодорожные перевозки организованных групп детей рекомендуем подавать заявки заблаговременно.</w:t>
      </w:r>
    </w:p>
    <w:sectPr w:rsidR="00897602">
      <w:headerReference w:type="default" r:id="rId7"/>
      <w:headerReference w:type="first" r:id="rId8"/>
      <w:pgSz w:w="11906" w:h="16838"/>
      <w:pgMar w:top="1126" w:right="567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EBF61" w14:textId="77777777" w:rsidR="008E64EF" w:rsidRDefault="008E64EF">
      <w:r>
        <w:separator/>
      </w:r>
    </w:p>
  </w:endnote>
  <w:endnote w:type="continuationSeparator" w:id="0">
    <w:p w14:paraId="64991B80" w14:textId="77777777" w:rsidR="008E64EF" w:rsidRDefault="008E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24447" w14:textId="77777777" w:rsidR="008E64EF" w:rsidRDefault="008E64EF">
      <w:r>
        <w:separator/>
      </w:r>
    </w:p>
  </w:footnote>
  <w:footnote w:type="continuationSeparator" w:id="0">
    <w:p w14:paraId="5E29B93D" w14:textId="77777777" w:rsidR="008E64EF" w:rsidRDefault="008E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13F70" w14:textId="77777777" w:rsidR="00897602" w:rsidRDefault="008E64EF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D60B5" w14:textId="77777777" w:rsidR="00897602" w:rsidRDefault="0089760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407E5"/>
    <w:multiLevelType w:val="multilevel"/>
    <w:tmpl w:val="22F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/>
        <w:bCs/>
      </w:rPr>
    </w:lvl>
  </w:abstractNum>
  <w:abstractNum w:abstractNumId="1" w15:restartNumberingAfterBreak="0">
    <w:nsid w:val="40692F5C"/>
    <w:multiLevelType w:val="hybridMultilevel"/>
    <w:tmpl w:val="2EA0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C1AF5"/>
    <w:multiLevelType w:val="multilevel"/>
    <w:tmpl w:val="B40E27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430660"/>
    <w:multiLevelType w:val="hybridMultilevel"/>
    <w:tmpl w:val="8C809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734B"/>
    <w:multiLevelType w:val="multilevel"/>
    <w:tmpl w:val="9DCAF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02"/>
    <w:rsid w:val="00634ABC"/>
    <w:rsid w:val="00897602"/>
    <w:rsid w:val="008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5587"/>
  <w15:docId w15:val="{701CF7BC-EE6D-4672-B4F8-E0351F56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D6B76"/>
    <w:rPr>
      <w:color w:val="0563C1" w:themeColor="hyperlink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Pr>
      <w:rFonts w:ascii="Times New Roman" w:hAnsi="Times New Roman"/>
      <w:b/>
      <w:bCs/>
    </w:rPr>
  </w:style>
  <w:style w:type="character" w:styleId="a6">
    <w:name w:val="Unresolved Mention"/>
    <w:basedOn w:val="a0"/>
    <w:uiPriority w:val="99"/>
    <w:semiHidden/>
    <w:unhideWhenUsed/>
    <w:qFormat/>
    <w:rsid w:val="009D6B76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Standard">
    <w:name w:val="Standard"/>
    <w:qFormat/>
    <w:rsid w:val="00120EC6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Normal (Web)"/>
    <w:basedOn w:val="a"/>
    <w:uiPriority w:val="99"/>
    <w:semiHidden/>
    <w:unhideWhenUsed/>
    <w:qFormat/>
    <w:rsid w:val="00180A5E"/>
    <w:pPr>
      <w:spacing w:beforeAutospacing="1" w:afterAutospacing="1"/>
    </w:pPr>
  </w:style>
  <w:style w:type="paragraph" w:styleId="ad">
    <w:name w:val="List Paragraph"/>
    <w:basedOn w:val="a"/>
    <w:uiPriority w:val="34"/>
    <w:qFormat/>
    <w:rsid w:val="00D55319"/>
    <w:pPr>
      <w:ind w:left="720"/>
      <w:contextualSpacing/>
    </w:pPr>
  </w:style>
  <w:style w:type="paragraph" w:customStyle="1" w:styleId="ae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">
    <w:name w:val="header"/>
    <w:basedOn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Юлия Расульевна</dc:creator>
  <dc:description/>
  <cp:lastModifiedBy>Alexander Volkov</cp:lastModifiedBy>
  <cp:revision>17</cp:revision>
  <cp:lastPrinted>2022-04-28T18:43:00Z</cp:lastPrinted>
  <dcterms:created xsi:type="dcterms:W3CDTF">2022-04-26T13:23:00Z</dcterms:created>
  <dcterms:modified xsi:type="dcterms:W3CDTF">2022-04-30T09:55:00Z</dcterms:modified>
  <dc:language>ru-RU</dc:language>
</cp:coreProperties>
</file>