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03-06/2022/1290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п. Некрасовское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3FF6B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57">
        <w:rPr>
          <w:rFonts w:ascii="Times New Roman" w:hAnsi="Times New Roman" w:cs="Times New Roman"/>
          <w:sz w:val="28"/>
          <w:szCs w:val="28"/>
        </w:rPr>
        <w:t>п. Некрасовское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03-06/2022/1290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75D5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2022-03-25T08:06:00Z</dcterms:modified>
</cp:coreProperties>
</file>