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03-06/2021/7113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Новосибирск — г. Новокузнецк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9E2137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Новокузнецк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03-06/2021/7113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6649B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2022-02-24T08:40:00Z</dcterms:modified>
</cp:coreProperties>
</file>