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03-06/2021/7020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Тольятти — г. Воронеж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6B5599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Тольятти — г. Воронеж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03-06/2021/7020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4044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2022-02-14T11:00:00Z</dcterms:modified>
</cp:coreProperties>
</file>