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08:30; 10:30; 12:30; 14:00; 15:00; 16:30; 17:30;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10:00; 11:00; 13:00; 15:00; 16:30; 17:30; 19:00; 20:00;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08:00; 09:50; 12:00; 13:30; 15:30; 17:25; 18:25;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10:30; 12:20; 14:30; 16:00; 18:00; 19:55; 20:55;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