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F1EA3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160E0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2022-01-25T09:52:00Z</dcterms:modified>
</cp:coreProperties>
</file>