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0DD0" w:rsidRPr="00314431" w:rsidRDefault="000C0DD0" w:rsidP="00EE1DE2">
      <w:pPr>
        <w:shd w:val="clear" w:color="auto" w:fill="FFFFFF"/>
        <w:spacing w:after="0" w:line="240" w:lineRule="auto"/>
        <w:ind w:left="5075" w:firstLine="709"/>
        <w:jc w:val="right"/>
        <w:rPr>
          <w:rFonts w:ascii="Times New Roman" w:hAnsi="Times New Roman"/>
          <w:b/>
          <w:color w:val="FF0000"/>
          <w:sz w:val="26"/>
          <w:szCs w:val="26"/>
        </w:rPr>
      </w:pPr>
      <w:r w:rsidRPr="009259F7">
        <w:rPr>
          <w:rFonts w:ascii="Times New Roman" w:hAnsi="Times New Roman"/>
          <w:sz w:val="26"/>
          <w:szCs w:val="26"/>
        </w:rPr>
        <w:t xml:space="preserve">Приложение № </w:t>
      </w:r>
      <w:r w:rsidR="00314431" w:rsidRPr="009D46D3">
        <w:rPr>
          <w:rFonts w:ascii="Times New Roman" w:hAnsi="Times New Roman"/>
          <w:sz w:val="26"/>
          <w:szCs w:val="26"/>
        </w:rPr>
        <w:t>8</w:t>
      </w:r>
    </w:p>
    <w:p w:rsidR="000C0DD0" w:rsidRPr="00EE1DE2" w:rsidRDefault="000C0DD0" w:rsidP="00EE1DE2">
      <w:pPr>
        <w:shd w:val="clear" w:color="auto" w:fill="FFFFFF"/>
        <w:spacing w:after="0" w:line="240" w:lineRule="auto"/>
        <w:ind w:left="5075" w:firstLine="709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D65576" w:rsidRPr="00EE1DE2" w:rsidRDefault="00D65576" w:rsidP="00EE1DE2">
      <w:pPr>
        <w:widowControl w:val="0"/>
        <w:tabs>
          <w:tab w:val="left" w:pos="780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65576" w:rsidRPr="00EE1DE2" w:rsidRDefault="00D65576" w:rsidP="00EE1DE2">
      <w:pPr>
        <w:widowControl w:val="0"/>
        <w:tabs>
          <w:tab w:val="left" w:pos="780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EE1DE2">
        <w:rPr>
          <w:rFonts w:ascii="Times New Roman" w:hAnsi="Times New Roman"/>
          <w:b/>
          <w:bCs/>
          <w:sz w:val="26"/>
          <w:szCs w:val="26"/>
        </w:rPr>
        <w:t>Изменения и дополнения</w:t>
      </w:r>
    </w:p>
    <w:p w:rsidR="00D65576" w:rsidRPr="00EE1DE2" w:rsidRDefault="00D65576" w:rsidP="00EE1DE2">
      <w:pPr>
        <w:widowControl w:val="0"/>
        <w:tabs>
          <w:tab w:val="left" w:pos="780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  <w:r w:rsidRPr="00EE1DE2">
        <w:rPr>
          <w:rFonts w:ascii="Times New Roman" w:hAnsi="Times New Roman"/>
          <w:b/>
          <w:bCs/>
          <w:sz w:val="26"/>
          <w:szCs w:val="26"/>
        </w:rPr>
        <w:t>в Правила комплексных расчетов между железнодорожными администрациями государств-участников Содружества Независимых Государств, Латвийской Республики, Литовской Республики, Эстонской Республики</w:t>
      </w:r>
    </w:p>
    <w:p w:rsidR="00EF6F62" w:rsidRPr="00EE1DE2" w:rsidRDefault="00EF6F62" w:rsidP="00EE1DE2">
      <w:pPr>
        <w:widowControl w:val="0"/>
        <w:tabs>
          <w:tab w:val="left" w:pos="7807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D65576" w:rsidRPr="009D46D3" w:rsidRDefault="00D65576" w:rsidP="00EE1DE2">
      <w:pPr>
        <w:pStyle w:val="aa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8"/>
        <w:jc w:val="both"/>
        <w:rPr>
          <w:rFonts w:ascii="Times New Roman" w:hAnsi="Times New Roman"/>
          <w:snapToGrid w:val="0"/>
          <w:sz w:val="26"/>
          <w:szCs w:val="26"/>
        </w:rPr>
      </w:pPr>
      <w:r w:rsidRPr="00EE1DE2">
        <w:rPr>
          <w:rFonts w:ascii="Times New Roman" w:hAnsi="Times New Roman"/>
          <w:snapToGrid w:val="0"/>
          <w:sz w:val="26"/>
          <w:szCs w:val="26"/>
        </w:rPr>
        <w:t>В названии документа и в Приложении Л после слов «</w:t>
      </w:r>
      <w:r w:rsidR="00EE1DE2">
        <w:rPr>
          <w:rFonts w:ascii="Times New Roman" w:hAnsi="Times New Roman"/>
          <w:bCs/>
          <w:sz w:val="26"/>
          <w:szCs w:val="26"/>
        </w:rPr>
        <w:t xml:space="preserve">Содружества </w:t>
      </w:r>
      <w:r w:rsidRPr="00EE1DE2">
        <w:rPr>
          <w:rFonts w:ascii="Times New Roman" w:hAnsi="Times New Roman"/>
          <w:bCs/>
          <w:sz w:val="26"/>
          <w:szCs w:val="26"/>
        </w:rPr>
        <w:t>Независимых Государств</w:t>
      </w:r>
      <w:proofErr w:type="gramStart"/>
      <w:r w:rsidRPr="00EE1DE2">
        <w:rPr>
          <w:rFonts w:ascii="Times New Roman" w:hAnsi="Times New Roman"/>
          <w:bCs/>
          <w:sz w:val="26"/>
          <w:szCs w:val="26"/>
        </w:rPr>
        <w:t>,»</w:t>
      </w:r>
      <w:proofErr w:type="gramEnd"/>
      <w:r w:rsidRPr="00EE1DE2">
        <w:rPr>
          <w:rFonts w:ascii="Times New Roman" w:hAnsi="Times New Roman"/>
          <w:bCs/>
          <w:sz w:val="26"/>
          <w:szCs w:val="26"/>
        </w:rPr>
        <w:t xml:space="preserve"> добавить </w:t>
      </w:r>
      <w:r w:rsidRPr="009D46D3">
        <w:rPr>
          <w:rFonts w:ascii="Times New Roman" w:hAnsi="Times New Roman"/>
          <w:bCs/>
          <w:sz w:val="26"/>
          <w:szCs w:val="26"/>
        </w:rPr>
        <w:t>слово «Грузии,».</w:t>
      </w:r>
    </w:p>
    <w:p w:rsidR="00D65576" w:rsidRPr="009D46D3" w:rsidRDefault="00D65576" w:rsidP="00EE1D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9D46D3">
        <w:rPr>
          <w:rFonts w:ascii="Times New Roman" w:hAnsi="Times New Roman"/>
          <w:snapToGrid w:val="0"/>
          <w:sz w:val="26"/>
          <w:szCs w:val="26"/>
        </w:rPr>
        <w:t xml:space="preserve">В </w:t>
      </w:r>
      <w:r w:rsidR="00FB7996" w:rsidRPr="009D46D3">
        <w:rPr>
          <w:rFonts w:ascii="Times New Roman" w:hAnsi="Times New Roman"/>
          <w:snapToGrid w:val="0"/>
          <w:sz w:val="26"/>
          <w:szCs w:val="26"/>
        </w:rPr>
        <w:t>П</w:t>
      </w:r>
      <w:r w:rsidRPr="009D46D3">
        <w:rPr>
          <w:rFonts w:ascii="Times New Roman" w:hAnsi="Times New Roman"/>
          <w:snapToGrid w:val="0"/>
          <w:sz w:val="26"/>
          <w:szCs w:val="26"/>
        </w:rPr>
        <w:t>риложении Л изменить номер пункта «4.6» на «</w:t>
      </w:r>
      <w:r w:rsidR="00FA35FD" w:rsidRPr="009D46D3">
        <w:rPr>
          <w:rFonts w:ascii="Times New Roman" w:hAnsi="Times New Roman"/>
          <w:snapToGrid w:val="0"/>
          <w:sz w:val="26"/>
          <w:szCs w:val="26"/>
        </w:rPr>
        <w:t>3.7</w:t>
      </w:r>
      <w:r w:rsidRPr="009D46D3">
        <w:rPr>
          <w:rFonts w:ascii="Times New Roman" w:hAnsi="Times New Roman"/>
          <w:snapToGrid w:val="0"/>
          <w:sz w:val="26"/>
          <w:szCs w:val="26"/>
        </w:rPr>
        <w:t>».</w:t>
      </w:r>
    </w:p>
    <w:p w:rsidR="00D65576" w:rsidRPr="009D46D3" w:rsidRDefault="00D65576" w:rsidP="00EE1D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9D46D3">
        <w:rPr>
          <w:rFonts w:ascii="Times New Roman" w:hAnsi="Times New Roman"/>
          <w:snapToGrid w:val="0"/>
          <w:sz w:val="26"/>
          <w:szCs w:val="26"/>
        </w:rPr>
        <w:t>В первом абзаце пункта 1.4 исключить слова «или утрату съемных приспособлений».</w:t>
      </w:r>
    </w:p>
    <w:p w:rsidR="00D65576" w:rsidRPr="009D46D3" w:rsidRDefault="00517D30" w:rsidP="00EE1D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9D46D3">
        <w:rPr>
          <w:rFonts w:ascii="Times New Roman" w:hAnsi="Times New Roman"/>
          <w:snapToGrid w:val="0"/>
          <w:sz w:val="26"/>
          <w:szCs w:val="26"/>
        </w:rPr>
        <w:t xml:space="preserve">В пятом </w:t>
      </w:r>
      <w:r w:rsidR="00D65576" w:rsidRPr="009D46D3">
        <w:rPr>
          <w:rFonts w:ascii="Times New Roman" w:hAnsi="Times New Roman"/>
          <w:snapToGrid w:val="0"/>
          <w:sz w:val="26"/>
          <w:szCs w:val="26"/>
        </w:rPr>
        <w:t xml:space="preserve">абзаце подпункта </w:t>
      </w:r>
      <w:r w:rsidR="00823350" w:rsidRPr="009D46D3">
        <w:rPr>
          <w:rFonts w:ascii="Times New Roman" w:hAnsi="Times New Roman"/>
          <w:snapToGrid w:val="0"/>
          <w:sz w:val="26"/>
          <w:szCs w:val="26"/>
        </w:rPr>
        <w:t>4 пункта 2.1.1. исключить слова «за указанные документы».</w:t>
      </w:r>
    </w:p>
    <w:p w:rsidR="00D65576" w:rsidRPr="009D46D3" w:rsidRDefault="00823350" w:rsidP="00EE1D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9D46D3">
        <w:rPr>
          <w:rFonts w:ascii="Times New Roman" w:hAnsi="Times New Roman"/>
          <w:snapToGrid w:val="0"/>
          <w:sz w:val="26"/>
          <w:szCs w:val="26"/>
        </w:rPr>
        <w:t xml:space="preserve">Изложить подпункт 1 пункта 2.1.4. в </w:t>
      </w:r>
      <w:r w:rsidR="00517D30" w:rsidRPr="009D46D3">
        <w:rPr>
          <w:rFonts w:ascii="Times New Roman" w:hAnsi="Times New Roman"/>
          <w:snapToGrid w:val="0"/>
          <w:sz w:val="26"/>
          <w:szCs w:val="26"/>
        </w:rPr>
        <w:t xml:space="preserve">новой </w:t>
      </w:r>
      <w:r w:rsidRPr="009D46D3">
        <w:rPr>
          <w:rFonts w:ascii="Times New Roman" w:hAnsi="Times New Roman"/>
          <w:snapToGrid w:val="0"/>
          <w:sz w:val="26"/>
          <w:szCs w:val="26"/>
        </w:rPr>
        <w:t>редакции:</w:t>
      </w:r>
    </w:p>
    <w:p w:rsidR="00823350" w:rsidRPr="009D46D3" w:rsidRDefault="00823350" w:rsidP="00EE1D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9D46D3">
        <w:rPr>
          <w:rFonts w:ascii="Times New Roman" w:hAnsi="Times New Roman"/>
          <w:snapToGrid w:val="0"/>
          <w:sz w:val="26"/>
          <w:szCs w:val="26"/>
        </w:rPr>
        <w:t>«</w:t>
      </w:r>
      <w:r w:rsidRPr="009D46D3">
        <w:rPr>
          <w:rFonts w:ascii="Times New Roman" w:hAnsi="Times New Roman"/>
          <w:sz w:val="26"/>
          <w:szCs w:val="26"/>
        </w:rPr>
        <w:t xml:space="preserve">Расчеты за передачу международных пассажирских поездов с нарушением графика движения по межгосударственным стыковым пунктам осуществляются </w:t>
      </w:r>
      <w:proofErr w:type="gramStart"/>
      <w:r w:rsidRPr="009D46D3">
        <w:rPr>
          <w:rFonts w:ascii="Times New Roman" w:hAnsi="Times New Roman"/>
          <w:sz w:val="26"/>
          <w:szCs w:val="26"/>
        </w:rPr>
        <w:t>в соответствии с Соглашением об экономической ответственности за передачу международных пассажирских поездов с нарушением</w:t>
      </w:r>
      <w:proofErr w:type="gramEnd"/>
      <w:r w:rsidRPr="009D46D3">
        <w:rPr>
          <w:rFonts w:ascii="Times New Roman" w:hAnsi="Times New Roman"/>
          <w:sz w:val="26"/>
          <w:szCs w:val="26"/>
        </w:rPr>
        <w:t xml:space="preserve"> графика движения по межгосударственным стыковым пунктам и Инструкцией по учету передачи</w:t>
      </w:r>
      <w:r w:rsidRPr="009D46D3">
        <w:rPr>
          <w:bCs/>
          <w:sz w:val="26"/>
          <w:szCs w:val="26"/>
        </w:rPr>
        <w:t xml:space="preserve"> </w:t>
      </w:r>
      <w:r w:rsidRPr="009D46D3">
        <w:rPr>
          <w:rFonts w:ascii="Times New Roman" w:hAnsi="Times New Roman"/>
          <w:sz w:val="26"/>
          <w:szCs w:val="26"/>
        </w:rPr>
        <w:t>международных пассажирских поездов по межгосударственным стыковым пунктам, порядку расследования и обмена информацией об опозданиях поездов,</w:t>
      </w:r>
      <w:r w:rsidRPr="009D46D3">
        <w:rPr>
          <w:bCs/>
          <w:position w:val="8"/>
          <w:sz w:val="26"/>
          <w:szCs w:val="26"/>
          <w:vertAlign w:val="superscript"/>
        </w:rPr>
        <w:t xml:space="preserve">  </w:t>
      </w:r>
      <w:r w:rsidRPr="009D46D3">
        <w:rPr>
          <w:rFonts w:ascii="Times New Roman" w:hAnsi="Times New Roman"/>
          <w:sz w:val="26"/>
          <w:szCs w:val="26"/>
        </w:rPr>
        <w:t>а также двусторонними договорами</w:t>
      </w:r>
      <w:r w:rsidRPr="009D46D3">
        <w:rPr>
          <w:rFonts w:ascii="Times New Roman" w:hAnsi="Times New Roman"/>
          <w:snapToGrid w:val="0"/>
          <w:sz w:val="26"/>
          <w:szCs w:val="26"/>
        </w:rPr>
        <w:t>»</w:t>
      </w:r>
      <w:r w:rsidR="009F3953" w:rsidRPr="009D46D3">
        <w:rPr>
          <w:rFonts w:ascii="Times New Roman" w:hAnsi="Times New Roman"/>
          <w:snapToGrid w:val="0"/>
          <w:sz w:val="26"/>
          <w:szCs w:val="26"/>
        </w:rPr>
        <w:t>.</w:t>
      </w:r>
    </w:p>
    <w:p w:rsidR="00823350" w:rsidRPr="009D46D3" w:rsidRDefault="00860776" w:rsidP="00EE1DE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napToGrid w:val="0"/>
          <w:sz w:val="26"/>
          <w:szCs w:val="26"/>
        </w:rPr>
      </w:pPr>
      <w:r w:rsidRPr="009D46D3">
        <w:rPr>
          <w:rFonts w:ascii="Times New Roman" w:hAnsi="Times New Roman"/>
          <w:snapToGrid w:val="0"/>
          <w:sz w:val="26"/>
          <w:szCs w:val="26"/>
        </w:rPr>
        <w:t xml:space="preserve">В Содержании в </w:t>
      </w:r>
      <w:r w:rsidR="00823350" w:rsidRPr="009D46D3">
        <w:rPr>
          <w:rFonts w:ascii="Times New Roman" w:hAnsi="Times New Roman"/>
          <w:snapToGrid w:val="0"/>
          <w:sz w:val="26"/>
          <w:szCs w:val="26"/>
        </w:rPr>
        <w:t xml:space="preserve"> 2.1.6.</w:t>
      </w:r>
      <w:r w:rsidR="009F5B8A" w:rsidRPr="009D46D3">
        <w:rPr>
          <w:rFonts w:ascii="Times New Roman" w:hAnsi="Times New Roman"/>
          <w:snapToGrid w:val="0"/>
          <w:sz w:val="26"/>
          <w:szCs w:val="26"/>
        </w:rPr>
        <w:t xml:space="preserve"> и 2.2.14</w:t>
      </w:r>
      <w:r w:rsidR="00823350" w:rsidRPr="009D46D3">
        <w:rPr>
          <w:rFonts w:ascii="Times New Roman" w:hAnsi="Times New Roman"/>
          <w:snapToGrid w:val="0"/>
          <w:sz w:val="26"/>
          <w:szCs w:val="26"/>
        </w:rPr>
        <w:t>, в пунктах 1.2.,</w:t>
      </w:r>
      <w:r w:rsidR="009F5B8A" w:rsidRPr="009D46D3">
        <w:rPr>
          <w:rFonts w:ascii="Times New Roman" w:hAnsi="Times New Roman"/>
          <w:snapToGrid w:val="0"/>
          <w:sz w:val="26"/>
          <w:szCs w:val="26"/>
        </w:rPr>
        <w:t xml:space="preserve"> 1.3.1., 1.3.3., в названии пункта 2</w:t>
      </w:r>
      <w:r w:rsidR="003A6703" w:rsidRPr="009D46D3">
        <w:rPr>
          <w:rFonts w:ascii="Times New Roman" w:hAnsi="Times New Roman"/>
          <w:snapToGrid w:val="0"/>
          <w:sz w:val="26"/>
          <w:szCs w:val="26"/>
        </w:rPr>
        <w:t>.2.14 и тексте данного пункта перед словом «бригад» добавить слово «локомотивных»</w:t>
      </w:r>
      <w:r w:rsidRPr="009D46D3">
        <w:rPr>
          <w:rFonts w:ascii="Times New Roman" w:hAnsi="Times New Roman"/>
          <w:snapToGrid w:val="0"/>
          <w:sz w:val="26"/>
          <w:szCs w:val="26"/>
        </w:rPr>
        <w:t>.</w:t>
      </w:r>
    </w:p>
    <w:p w:rsidR="004E3AE7" w:rsidRPr="009D46D3" w:rsidRDefault="004E3AE7" w:rsidP="00EE1DE2">
      <w:pPr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Изложить второй абзац</w:t>
      </w:r>
      <w:r w:rsidR="000C0DD0" w:rsidRPr="009D46D3">
        <w:rPr>
          <w:rFonts w:ascii="Times New Roman" w:hAnsi="Times New Roman"/>
          <w:sz w:val="26"/>
          <w:szCs w:val="26"/>
        </w:rPr>
        <w:t xml:space="preserve"> </w:t>
      </w:r>
      <w:r w:rsidRPr="009D46D3">
        <w:rPr>
          <w:rFonts w:ascii="Times New Roman" w:hAnsi="Times New Roman"/>
          <w:sz w:val="26"/>
          <w:szCs w:val="26"/>
        </w:rPr>
        <w:t xml:space="preserve">подпункта 1 пункта 2.1.7. в </w:t>
      </w:r>
      <w:r w:rsidR="00517D30" w:rsidRPr="009D46D3">
        <w:rPr>
          <w:rFonts w:ascii="Times New Roman" w:hAnsi="Times New Roman"/>
          <w:sz w:val="26"/>
          <w:szCs w:val="26"/>
        </w:rPr>
        <w:t xml:space="preserve">новой </w:t>
      </w:r>
      <w:r w:rsidRPr="009D46D3">
        <w:rPr>
          <w:rFonts w:ascii="Times New Roman" w:hAnsi="Times New Roman"/>
          <w:sz w:val="26"/>
          <w:szCs w:val="26"/>
        </w:rPr>
        <w:t>редакции:</w:t>
      </w:r>
    </w:p>
    <w:p w:rsidR="004E3AE7" w:rsidRPr="009D46D3" w:rsidRDefault="004E3AE7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 xml:space="preserve"> «Расчеты между железнодорожными администрациями проводятся по расчетному документу (счету), составляемому по форме Приложения № 12 к настоящим Правилам и направляемому в порядке, установленн</w:t>
      </w:r>
      <w:r w:rsidR="009F3953" w:rsidRPr="009D46D3">
        <w:rPr>
          <w:rFonts w:ascii="Times New Roman" w:hAnsi="Times New Roman"/>
          <w:sz w:val="26"/>
          <w:szCs w:val="26"/>
        </w:rPr>
        <w:t>ом пунктом 1.6 настоящих Правил</w:t>
      </w:r>
      <w:r w:rsidRPr="009D46D3">
        <w:rPr>
          <w:rFonts w:ascii="Times New Roman" w:hAnsi="Times New Roman"/>
          <w:sz w:val="26"/>
          <w:szCs w:val="26"/>
        </w:rPr>
        <w:t>»</w:t>
      </w:r>
      <w:r w:rsidR="009F3953" w:rsidRPr="009D46D3">
        <w:rPr>
          <w:rFonts w:ascii="Times New Roman" w:hAnsi="Times New Roman"/>
          <w:sz w:val="26"/>
          <w:szCs w:val="26"/>
        </w:rPr>
        <w:t>.</w:t>
      </w:r>
    </w:p>
    <w:p w:rsidR="004E3AE7" w:rsidRPr="009D46D3" w:rsidRDefault="00860776" w:rsidP="00EE1DE2">
      <w:pPr>
        <w:pStyle w:val="aa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Добавить в пункт 2.1.9. третий</w:t>
      </w:r>
      <w:r w:rsidR="004E3AE7" w:rsidRPr="009D46D3">
        <w:rPr>
          <w:rFonts w:ascii="Times New Roman" w:hAnsi="Times New Roman"/>
          <w:sz w:val="26"/>
          <w:szCs w:val="26"/>
        </w:rPr>
        <w:t xml:space="preserve"> абзац в редакции:</w:t>
      </w:r>
    </w:p>
    <w:p w:rsidR="004E3AE7" w:rsidRPr="009D46D3" w:rsidRDefault="004E3AE7" w:rsidP="00EE1DE2">
      <w:pPr>
        <w:spacing w:after="0" w:line="240" w:lineRule="auto"/>
        <w:ind w:firstLine="709"/>
        <w:jc w:val="both"/>
        <w:rPr>
          <w:rFonts w:ascii="Times New Roman" w:hAnsi="Times New Roman"/>
          <w:iCs/>
          <w:sz w:val="26"/>
          <w:szCs w:val="26"/>
        </w:rPr>
      </w:pPr>
      <w:r w:rsidRPr="009D46D3">
        <w:rPr>
          <w:rFonts w:ascii="Times New Roman" w:hAnsi="Times New Roman"/>
          <w:iCs/>
          <w:sz w:val="26"/>
          <w:szCs w:val="26"/>
        </w:rPr>
        <w:t>«Железнодорожная администрация, получившая по электронной почте претензию с приложением копии неиспользованного проездного документа, справку из медицинского учреждения и другие подтверждающие документы, рассматривает ее в течение 2 (двух) месяцев с даты, указанной на сопроводительном письме»</w:t>
      </w:r>
      <w:r w:rsidR="009F3953" w:rsidRPr="009D46D3">
        <w:rPr>
          <w:rFonts w:ascii="Times New Roman" w:hAnsi="Times New Roman"/>
          <w:iCs/>
          <w:sz w:val="26"/>
          <w:szCs w:val="26"/>
        </w:rPr>
        <w:t>.</w:t>
      </w:r>
    </w:p>
    <w:p w:rsidR="00CD24EB" w:rsidRPr="009D46D3" w:rsidRDefault="00CD24EB" w:rsidP="00CD24EB">
      <w:pPr>
        <w:spacing w:after="0" w:line="240" w:lineRule="auto"/>
        <w:ind w:firstLine="720"/>
        <w:jc w:val="both"/>
        <w:rPr>
          <w:rFonts w:ascii="Times New Roman" w:hAnsi="Times New Roman"/>
          <w:iCs/>
          <w:sz w:val="26"/>
          <w:szCs w:val="26"/>
        </w:rPr>
      </w:pPr>
      <w:r w:rsidRPr="009D46D3">
        <w:rPr>
          <w:rFonts w:ascii="Times New Roman" w:hAnsi="Times New Roman"/>
          <w:iCs/>
          <w:sz w:val="26"/>
          <w:szCs w:val="26"/>
        </w:rPr>
        <w:t xml:space="preserve">9. В подпункте 1 пункта 2.2.3 слова «по формам, приведенным в Приложениях № 20, 21 и 22» заменить </w:t>
      </w:r>
      <w:proofErr w:type="gramStart"/>
      <w:r w:rsidRPr="009D46D3">
        <w:rPr>
          <w:rFonts w:ascii="Times New Roman" w:hAnsi="Times New Roman"/>
          <w:iCs/>
          <w:sz w:val="26"/>
          <w:szCs w:val="26"/>
        </w:rPr>
        <w:t>на</w:t>
      </w:r>
      <w:proofErr w:type="gramEnd"/>
      <w:r w:rsidRPr="009D46D3">
        <w:rPr>
          <w:rFonts w:ascii="Times New Roman" w:hAnsi="Times New Roman"/>
          <w:iCs/>
          <w:sz w:val="26"/>
          <w:szCs w:val="26"/>
        </w:rPr>
        <w:t xml:space="preserve"> «по формам Приложений </w:t>
      </w:r>
      <w:r w:rsidR="00FB7996" w:rsidRPr="009D46D3">
        <w:rPr>
          <w:rFonts w:ascii="Times New Roman" w:hAnsi="Times New Roman"/>
          <w:iCs/>
          <w:sz w:val="26"/>
          <w:szCs w:val="26"/>
        </w:rPr>
        <w:t xml:space="preserve">№ </w:t>
      </w:r>
      <w:r w:rsidRPr="009D46D3">
        <w:rPr>
          <w:rFonts w:ascii="Times New Roman" w:hAnsi="Times New Roman"/>
          <w:iCs/>
          <w:sz w:val="26"/>
          <w:szCs w:val="26"/>
        </w:rPr>
        <w:t>20, 21 и 22».</w:t>
      </w:r>
    </w:p>
    <w:p w:rsidR="004E3AE7" w:rsidRPr="009D46D3" w:rsidRDefault="00815020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 xml:space="preserve">10. </w:t>
      </w:r>
      <w:r w:rsidR="003A6703" w:rsidRPr="009D46D3">
        <w:rPr>
          <w:rFonts w:ascii="Times New Roman" w:hAnsi="Times New Roman"/>
          <w:sz w:val="26"/>
          <w:szCs w:val="26"/>
        </w:rPr>
        <w:t xml:space="preserve">  </w:t>
      </w:r>
      <w:r w:rsidR="00F85187" w:rsidRPr="009D46D3">
        <w:rPr>
          <w:rFonts w:ascii="Times New Roman" w:hAnsi="Times New Roman"/>
          <w:sz w:val="26"/>
          <w:szCs w:val="26"/>
        </w:rPr>
        <w:t>В подпункте 5 пункта 2.2.3. после слов «</w:t>
      </w:r>
      <w:r w:rsidR="00860776" w:rsidRPr="009D46D3">
        <w:rPr>
          <w:rFonts w:ascii="Times New Roman" w:hAnsi="Times New Roman"/>
          <w:sz w:val="26"/>
          <w:szCs w:val="26"/>
        </w:rPr>
        <w:t xml:space="preserve">Рассмотрение </w:t>
      </w:r>
      <w:r w:rsidR="00F85187" w:rsidRPr="009D46D3">
        <w:rPr>
          <w:rFonts w:ascii="Times New Roman" w:hAnsi="Times New Roman"/>
          <w:bCs/>
          <w:sz w:val="26"/>
          <w:szCs w:val="26"/>
        </w:rPr>
        <w:t>ведомостей перерасчета</w:t>
      </w:r>
      <w:r w:rsidR="00F85187" w:rsidRPr="009D46D3">
        <w:rPr>
          <w:rFonts w:ascii="Times New Roman" w:hAnsi="Times New Roman"/>
          <w:sz w:val="26"/>
          <w:szCs w:val="26"/>
        </w:rPr>
        <w:t xml:space="preserve">» </w:t>
      </w:r>
      <w:r w:rsidR="000E7414" w:rsidRPr="009D46D3">
        <w:rPr>
          <w:rFonts w:ascii="Times New Roman" w:hAnsi="Times New Roman"/>
          <w:sz w:val="26"/>
          <w:szCs w:val="26"/>
        </w:rPr>
        <w:t>добавить</w:t>
      </w:r>
      <w:r w:rsidR="00F85187" w:rsidRPr="009D46D3">
        <w:rPr>
          <w:rFonts w:ascii="Times New Roman" w:hAnsi="Times New Roman"/>
          <w:sz w:val="26"/>
          <w:szCs w:val="26"/>
        </w:rPr>
        <w:t xml:space="preserve"> слова «</w:t>
      </w:r>
      <w:r w:rsidR="00F85187" w:rsidRPr="009D46D3">
        <w:rPr>
          <w:rFonts w:ascii="Times New Roman" w:hAnsi="Times New Roman"/>
          <w:bCs/>
          <w:sz w:val="26"/>
          <w:szCs w:val="26"/>
        </w:rPr>
        <w:t xml:space="preserve">и </w:t>
      </w:r>
      <w:r w:rsidR="00F85187" w:rsidRPr="009D46D3">
        <w:rPr>
          <w:rFonts w:ascii="Times New Roman" w:hAnsi="Times New Roman"/>
          <w:sz w:val="26"/>
          <w:szCs w:val="26"/>
        </w:rPr>
        <w:t>дополнительных расчетных ведомостей».</w:t>
      </w:r>
    </w:p>
    <w:p w:rsidR="00815020" w:rsidRPr="009D46D3" w:rsidRDefault="00815020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 xml:space="preserve">11. </w:t>
      </w:r>
      <w:r w:rsidR="00EE1DE2" w:rsidRPr="009D46D3">
        <w:rPr>
          <w:rFonts w:ascii="Times New Roman" w:hAnsi="Times New Roman"/>
          <w:sz w:val="26"/>
          <w:szCs w:val="26"/>
        </w:rPr>
        <w:t xml:space="preserve">   </w:t>
      </w:r>
      <w:r w:rsidRPr="009D46D3">
        <w:rPr>
          <w:rFonts w:ascii="Times New Roman" w:hAnsi="Times New Roman"/>
          <w:sz w:val="26"/>
          <w:szCs w:val="26"/>
        </w:rPr>
        <w:t xml:space="preserve">В подпункте </w:t>
      </w:r>
      <w:r w:rsidR="00DC7FAC" w:rsidRPr="009D46D3">
        <w:rPr>
          <w:rFonts w:ascii="Times New Roman" w:hAnsi="Times New Roman"/>
          <w:sz w:val="26"/>
          <w:szCs w:val="26"/>
        </w:rPr>
        <w:t xml:space="preserve">4 </w:t>
      </w:r>
      <w:r w:rsidRPr="009D46D3">
        <w:rPr>
          <w:rFonts w:ascii="Times New Roman" w:hAnsi="Times New Roman"/>
          <w:sz w:val="26"/>
          <w:szCs w:val="26"/>
        </w:rPr>
        <w:t>пункта</w:t>
      </w:r>
      <w:r w:rsidR="000E7414" w:rsidRPr="009D46D3">
        <w:rPr>
          <w:rFonts w:ascii="Times New Roman" w:hAnsi="Times New Roman"/>
          <w:sz w:val="26"/>
          <w:szCs w:val="26"/>
        </w:rPr>
        <w:t xml:space="preserve"> </w:t>
      </w:r>
      <w:r w:rsidR="00DC7FAC" w:rsidRPr="009D46D3">
        <w:rPr>
          <w:rFonts w:ascii="Times New Roman" w:hAnsi="Times New Roman"/>
          <w:sz w:val="26"/>
          <w:szCs w:val="26"/>
        </w:rPr>
        <w:t xml:space="preserve">2.2.4. </w:t>
      </w:r>
      <w:r w:rsidRPr="009D46D3">
        <w:rPr>
          <w:rFonts w:ascii="Times New Roman" w:hAnsi="Times New Roman"/>
          <w:sz w:val="26"/>
          <w:szCs w:val="26"/>
        </w:rPr>
        <w:t>в первом предложении после слов «ведомости перерасчета» добавить слова «</w:t>
      </w:r>
      <w:r w:rsidRPr="009D46D3">
        <w:rPr>
          <w:rFonts w:ascii="Times New Roman" w:hAnsi="Times New Roman"/>
          <w:bCs/>
          <w:sz w:val="26"/>
          <w:szCs w:val="26"/>
        </w:rPr>
        <w:t xml:space="preserve">и </w:t>
      </w:r>
      <w:r w:rsidRPr="009D46D3">
        <w:rPr>
          <w:rFonts w:ascii="Times New Roman" w:hAnsi="Times New Roman"/>
          <w:sz w:val="26"/>
          <w:szCs w:val="26"/>
        </w:rPr>
        <w:t>дополнительные расчетные ведомости». Во втором предложении после слов «</w:t>
      </w:r>
      <w:r w:rsidRPr="009D46D3">
        <w:rPr>
          <w:rFonts w:ascii="Times New Roman" w:hAnsi="Times New Roman"/>
          <w:bCs/>
          <w:sz w:val="26"/>
          <w:szCs w:val="26"/>
        </w:rPr>
        <w:t xml:space="preserve">ведомостей перерасчета» добавить слова «и </w:t>
      </w:r>
      <w:r w:rsidRPr="009D46D3">
        <w:rPr>
          <w:rFonts w:ascii="Times New Roman" w:hAnsi="Times New Roman"/>
          <w:sz w:val="26"/>
          <w:szCs w:val="26"/>
        </w:rPr>
        <w:t>дополнительных расчетных ведомостей</w:t>
      </w:r>
      <w:r w:rsidRPr="009D46D3">
        <w:rPr>
          <w:rFonts w:ascii="Times New Roman" w:hAnsi="Times New Roman"/>
          <w:bCs/>
          <w:sz w:val="26"/>
          <w:szCs w:val="26"/>
        </w:rPr>
        <w:t>».</w:t>
      </w:r>
    </w:p>
    <w:p w:rsidR="00542E83" w:rsidRPr="009D46D3" w:rsidRDefault="00542E83" w:rsidP="00EE1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lastRenderedPageBreak/>
        <w:t>1</w:t>
      </w:r>
      <w:r w:rsidR="000303BA" w:rsidRPr="009D46D3">
        <w:rPr>
          <w:rFonts w:ascii="Times New Roman" w:hAnsi="Times New Roman"/>
          <w:sz w:val="26"/>
          <w:szCs w:val="26"/>
        </w:rPr>
        <w:t>2</w:t>
      </w:r>
      <w:r w:rsidRPr="009D46D3">
        <w:rPr>
          <w:rFonts w:ascii="Times New Roman" w:hAnsi="Times New Roman"/>
          <w:sz w:val="26"/>
          <w:szCs w:val="26"/>
        </w:rPr>
        <w:t>.  В первом абзаце подпункта 3 пункта 2.2.12. исключить слова «</w:t>
      </w:r>
      <w:proofErr w:type="gramStart"/>
      <w:r w:rsidRPr="009D46D3">
        <w:rPr>
          <w:rFonts w:ascii="Times New Roman" w:eastAsia="Calibri" w:hAnsi="Times New Roman"/>
          <w:sz w:val="26"/>
          <w:szCs w:val="26"/>
        </w:rPr>
        <w:t>составленных</w:t>
      </w:r>
      <w:proofErr w:type="gramEnd"/>
      <w:r w:rsidRPr="009D46D3">
        <w:rPr>
          <w:rFonts w:ascii="Times New Roman" w:eastAsia="Calibri" w:hAnsi="Times New Roman"/>
          <w:sz w:val="26"/>
          <w:szCs w:val="26"/>
        </w:rPr>
        <w:t xml:space="preserve"> железнодорожной администрацией-собственницей» и добавить абзац в редакции:</w:t>
      </w:r>
    </w:p>
    <w:p w:rsidR="00542E83" w:rsidRPr="009D46D3" w:rsidRDefault="00542E83" w:rsidP="00EE1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«Дополнительная расчетная ведомость составляется железнодорожной администрацией – собственницей и направляется железнодорожной администрации-пользовательнице в порядке, установленном пунктом 1.6  настоящих Правил».</w:t>
      </w:r>
    </w:p>
    <w:p w:rsidR="00542E83" w:rsidRPr="009D46D3" w:rsidRDefault="00542E83" w:rsidP="00EE1D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9D46D3">
        <w:rPr>
          <w:rFonts w:ascii="Times New Roman" w:eastAsia="Calibri" w:hAnsi="Times New Roman"/>
          <w:sz w:val="26"/>
          <w:szCs w:val="26"/>
        </w:rPr>
        <w:t>Второй абзац изложить в редакции:</w:t>
      </w:r>
    </w:p>
    <w:p w:rsidR="00542E83" w:rsidRPr="009D46D3" w:rsidRDefault="00542E83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 xml:space="preserve">«Дополнительная расчетная ведомость </w:t>
      </w:r>
      <w:r w:rsidRPr="009D46D3">
        <w:rPr>
          <w:rFonts w:ascii="Times New Roman" w:eastAsia="Calibri" w:hAnsi="Times New Roman"/>
          <w:sz w:val="26"/>
          <w:szCs w:val="26"/>
        </w:rPr>
        <w:t>за</w:t>
      </w:r>
      <w:r w:rsidRPr="009D46D3">
        <w:rPr>
          <w:rFonts w:ascii="Times New Roman" w:hAnsi="Times New Roman"/>
          <w:sz w:val="26"/>
          <w:szCs w:val="26"/>
        </w:rPr>
        <w:t xml:space="preserve"> нарушени</w:t>
      </w:r>
      <w:r w:rsidRPr="009D46D3">
        <w:rPr>
          <w:rFonts w:ascii="Times New Roman" w:eastAsia="Calibri" w:hAnsi="Times New Roman"/>
          <w:sz w:val="26"/>
          <w:szCs w:val="26"/>
        </w:rPr>
        <w:t>я</w:t>
      </w:r>
      <w:r w:rsidRPr="009D46D3">
        <w:rPr>
          <w:rFonts w:ascii="Times New Roman" w:hAnsi="Times New Roman"/>
          <w:sz w:val="26"/>
          <w:szCs w:val="26"/>
        </w:rPr>
        <w:t xml:space="preserve"> нормативного времени простоя вагонов на станциях погрузки и выгрузки </w:t>
      </w:r>
      <w:r w:rsidRPr="009D46D3">
        <w:rPr>
          <w:rFonts w:ascii="Times New Roman" w:eastAsia="Calibri" w:hAnsi="Times New Roman"/>
          <w:sz w:val="26"/>
          <w:szCs w:val="26"/>
        </w:rPr>
        <w:t>составляется</w:t>
      </w:r>
      <w:r w:rsidRPr="009D46D3">
        <w:rPr>
          <w:rFonts w:ascii="Times New Roman" w:hAnsi="Times New Roman"/>
          <w:sz w:val="26"/>
          <w:szCs w:val="26"/>
        </w:rPr>
        <w:t xml:space="preserve"> на основании полученных справок о простоях по форме </w:t>
      </w:r>
      <w:r w:rsidR="00DC7FAC" w:rsidRPr="009D46D3">
        <w:rPr>
          <w:rFonts w:ascii="Times New Roman" w:hAnsi="Times New Roman"/>
          <w:sz w:val="26"/>
          <w:szCs w:val="26"/>
        </w:rPr>
        <w:t>П</w:t>
      </w:r>
      <w:r w:rsidRPr="009D46D3">
        <w:rPr>
          <w:rFonts w:ascii="Times New Roman" w:hAnsi="Times New Roman"/>
          <w:sz w:val="26"/>
          <w:szCs w:val="26"/>
        </w:rPr>
        <w:t>риложе</w:t>
      </w:r>
      <w:r w:rsidR="000303BA" w:rsidRPr="009D46D3">
        <w:rPr>
          <w:rFonts w:ascii="Times New Roman" w:hAnsi="Times New Roman"/>
          <w:sz w:val="26"/>
          <w:szCs w:val="26"/>
        </w:rPr>
        <w:t>ния № 43 к настоящим Правилам</w:t>
      </w:r>
      <w:proofErr w:type="gramStart"/>
      <w:r w:rsidR="000303BA" w:rsidRPr="009D46D3">
        <w:rPr>
          <w:rFonts w:ascii="Times New Roman" w:hAnsi="Times New Roman"/>
          <w:sz w:val="26"/>
          <w:szCs w:val="26"/>
        </w:rPr>
        <w:t>.»</w:t>
      </w:r>
      <w:proofErr w:type="gramEnd"/>
    </w:p>
    <w:p w:rsidR="00542E83" w:rsidRPr="009D46D3" w:rsidRDefault="00542E83" w:rsidP="00EE1DE2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1</w:t>
      </w:r>
      <w:r w:rsidR="000303BA" w:rsidRPr="009D46D3">
        <w:rPr>
          <w:rFonts w:ascii="Times New Roman" w:hAnsi="Times New Roman"/>
          <w:sz w:val="26"/>
          <w:szCs w:val="26"/>
        </w:rPr>
        <w:t>3</w:t>
      </w:r>
      <w:r w:rsidRPr="009D46D3">
        <w:rPr>
          <w:rFonts w:ascii="Times New Roman" w:hAnsi="Times New Roman"/>
          <w:sz w:val="26"/>
          <w:szCs w:val="26"/>
        </w:rPr>
        <w:t xml:space="preserve">.  В </w:t>
      </w:r>
      <w:r w:rsidR="006A7A29" w:rsidRPr="009D46D3">
        <w:rPr>
          <w:rFonts w:ascii="Times New Roman" w:hAnsi="Times New Roman"/>
          <w:sz w:val="26"/>
          <w:szCs w:val="26"/>
        </w:rPr>
        <w:t xml:space="preserve">первом абзаце </w:t>
      </w:r>
      <w:r w:rsidRPr="009D46D3">
        <w:rPr>
          <w:rFonts w:ascii="Times New Roman" w:hAnsi="Times New Roman"/>
          <w:sz w:val="26"/>
          <w:szCs w:val="26"/>
        </w:rPr>
        <w:t>подпункт</w:t>
      </w:r>
      <w:r w:rsidR="006A7A29" w:rsidRPr="009D46D3">
        <w:rPr>
          <w:rFonts w:ascii="Times New Roman" w:hAnsi="Times New Roman"/>
          <w:sz w:val="26"/>
          <w:szCs w:val="26"/>
        </w:rPr>
        <w:t xml:space="preserve">а </w:t>
      </w:r>
      <w:r w:rsidR="001C2134" w:rsidRPr="009D46D3">
        <w:rPr>
          <w:rFonts w:ascii="Times New Roman" w:hAnsi="Times New Roman"/>
          <w:sz w:val="26"/>
          <w:szCs w:val="26"/>
        </w:rPr>
        <w:t>2</w:t>
      </w:r>
      <w:r w:rsidR="006A7A29" w:rsidRPr="009D46D3">
        <w:rPr>
          <w:rFonts w:ascii="Times New Roman" w:hAnsi="Times New Roman"/>
          <w:sz w:val="26"/>
          <w:szCs w:val="26"/>
        </w:rPr>
        <w:t xml:space="preserve"> пункта 2.2.15 исключить слова «</w:t>
      </w:r>
      <w:r w:rsidR="006A7A29" w:rsidRPr="009D46D3">
        <w:rPr>
          <w:rFonts w:ascii="Times New Roman" w:eastAsia="Calibri" w:hAnsi="Times New Roman"/>
          <w:sz w:val="26"/>
          <w:szCs w:val="26"/>
        </w:rPr>
        <w:t>а также по факсу».</w:t>
      </w:r>
    </w:p>
    <w:p w:rsidR="000303BA" w:rsidRPr="009D46D3" w:rsidRDefault="006A7A29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eastAsia="Calibri" w:hAnsi="Times New Roman"/>
          <w:sz w:val="26"/>
          <w:szCs w:val="26"/>
        </w:rPr>
        <w:t>1</w:t>
      </w:r>
      <w:r w:rsidR="000303BA" w:rsidRPr="009D46D3">
        <w:rPr>
          <w:rFonts w:ascii="Times New Roman" w:eastAsia="Calibri" w:hAnsi="Times New Roman"/>
          <w:sz w:val="26"/>
          <w:szCs w:val="26"/>
        </w:rPr>
        <w:t>4</w:t>
      </w:r>
      <w:r w:rsidRPr="009D46D3">
        <w:rPr>
          <w:rFonts w:ascii="Times New Roman" w:eastAsia="Calibri" w:hAnsi="Times New Roman"/>
          <w:sz w:val="26"/>
          <w:szCs w:val="26"/>
        </w:rPr>
        <w:t>.  В первом абзаце подпункта 5 пункта 2.2.15</w:t>
      </w:r>
      <w:r w:rsidR="003A6703" w:rsidRPr="009D46D3">
        <w:rPr>
          <w:rFonts w:ascii="Times New Roman" w:eastAsia="Calibri" w:hAnsi="Times New Roman"/>
          <w:sz w:val="26"/>
          <w:szCs w:val="26"/>
        </w:rPr>
        <w:t xml:space="preserve">, подпункта 1 пункта 2.2.16,  подпункта 2 пункта 2.2.17 </w:t>
      </w:r>
      <w:r w:rsidRPr="009D46D3">
        <w:rPr>
          <w:rFonts w:ascii="Times New Roman" w:eastAsia="Calibri" w:hAnsi="Times New Roman"/>
          <w:sz w:val="26"/>
          <w:szCs w:val="26"/>
        </w:rPr>
        <w:t xml:space="preserve"> </w:t>
      </w:r>
      <w:r w:rsidR="00CD24EB" w:rsidRPr="009D46D3">
        <w:rPr>
          <w:rFonts w:ascii="Times New Roman" w:hAnsi="Times New Roman"/>
          <w:sz w:val="26"/>
          <w:szCs w:val="26"/>
        </w:rPr>
        <w:t xml:space="preserve">слова «по форме, приведенной в Приложении 12» заменить </w:t>
      </w:r>
      <w:proofErr w:type="gramStart"/>
      <w:r w:rsidR="00CD24EB" w:rsidRPr="009D46D3">
        <w:rPr>
          <w:rFonts w:ascii="Times New Roman" w:hAnsi="Times New Roman"/>
          <w:sz w:val="26"/>
          <w:szCs w:val="26"/>
        </w:rPr>
        <w:t>на</w:t>
      </w:r>
      <w:proofErr w:type="gramEnd"/>
      <w:r w:rsidR="00CD24EB" w:rsidRPr="009D46D3">
        <w:rPr>
          <w:rFonts w:ascii="Times New Roman" w:hAnsi="Times New Roman"/>
          <w:sz w:val="26"/>
          <w:szCs w:val="26"/>
        </w:rPr>
        <w:t xml:space="preserve"> «</w:t>
      </w:r>
      <w:proofErr w:type="gramStart"/>
      <w:r w:rsidR="00CD24EB" w:rsidRPr="009D46D3">
        <w:rPr>
          <w:rFonts w:ascii="Times New Roman" w:hAnsi="Times New Roman"/>
          <w:sz w:val="26"/>
          <w:szCs w:val="26"/>
        </w:rPr>
        <w:t>по</w:t>
      </w:r>
      <w:proofErr w:type="gramEnd"/>
      <w:r w:rsidR="00CD24EB" w:rsidRPr="009D46D3">
        <w:rPr>
          <w:rFonts w:ascii="Times New Roman" w:hAnsi="Times New Roman"/>
          <w:sz w:val="26"/>
          <w:szCs w:val="26"/>
        </w:rPr>
        <w:t xml:space="preserve"> форме Приложения </w:t>
      </w:r>
      <w:r w:rsidR="00EB20E6" w:rsidRPr="009D46D3">
        <w:rPr>
          <w:rFonts w:ascii="Times New Roman" w:hAnsi="Times New Roman"/>
          <w:sz w:val="26"/>
          <w:szCs w:val="26"/>
        </w:rPr>
        <w:t xml:space="preserve">№ </w:t>
      </w:r>
      <w:r w:rsidR="00CD24EB" w:rsidRPr="009D46D3">
        <w:rPr>
          <w:rFonts w:ascii="Times New Roman" w:hAnsi="Times New Roman"/>
          <w:sz w:val="26"/>
          <w:szCs w:val="26"/>
        </w:rPr>
        <w:t>12»</w:t>
      </w:r>
      <w:r w:rsidRPr="009D46D3">
        <w:rPr>
          <w:rFonts w:ascii="Times New Roman" w:hAnsi="Times New Roman"/>
          <w:sz w:val="26"/>
          <w:szCs w:val="26"/>
        </w:rPr>
        <w:t>.</w:t>
      </w:r>
      <w:r w:rsidR="000303BA" w:rsidRPr="009D46D3">
        <w:rPr>
          <w:rFonts w:ascii="Times New Roman" w:hAnsi="Times New Roman"/>
          <w:sz w:val="26"/>
          <w:szCs w:val="26"/>
        </w:rPr>
        <w:t xml:space="preserve"> </w:t>
      </w:r>
    </w:p>
    <w:p w:rsidR="000303BA" w:rsidRPr="009D46D3" w:rsidRDefault="000303BA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15. Изложить название пункта 4.1 в редакции «Порядок изменения, исправления расчетов и составления счетов» и изменить его наименование в Содержании.</w:t>
      </w:r>
    </w:p>
    <w:p w:rsidR="00542E83" w:rsidRPr="009D46D3" w:rsidRDefault="005851F5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1</w:t>
      </w:r>
      <w:r w:rsidR="003A6703" w:rsidRPr="009D46D3">
        <w:rPr>
          <w:rFonts w:ascii="Times New Roman" w:hAnsi="Times New Roman"/>
          <w:sz w:val="26"/>
          <w:szCs w:val="26"/>
        </w:rPr>
        <w:t>6</w:t>
      </w:r>
      <w:r w:rsidRPr="009D46D3">
        <w:rPr>
          <w:rFonts w:ascii="Times New Roman" w:hAnsi="Times New Roman"/>
          <w:sz w:val="26"/>
          <w:szCs w:val="26"/>
        </w:rPr>
        <w:t xml:space="preserve">.  В </w:t>
      </w:r>
      <w:r w:rsidR="005D5EE3" w:rsidRPr="009D46D3">
        <w:rPr>
          <w:rFonts w:ascii="Times New Roman" w:hAnsi="Times New Roman"/>
          <w:sz w:val="26"/>
          <w:szCs w:val="26"/>
        </w:rPr>
        <w:t>четвертом</w:t>
      </w:r>
      <w:r w:rsidRPr="009D46D3">
        <w:rPr>
          <w:rFonts w:ascii="Times New Roman" w:hAnsi="Times New Roman"/>
          <w:sz w:val="26"/>
          <w:szCs w:val="26"/>
        </w:rPr>
        <w:t xml:space="preserve"> абзаце </w:t>
      </w:r>
      <w:r w:rsidR="00A51F45" w:rsidRPr="009D46D3">
        <w:rPr>
          <w:rFonts w:ascii="Times New Roman" w:hAnsi="Times New Roman"/>
          <w:sz w:val="26"/>
          <w:szCs w:val="26"/>
        </w:rPr>
        <w:t xml:space="preserve">подпункта 3 </w:t>
      </w:r>
      <w:r w:rsidRPr="009D46D3">
        <w:rPr>
          <w:rFonts w:ascii="Times New Roman" w:hAnsi="Times New Roman"/>
          <w:sz w:val="26"/>
          <w:szCs w:val="26"/>
        </w:rPr>
        <w:t xml:space="preserve">пункта 4.2. </w:t>
      </w:r>
      <w:r w:rsidR="00A51F45" w:rsidRPr="009D46D3">
        <w:rPr>
          <w:rFonts w:ascii="Times New Roman" w:hAnsi="Times New Roman"/>
          <w:sz w:val="26"/>
          <w:szCs w:val="26"/>
        </w:rPr>
        <w:t xml:space="preserve">исключить слова «факсу или». В </w:t>
      </w:r>
      <w:r w:rsidR="00DC7FAC" w:rsidRPr="009D46D3">
        <w:rPr>
          <w:rFonts w:ascii="Times New Roman" w:hAnsi="Times New Roman"/>
          <w:sz w:val="26"/>
          <w:szCs w:val="26"/>
        </w:rPr>
        <w:t xml:space="preserve">пятом </w:t>
      </w:r>
      <w:r w:rsidR="00A51F45" w:rsidRPr="009D46D3">
        <w:rPr>
          <w:rFonts w:ascii="Times New Roman" w:hAnsi="Times New Roman"/>
          <w:sz w:val="26"/>
          <w:szCs w:val="26"/>
        </w:rPr>
        <w:t>абзаце фразу «</w:t>
      </w:r>
      <w:r w:rsidR="00A51F45" w:rsidRPr="009D46D3">
        <w:rPr>
          <w:rFonts w:ascii="Times New Roman" w:eastAsia="Calibri" w:hAnsi="Times New Roman"/>
          <w:sz w:val="26"/>
          <w:szCs w:val="26"/>
        </w:rPr>
        <w:t>телеграфу или факсом</w:t>
      </w:r>
      <w:r w:rsidR="00A51F45" w:rsidRPr="009D46D3">
        <w:rPr>
          <w:rFonts w:ascii="Times New Roman" w:hAnsi="Times New Roman"/>
          <w:sz w:val="26"/>
          <w:szCs w:val="26"/>
        </w:rPr>
        <w:t xml:space="preserve">» </w:t>
      </w:r>
      <w:proofErr w:type="gramStart"/>
      <w:r w:rsidR="00A51F45" w:rsidRPr="009D46D3">
        <w:rPr>
          <w:rFonts w:ascii="Times New Roman" w:hAnsi="Times New Roman"/>
          <w:sz w:val="26"/>
          <w:szCs w:val="26"/>
        </w:rPr>
        <w:t>заменить на фразу</w:t>
      </w:r>
      <w:proofErr w:type="gramEnd"/>
      <w:r w:rsidR="00A51F45" w:rsidRPr="009D46D3">
        <w:rPr>
          <w:rFonts w:ascii="Times New Roman" w:hAnsi="Times New Roman"/>
          <w:sz w:val="26"/>
          <w:szCs w:val="26"/>
        </w:rPr>
        <w:t xml:space="preserve"> «</w:t>
      </w:r>
      <w:r w:rsidR="00A51F45" w:rsidRPr="009D46D3">
        <w:rPr>
          <w:rFonts w:ascii="Times New Roman" w:eastAsia="Calibri" w:hAnsi="Times New Roman"/>
          <w:sz w:val="26"/>
          <w:szCs w:val="26"/>
        </w:rPr>
        <w:t>электронной почте».</w:t>
      </w:r>
    </w:p>
    <w:p w:rsidR="00A51F45" w:rsidRPr="009D46D3" w:rsidRDefault="00A51F45" w:rsidP="00EE1DE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9D46D3">
        <w:rPr>
          <w:rFonts w:ascii="Times New Roman" w:hAnsi="Times New Roman"/>
          <w:sz w:val="26"/>
          <w:szCs w:val="26"/>
        </w:rPr>
        <w:t>1</w:t>
      </w:r>
      <w:r w:rsidR="003A6703" w:rsidRPr="009D46D3">
        <w:rPr>
          <w:rFonts w:ascii="Times New Roman" w:hAnsi="Times New Roman"/>
          <w:sz w:val="26"/>
          <w:szCs w:val="26"/>
        </w:rPr>
        <w:t>7</w:t>
      </w:r>
      <w:r w:rsidRPr="009D46D3">
        <w:rPr>
          <w:rFonts w:ascii="Times New Roman" w:hAnsi="Times New Roman"/>
          <w:sz w:val="26"/>
          <w:szCs w:val="26"/>
        </w:rPr>
        <w:t>. В  Приложении</w:t>
      </w:r>
      <w:proofErr w:type="gramStart"/>
      <w:r w:rsidRPr="009D46D3">
        <w:rPr>
          <w:rFonts w:ascii="Times New Roman" w:hAnsi="Times New Roman"/>
          <w:sz w:val="26"/>
          <w:szCs w:val="26"/>
        </w:rPr>
        <w:t xml:space="preserve"> Д</w:t>
      </w:r>
      <w:proofErr w:type="gramEnd"/>
      <w:r w:rsidRPr="009D46D3">
        <w:rPr>
          <w:rFonts w:ascii="Times New Roman" w:hAnsi="Times New Roman"/>
          <w:sz w:val="26"/>
          <w:szCs w:val="26"/>
        </w:rPr>
        <w:t xml:space="preserve"> исключить </w:t>
      </w:r>
      <w:r w:rsidR="005D5EE3" w:rsidRPr="009D46D3">
        <w:rPr>
          <w:rFonts w:ascii="Times New Roman" w:hAnsi="Times New Roman"/>
          <w:sz w:val="26"/>
          <w:szCs w:val="26"/>
        </w:rPr>
        <w:t>строк</w:t>
      </w:r>
      <w:r w:rsidR="000C0DD0" w:rsidRPr="009D46D3">
        <w:rPr>
          <w:rFonts w:ascii="Times New Roman" w:hAnsi="Times New Roman"/>
          <w:sz w:val="26"/>
          <w:szCs w:val="26"/>
        </w:rPr>
        <w:t>и</w:t>
      </w:r>
      <w:r w:rsidRPr="009D46D3">
        <w:rPr>
          <w:rFonts w:ascii="Times New Roman" w:hAnsi="Times New Roman"/>
          <w:sz w:val="26"/>
          <w:szCs w:val="26"/>
        </w:rPr>
        <w:t xml:space="preserve"> под номерами 34, 37, 40, 41 и 47 с последующем изменение</w:t>
      </w:r>
      <w:r w:rsidR="00F162A5" w:rsidRPr="009D46D3">
        <w:rPr>
          <w:rFonts w:ascii="Times New Roman" w:hAnsi="Times New Roman"/>
          <w:sz w:val="26"/>
          <w:szCs w:val="26"/>
        </w:rPr>
        <w:t>м</w:t>
      </w:r>
      <w:r w:rsidRPr="009D46D3">
        <w:rPr>
          <w:rFonts w:ascii="Times New Roman" w:hAnsi="Times New Roman"/>
          <w:sz w:val="26"/>
          <w:szCs w:val="26"/>
        </w:rPr>
        <w:t xml:space="preserve"> всей нумерации.</w:t>
      </w:r>
    </w:p>
    <w:sectPr w:rsidR="00A51F45" w:rsidRPr="009D46D3" w:rsidSect="00D13D50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0983" w:rsidRDefault="009D0983" w:rsidP="007E2D25">
      <w:pPr>
        <w:spacing w:after="0" w:line="240" w:lineRule="auto"/>
      </w:pPr>
      <w:r>
        <w:separator/>
      </w:r>
    </w:p>
  </w:endnote>
  <w:endnote w:type="continuationSeparator" w:id="0">
    <w:p w:rsidR="009D0983" w:rsidRDefault="009D0983" w:rsidP="007E2D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0983" w:rsidRDefault="009D0983" w:rsidP="007E2D25">
      <w:pPr>
        <w:spacing w:after="0" w:line="240" w:lineRule="auto"/>
      </w:pPr>
      <w:r>
        <w:separator/>
      </w:r>
    </w:p>
  </w:footnote>
  <w:footnote w:type="continuationSeparator" w:id="0">
    <w:p w:rsidR="009D0983" w:rsidRDefault="009D0983" w:rsidP="007E2D2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72865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9455E7" w:rsidRPr="00D13D50" w:rsidRDefault="009455E7">
        <w:pPr>
          <w:pStyle w:val="a6"/>
          <w:jc w:val="center"/>
          <w:rPr>
            <w:rFonts w:ascii="Times New Roman" w:hAnsi="Times New Roman"/>
          </w:rPr>
        </w:pPr>
        <w:r w:rsidRPr="00D13D50">
          <w:rPr>
            <w:rFonts w:ascii="Times New Roman" w:hAnsi="Times New Roman"/>
          </w:rPr>
          <w:fldChar w:fldCharType="begin"/>
        </w:r>
        <w:r w:rsidRPr="00D13D50">
          <w:rPr>
            <w:rFonts w:ascii="Times New Roman" w:hAnsi="Times New Roman"/>
          </w:rPr>
          <w:instrText>PAGE   \* MERGEFORMAT</w:instrText>
        </w:r>
        <w:r w:rsidRPr="00D13D50">
          <w:rPr>
            <w:rFonts w:ascii="Times New Roman" w:hAnsi="Times New Roman"/>
          </w:rPr>
          <w:fldChar w:fldCharType="separate"/>
        </w:r>
        <w:r w:rsidR="00DC472D">
          <w:rPr>
            <w:rFonts w:ascii="Times New Roman" w:hAnsi="Times New Roman"/>
            <w:noProof/>
          </w:rPr>
          <w:t>2</w:t>
        </w:r>
        <w:r w:rsidRPr="00D13D50">
          <w:rPr>
            <w:rFonts w:ascii="Times New Roman" w:hAnsi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D819A4"/>
    <w:multiLevelType w:val="hybridMultilevel"/>
    <w:tmpl w:val="4830D9F2"/>
    <w:lvl w:ilvl="0" w:tplc="924A97D0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D25"/>
    <w:rsid w:val="00012BE8"/>
    <w:rsid w:val="000303BA"/>
    <w:rsid w:val="00044282"/>
    <w:rsid w:val="00080D6A"/>
    <w:rsid w:val="0008493A"/>
    <w:rsid w:val="000A04E8"/>
    <w:rsid w:val="000A2754"/>
    <w:rsid w:val="000C0DD0"/>
    <w:rsid w:val="000E7414"/>
    <w:rsid w:val="000F740C"/>
    <w:rsid w:val="00101A6B"/>
    <w:rsid w:val="001317F1"/>
    <w:rsid w:val="0017378C"/>
    <w:rsid w:val="00181801"/>
    <w:rsid w:val="001C2134"/>
    <w:rsid w:val="001F5303"/>
    <w:rsid w:val="002134D6"/>
    <w:rsid w:val="00256F15"/>
    <w:rsid w:val="0026409D"/>
    <w:rsid w:val="002B7BF3"/>
    <w:rsid w:val="002C10E0"/>
    <w:rsid w:val="002D1CE1"/>
    <w:rsid w:val="003049FC"/>
    <w:rsid w:val="00305AC8"/>
    <w:rsid w:val="00314431"/>
    <w:rsid w:val="00326A77"/>
    <w:rsid w:val="003311F1"/>
    <w:rsid w:val="0033216B"/>
    <w:rsid w:val="00340D1D"/>
    <w:rsid w:val="00355C52"/>
    <w:rsid w:val="003A5890"/>
    <w:rsid w:val="003A6703"/>
    <w:rsid w:val="003E10A3"/>
    <w:rsid w:val="0044788A"/>
    <w:rsid w:val="0049047A"/>
    <w:rsid w:val="004A358B"/>
    <w:rsid w:val="004C3D88"/>
    <w:rsid w:val="004C535B"/>
    <w:rsid w:val="004D1BE0"/>
    <w:rsid w:val="004E3AE7"/>
    <w:rsid w:val="004F5DB9"/>
    <w:rsid w:val="00517D30"/>
    <w:rsid w:val="0052652B"/>
    <w:rsid w:val="00542E83"/>
    <w:rsid w:val="00574741"/>
    <w:rsid w:val="005851F5"/>
    <w:rsid w:val="005905D0"/>
    <w:rsid w:val="005D5EE3"/>
    <w:rsid w:val="005E7A9E"/>
    <w:rsid w:val="00605A04"/>
    <w:rsid w:val="00606389"/>
    <w:rsid w:val="006250FB"/>
    <w:rsid w:val="00636964"/>
    <w:rsid w:val="00637E3D"/>
    <w:rsid w:val="00672530"/>
    <w:rsid w:val="006773C2"/>
    <w:rsid w:val="00696EB6"/>
    <w:rsid w:val="006A7A29"/>
    <w:rsid w:val="006B70E3"/>
    <w:rsid w:val="006C468A"/>
    <w:rsid w:val="006C56B2"/>
    <w:rsid w:val="006C7024"/>
    <w:rsid w:val="00701C29"/>
    <w:rsid w:val="00713F9D"/>
    <w:rsid w:val="00720E1C"/>
    <w:rsid w:val="00733FFA"/>
    <w:rsid w:val="00775EA4"/>
    <w:rsid w:val="007B4CEA"/>
    <w:rsid w:val="007C2FA5"/>
    <w:rsid w:val="007E2D25"/>
    <w:rsid w:val="00800630"/>
    <w:rsid w:val="00802512"/>
    <w:rsid w:val="00803889"/>
    <w:rsid w:val="00815020"/>
    <w:rsid w:val="00823350"/>
    <w:rsid w:val="00823D1A"/>
    <w:rsid w:val="00860776"/>
    <w:rsid w:val="008660DA"/>
    <w:rsid w:val="00883302"/>
    <w:rsid w:val="008905D2"/>
    <w:rsid w:val="008979CF"/>
    <w:rsid w:val="008C409B"/>
    <w:rsid w:val="008D6A99"/>
    <w:rsid w:val="008E0D87"/>
    <w:rsid w:val="009259F7"/>
    <w:rsid w:val="009425C7"/>
    <w:rsid w:val="009455E7"/>
    <w:rsid w:val="00951517"/>
    <w:rsid w:val="00962ABA"/>
    <w:rsid w:val="00972A13"/>
    <w:rsid w:val="009D0983"/>
    <w:rsid w:val="009D46D3"/>
    <w:rsid w:val="009F3953"/>
    <w:rsid w:val="009F5B8A"/>
    <w:rsid w:val="00A307B6"/>
    <w:rsid w:val="00A321F0"/>
    <w:rsid w:val="00A44329"/>
    <w:rsid w:val="00A51F45"/>
    <w:rsid w:val="00A71820"/>
    <w:rsid w:val="00A73B9D"/>
    <w:rsid w:val="00A73C92"/>
    <w:rsid w:val="00A76BA2"/>
    <w:rsid w:val="00A94C59"/>
    <w:rsid w:val="00A954F7"/>
    <w:rsid w:val="00AB7195"/>
    <w:rsid w:val="00AD3EFB"/>
    <w:rsid w:val="00AE2C0E"/>
    <w:rsid w:val="00AF6721"/>
    <w:rsid w:val="00B26EC4"/>
    <w:rsid w:val="00BC7F73"/>
    <w:rsid w:val="00BE2FEE"/>
    <w:rsid w:val="00C01656"/>
    <w:rsid w:val="00C01BB3"/>
    <w:rsid w:val="00C04ACD"/>
    <w:rsid w:val="00C3153F"/>
    <w:rsid w:val="00C32A9E"/>
    <w:rsid w:val="00C6666A"/>
    <w:rsid w:val="00C72012"/>
    <w:rsid w:val="00C8687F"/>
    <w:rsid w:val="00CA1EA1"/>
    <w:rsid w:val="00CB12A0"/>
    <w:rsid w:val="00CD24EB"/>
    <w:rsid w:val="00D126CD"/>
    <w:rsid w:val="00D13D50"/>
    <w:rsid w:val="00D46D55"/>
    <w:rsid w:val="00D65576"/>
    <w:rsid w:val="00DA5FE5"/>
    <w:rsid w:val="00DC472D"/>
    <w:rsid w:val="00DC7FAC"/>
    <w:rsid w:val="00DD7297"/>
    <w:rsid w:val="00DE30CF"/>
    <w:rsid w:val="00DE4985"/>
    <w:rsid w:val="00E078BE"/>
    <w:rsid w:val="00E11452"/>
    <w:rsid w:val="00E31038"/>
    <w:rsid w:val="00E41508"/>
    <w:rsid w:val="00E7509E"/>
    <w:rsid w:val="00E8539A"/>
    <w:rsid w:val="00EB20E6"/>
    <w:rsid w:val="00EC0AAE"/>
    <w:rsid w:val="00EE1DE2"/>
    <w:rsid w:val="00EF4277"/>
    <w:rsid w:val="00EF6F62"/>
    <w:rsid w:val="00F06ED2"/>
    <w:rsid w:val="00F074CD"/>
    <w:rsid w:val="00F162A5"/>
    <w:rsid w:val="00F17374"/>
    <w:rsid w:val="00F203B2"/>
    <w:rsid w:val="00F53EE2"/>
    <w:rsid w:val="00F54B5C"/>
    <w:rsid w:val="00F60323"/>
    <w:rsid w:val="00F75A8A"/>
    <w:rsid w:val="00F85187"/>
    <w:rsid w:val="00FA35FD"/>
    <w:rsid w:val="00FB7996"/>
    <w:rsid w:val="00FD1026"/>
    <w:rsid w:val="00FF6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2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7E2D25"/>
    <w:pPr>
      <w:widowControl w:val="0"/>
      <w:spacing w:after="0" w:line="240" w:lineRule="auto"/>
      <w:ind w:left="720" w:firstLine="640"/>
      <w:jc w:val="both"/>
    </w:pPr>
    <w:rPr>
      <w:rFonts w:ascii="Times New Roman" w:hAnsi="Times New Roman"/>
      <w:snapToGrid w:val="0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E2D2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basedOn w:val="a0"/>
    <w:semiHidden/>
    <w:rsid w:val="007E2D25"/>
    <w:rPr>
      <w:vertAlign w:val="superscript"/>
    </w:rPr>
  </w:style>
  <w:style w:type="paragraph" w:customStyle="1" w:styleId="Default">
    <w:name w:val="Default"/>
    <w:rsid w:val="00FD10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rsid w:val="00A73C92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customStyle="1" w:styleId="10">
    <w:name w:val="Нет списка1"/>
    <w:semiHidden/>
    <w:rsid w:val="001F5303"/>
    <w:rPr>
      <w:rFonts w:ascii="Times New Roman" w:eastAsia="Times New Roman" w:hAnsi="Times New Roman"/>
      <w:lang w:val="tg-Cyrl-TJ" w:eastAsia="tg-Cyrl-TJ"/>
    </w:rPr>
  </w:style>
  <w:style w:type="paragraph" w:styleId="a6">
    <w:name w:val="header"/>
    <w:basedOn w:val="a"/>
    <w:link w:val="a7"/>
    <w:uiPriority w:val="99"/>
    <w:unhideWhenUsed/>
    <w:rsid w:val="00A307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07B6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307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07B6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EE1DE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2D2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rsid w:val="007E2D25"/>
    <w:pPr>
      <w:widowControl w:val="0"/>
      <w:spacing w:after="0" w:line="240" w:lineRule="auto"/>
      <w:ind w:left="720" w:firstLine="640"/>
      <w:jc w:val="both"/>
    </w:pPr>
    <w:rPr>
      <w:rFonts w:ascii="Times New Roman" w:hAnsi="Times New Roman"/>
      <w:snapToGrid w:val="0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7E2D25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styleId="a5">
    <w:name w:val="footnote reference"/>
    <w:basedOn w:val="a0"/>
    <w:semiHidden/>
    <w:rsid w:val="007E2D25"/>
    <w:rPr>
      <w:vertAlign w:val="superscript"/>
    </w:rPr>
  </w:style>
  <w:style w:type="paragraph" w:customStyle="1" w:styleId="Default">
    <w:name w:val="Default"/>
    <w:rsid w:val="00FD102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Абзац списка1"/>
    <w:basedOn w:val="a"/>
    <w:rsid w:val="00A73C92"/>
    <w:pPr>
      <w:spacing w:after="0" w:line="240" w:lineRule="auto"/>
      <w:ind w:left="720"/>
      <w:contextualSpacing/>
    </w:pPr>
    <w:rPr>
      <w:rFonts w:ascii="Times New Roman" w:eastAsia="Calibri" w:hAnsi="Times New Roman"/>
      <w:sz w:val="20"/>
      <w:szCs w:val="20"/>
    </w:rPr>
  </w:style>
  <w:style w:type="paragraph" w:customStyle="1" w:styleId="10">
    <w:name w:val="Нет списка1"/>
    <w:semiHidden/>
    <w:rsid w:val="001F5303"/>
    <w:rPr>
      <w:rFonts w:ascii="Times New Roman" w:eastAsia="Times New Roman" w:hAnsi="Times New Roman"/>
      <w:lang w:val="tg-Cyrl-TJ" w:eastAsia="tg-Cyrl-TJ"/>
    </w:rPr>
  </w:style>
  <w:style w:type="paragraph" w:styleId="a6">
    <w:name w:val="header"/>
    <w:basedOn w:val="a"/>
    <w:link w:val="a7"/>
    <w:uiPriority w:val="99"/>
    <w:unhideWhenUsed/>
    <w:rsid w:val="00A307B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A307B6"/>
    <w:rPr>
      <w:rFonts w:eastAsia="Times New Roman"/>
      <w:sz w:val="22"/>
      <w:szCs w:val="22"/>
    </w:rPr>
  </w:style>
  <w:style w:type="paragraph" w:styleId="a8">
    <w:name w:val="footer"/>
    <w:basedOn w:val="a"/>
    <w:link w:val="a9"/>
    <w:uiPriority w:val="99"/>
    <w:unhideWhenUsed/>
    <w:rsid w:val="00A307B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A307B6"/>
    <w:rPr>
      <w:rFonts w:eastAsia="Times New Roman"/>
      <w:sz w:val="22"/>
      <w:szCs w:val="22"/>
    </w:rPr>
  </w:style>
  <w:style w:type="paragraph" w:styleId="aa">
    <w:name w:val="List Paragraph"/>
    <w:basedOn w:val="a"/>
    <w:uiPriority w:val="34"/>
    <w:qFormat/>
    <w:rsid w:val="00EE1D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91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63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1BE7132-7EFA-4AC8-86B4-92BF874FA5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567</Words>
  <Characters>3233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RZD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Мазурук Инна Васильевна</dc:creator>
  <cp:lastModifiedBy>1</cp:lastModifiedBy>
  <cp:revision>8</cp:revision>
  <cp:lastPrinted>2021-09-22T14:18:00Z</cp:lastPrinted>
  <dcterms:created xsi:type="dcterms:W3CDTF">2021-10-06T12:41:00Z</dcterms:created>
  <dcterms:modified xsi:type="dcterms:W3CDTF">2021-11-15T14:46:00Z</dcterms:modified>
</cp:coreProperties>
</file>