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Керчь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9F66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4B8">
        <w:rPr>
          <w:rFonts w:ascii="Times New Roman" w:hAnsi="Times New Roman" w:cs="Times New Roman"/>
          <w:sz w:val="28"/>
          <w:szCs w:val="28"/>
        </w:rPr>
        <w:t>г. Новороссийск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Керчь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24B8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2021-12-15T14:37:00Z</dcterms:modified>
</cp:coreProperties>
</file>