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13.21.001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Р178 а/д "Саранск –Сурское –Ульяновск"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89 К-21"г. Саранск - с. Сурское - г. Ульяновск" - р.п.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"р.п. Комсомольский - р.п. Атяшево - - г. Ардатов - р.п. Тургенево - гр. Чуваши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"р.п. Комсомольский - р.п. Атяшево - - г. Ардатов - р.п. Тургенево - гр. Чуваши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Р 97 К-012 а/д "Алатырь - Ахматово - Ардатов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 К-001 а/д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 К-001 а/д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 "Чебоксары – Йошкар-Ола – Киров – Сыктывкар"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 "Чебоксары – Йошкар-Ола – Киров – Сыктывкар"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 К-001 а/д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 К-001 а/д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Р 97 К-012 а/д "Алатырь - Ахматово - Ардатов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"р.п. Комсомольский - р.п. Атяшево - - г. Ардатов - р.п. Тургенево - гр. Чуваши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"р.п. Комсомольский - р.п. Атяшево - - г. Ардатов - р.п. Тургенево - гр. Чуваши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89 К-21"г. Саранск - с. Сурское - г. Ульяновск" - р.п.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Р178 а/д "Саранск –Сурское –Ульяновск"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