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4751E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</w:t>
      </w:r>
      <w:r w:rsidR="008717C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Сосновый — г. Серпухов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558E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7CA">
        <w:rPr>
          <w:rFonts w:ascii="Times New Roman" w:hAnsi="Times New Roman" w:cs="Times New Roman"/>
          <w:sz w:val="28"/>
          <w:szCs w:val="28"/>
        </w:rPr>
        <w:t>п. Сосновый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Серпухов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717CA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2021-11-02T06:42:00Z</dcterms:modified>
</cp:coreProperties>
</file>