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FE8D7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7B85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2021-09-08T08:52:00Z</dcterms:modified>
</cp:coreProperties>
</file>