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03-06/2021/4256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с. Кокшайск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«Пригородный» г. Чебоксары, Чувашская Республика, г. Чебоксары, ул. Привокзальная,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Новочебоксарск, Чувашская Республика, г. Новочебоксарск, ул. Семенова, стр.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Кокшайская, Республика Марий Эл, Звениговский р-н, с. Кокшайск, ул. Кологривова, д. 26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Юрия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Воинов 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Ельниковский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Семенова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Ельниковский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Воинов 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88Н-03 029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Кокшамары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Кокшамары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Кокшамары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88Н-03 029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88Н-03 026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Кологривова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Кокшайск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Кологривова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Кокшайск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88Н-03 029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Кокшамары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Кокшамары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Кокшамары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88Н-03 029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Воинов 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Ельниковский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Семенова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Ельниковский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Воинов 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Юрия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05:40; 06:00; 08:10; 08:35; 11:10; 13:10; 13:55; 16:50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06:20; 08:25; нет; 11:25; 13:30; 14:15; 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06:14; 08:24; нет; 11:24; 13:24; 14:09; 17:04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06:40; 07:00; 09:10; 09:35; 12:10; 14:10; 14:55; 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06:50; 07:25; 09:40; 10:30; 12:50; 14:20; 15:15; 18:15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07:50; 08:25; 10:40; 11:30; 13:50; 15:20; 16:15; 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