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03-06/2021/3000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Чебоксары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17EDC8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Чебоксары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03-06/2021/3000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058CF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2021-08-04T07:02:00Z</dcterms:modified>
</cp:coreProperties>
</file>